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231" w:rsidRPr="00195AA4" w:rsidRDefault="003151B6" w:rsidP="00C310B3">
      <w:pPr>
        <w:spacing w:before="100" w:beforeAutospacing="1" w:after="100" w:afterAutospacing="1" w:line="360" w:lineRule="auto"/>
        <w:jc w:val="center"/>
        <w:rPr>
          <w:rFonts w:cs="Calibri"/>
          <w:b/>
          <w:sz w:val="28"/>
          <w:szCs w:val="28"/>
        </w:rPr>
      </w:pPr>
      <w:r w:rsidRPr="00195AA4">
        <w:rPr>
          <w:rFonts w:cs="Calibri"/>
          <w:b/>
          <w:sz w:val="28"/>
          <w:szCs w:val="28"/>
        </w:rPr>
        <w:t>Μέρος Γ: Υποδείγματα και Πίνακες Συμμόρφωσης</w:t>
      </w:r>
    </w:p>
    <w:p w:rsidR="00DB451B" w:rsidRPr="000E5655" w:rsidRDefault="00897A1A" w:rsidP="000E5655">
      <w:pPr>
        <w:rPr>
          <w:b/>
          <w:sz w:val="24"/>
          <w:lang w:val="en-US"/>
        </w:rPr>
      </w:pPr>
      <w:r w:rsidRPr="000E5655">
        <w:rPr>
          <w:b/>
          <w:sz w:val="24"/>
        </w:rPr>
        <w:t>Πίνακας Περιεχομένων</w:t>
      </w:r>
    </w:p>
    <w:p w:rsidR="00BC0062" w:rsidRDefault="00653EF9">
      <w:pPr>
        <w:pStyle w:val="14"/>
        <w:tabs>
          <w:tab w:val="left" w:pos="480"/>
          <w:tab w:val="right" w:leader="dot" w:pos="9060"/>
        </w:tabs>
        <w:rPr>
          <w:rFonts w:asciiTheme="minorHAnsi" w:eastAsiaTheme="minorEastAsia" w:hAnsiTheme="minorHAnsi" w:cstheme="minorBidi"/>
          <w:b w:val="0"/>
          <w:bCs w:val="0"/>
          <w:i w:val="0"/>
          <w:iCs w:val="0"/>
          <w:noProof/>
          <w:sz w:val="22"/>
          <w:szCs w:val="22"/>
        </w:rPr>
      </w:pPr>
      <w:r w:rsidRPr="003A040F">
        <w:rPr>
          <w:rFonts w:cs="Calibri"/>
        </w:rPr>
        <w:fldChar w:fldCharType="begin"/>
      </w:r>
      <w:r w:rsidRPr="003A040F">
        <w:rPr>
          <w:rFonts w:cs="Calibri"/>
        </w:rPr>
        <w:instrText xml:space="preserve"> TOC \o "1-5" \h \z \u </w:instrText>
      </w:r>
      <w:r w:rsidRPr="003A040F">
        <w:rPr>
          <w:rFonts w:cs="Calibri"/>
        </w:rPr>
        <w:fldChar w:fldCharType="separate"/>
      </w:r>
      <w:hyperlink w:anchor="_Toc317589813" w:history="1">
        <w:r w:rsidR="00BC0062" w:rsidRPr="00F70E60">
          <w:rPr>
            <w:rStyle w:val="-"/>
            <w:noProof/>
          </w:rPr>
          <w:t>C1.</w:t>
        </w:r>
        <w:r w:rsidR="00BC0062">
          <w:rPr>
            <w:rFonts w:asciiTheme="minorHAnsi" w:eastAsiaTheme="minorEastAsia" w:hAnsiTheme="minorHAnsi" w:cstheme="minorBidi"/>
            <w:b w:val="0"/>
            <w:bCs w:val="0"/>
            <w:i w:val="0"/>
            <w:iCs w:val="0"/>
            <w:noProof/>
            <w:sz w:val="22"/>
            <w:szCs w:val="22"/>
          </w:rPr>
          <w:tab/>
        </w:r>
        <w:r w:rsidR="00BC0062" w:rsidRPr="00F70E60">
          <w:rPr>
            <w:rStyle w:val="-"/>
            <w:noProof/>
          </w:rPr>
          <w:t>Υποδείγματα Εγγυητικών Επιστολών</w:t>
        </w:r>
        <w:r w:rsidR="00BC0062">
          <w:rPr>
            <w:noProof/>
            <w:webHidden/>
          </w:rPr>
          <w:tab/>
        </w:r>
        <w:r w:rsidR="00BC0062">
          <w:rPr>
            <w:noProof/>
            <w:webHidden/>
          </w:rPr>
          <w:fldChar w:fldCharType="begin"/>
        </w:r>
        <w:r w:rsidR="00BC0062">
          <w:rPr>
            <w:noProof/>
            <w:webHidden/>
          </w:rPr>
          <w:instrText xml:space="preserve"> PAGEREF _Toc317589813 \h </w:instrText>
        </w:r>
        <w:r w:rsidR="00BC0062">
          <w:rPr>
            <w:noProof/>
            <w:webHidden/>
          </w:rPr>
        </w:r>
        <w:r w:rsidR="00BC0062">
          <w:rPr>
            <w:noProof/>
            <w:webHidden/>
          </w:rPr>
          <w:fldChar w:fldCharType="separate"/>
        </w:r>
        <w:r w:rsidR="00BC0062">
          <w:rPr>
            <w:noProof/>
            <w:webHidden/>
          </w:rPr>
          <w:t>3</w:t>
        </w:r>
        <w:r w:rsidR="00BC0062">
          <w:rPr>
            <w:noProof/>
            <w:webHidden/>
          </w:rPr>
          <w:fldChar w:fldCharType="end"/>
        </w:r>
      </w:hyperlink>
    </w:p>
    <w:p w:rsidR="00BC0062" w:rsidRDefault="00BC0062">
      <w:pPr>
        <w:pStyle w:val="21"/>
        <w:rPr>
          <w:rFonts w:asciiTheme="minorHAnsi" w:eastAsiaTheme="minorEastAsia" w:hAnsiTheme="minorHAnsi" w:cstheme="minorBidi"/>
          <w:b w:val="0"/>
          <w:bCs w:val="0"/>
          <w:noProof/>
        </w:rPr>
      </w:pPr>
      <w:hyperlink w:anchor="_Toc317589814" w:history="1">
        <w:r w:rsidRPr="00F70E60">
          <w:rPr>
            <w:rStyle w:val="-"/>
            <w:noProof/>
          </w:rPr>
          <w:t>C1.1</w:t>
        </w:r>
        <w:r>
          <w:rPr>
            <w:rFonts w:asciiTheme="minorHAnsi" w:eastAsiaTheme="minorEastAsia" w:hAnsiTheme="minorHAnsi" w:cstheme="minorBidi"/>
            <w:b w:val="0"/>
            <w:bCs w:val="0"/>
            <w:noProof/>
          </w:rPr>
          <w:tab/>
        </w:r>
        <w:r w:rsidRPr="00F70E60">
          <w:rPr>
            <w:rStyle w:val="-"/>
            <w:noProof/>
          </w:rPr>
          <w:t>Εγγυητική Επιστολή Συμμετοχής</w:t>
        </w:r>
        <w:r>
          <w:rPr>
            <w:noProof/>
            <w:webHidden/>
          </w:rPr>
          <w:tab/>
        </w:r>
        <w:r>
          <w:rPr>
            <w:noProof/>
            <w:webHidden/>
          </w:rPr>
          <w:fldChar w:fldCharType="begin"/>
        </w:r>
        <w:r>
          <w:rPr>
            <w:noProof/>
            <w:webHidden/>
          </w:rPr>
          <w:instrText xml:space="preserve"> PAGEREF _Toc317589814 \h </w:instrText>
        </w:r>
        <w:r>
          <w:rPr>
            <w:noProof/>
            <w:webHidden/>
          </w:rPr>
        </w:r>
        <w:r>
          <w:rPr>
            <w:noProof/>
            <w:webHidden/>
          </w:rPr>
          <w:fldChar w:fldCharType="separate"/>
        </w:r>
        <w:r>
          <w:rPr>
            <w:noProof/>
            <w:webHidden/>
          </w:rPr>
          <w:t>3</w:t>
        </w:r>
        <w:r>
          <w:rPr>
            <w:noProof/>
            <w:webHidden/>
          </w:rPr>
          <w:fldChar w:fldCharType="end"/>
        </w:r>
      </w:hyperlink>
    </w:p>
    <w:p w:rsidR="00BC0062" w:rsidRDefault="00BC0062">
      <w:pPr>
        <w:pStyle w:val="21"/>
        <w:rPr>
          <w:rFonts w:asciiTheme="minorHAnsi" w:eastAsiaTheme="minorEastAsia" w:hAnsiTheme="minorHAnsi" w:cstheme="minorBidi"/>
          <w:b w:val="0"/>
          <w:bCs w:val="0"/>
          <w:noProof/>
        </w:rPr>
      </w:pPr>
      <w:hyperlink w:anchor="_Toc317589815" w:history="1">
        <w:r w:rsidRPr="00F70E60">
          <w:rPr>
            <w:rStyle w:val="-"/>
            <w:noProof/>
          </w:rPr>
          <w:t>C1.2</w:t>
        </w:r>
        <w:r>
          <w:rPr>
            <w:rFonts w:asciiTheme="minorHAnsi" w:eastAsiaTheme="minorEastAsia" w:hAnsiTheme="minorHAnsi" w:cstheme="minorBidi"/>
            <w:b w:val="0"/>
            <w:bCs w:val="0"/>
            <w:noProof/>
          </w:rPr>
          <w:tab/>
        </w:r>
        <w:r w:rsidRPr="00F70E60">
          <w:rPr>
            <w:rStyle w:val="-"/>
            <w:noProof/>
          </w:rPr>
          <w:t>Εγγυητική Επιστολή Καλής Εκτέλεσης Σύμβασης</w:t>
        </w:r>
        <w:r>
          <w:rPr>
            <w:noProof/>
            <w:webHidden/>
          </w:rPr>
          <w:tab/>
        </w:r>
        <w:r>
          <w:rPr>
            <w:noProof/>
            <w:webHidden/>
          </w:rPr>
          <w:fldChar w:fldCharType="begin"/>
        </w:r>
        <w:r>
          <w:rPr>
            <w:noProof/>
            <w:webHidden/>
          </w:rPr>
          <w:instrText xml:space="preserve"> PAGEREF _Toc317589815 \h </w:instrText>
        </w:r>
        <w:r>
          <w:rPr>
            <w:noProof/>
            <w:webHidden/>
          </w:rPr>
        </w:r>
        <w:r>
          <w:rPr>
            <w:noProof/>
            <w:webHidden/>
          </w:rPr>
          <w:fldChar w:fldCharType="separate"/>
        </w:r>
        <w:r>
          <w:rPr>
            <w:noProof/>
            <w:webHidden/>
          </w:rPr>
          <w:t>4</w:t>
        </w:r>
        <w:r>
          <w:rPr>
            <w:noProof/>
            <w:webHidden/>
          </w:rPr>
          <w:fldChar w:fldCharType="end"/>
        </w:r>
      </w:hyperlink>
    </w:p>
    <w:p w:rsidR="00BC0062" w:rsidRDefault="00BC0062">
      <w:pPr>
        <w:pStyle w:val="21"/>
        <w:rPr>
          <w:rFonts w:asciiTheme="minorHAnsi" w:eastAsiaTheme="minorEastAsia" w:hAnsiTheme="minorHAnsi" w:cstheme="minorBidi"/>
          <w:b w:val="0"/>
          <w:bCs w:val="0"/>
          <w:noProof/>
        </w:rPr>
      </w:pPr>
      <w:hyperlink w:anchor="_Toc317589816" w:history="1">
        <w:r w:rsidRPr="00F70E60">
          <w:rPr>
            <w:rStyle w:val="-"/>
            <w:noProof/>
          </w:rPr>
          <w:t>C1.3</w:t>
        </w:r>
        <w:r>
          <w:rPr>
            <w:rFonts w:asciiTheme="minorHAnsi" w:eastAsiaTheme="minorEastAsia" w:hAnsiTheme="minorHAnsi" w:cstheme="minorBidi"/>
            <w:b w:val="0"/>
            <w:bCs w:val="0"/>
            <w:noProof/>
          </w:rPr>
          <w:tab/>
        </w:r>
        <w:r w:rsidRPr="00F70E60">
          <w:rPr>
            <w:rStyle w:val="-"/>
            <w:noProof/>
          </w:rPr>
          <w:t>Εγγυητική Επιστολή Προκαταβολής</w:t>
        </w:r>
        <w:r>
          <w:rPr>
            <w:noProof/>
            <w:webHidden/>
          </w:rPr>
          <w:tab/>
        </w:r>
        <w:r>
          <w:rPr>
            <w:noProof/>
            <w:webHidden/>
          </w:rPr>
          <w:fldChar w:fldCharType="begin"/>
        </w:r>
        <w:r>
          <w:rPr>
            <w:noProof/>
            <w:webHidden/>
          </w:rPr>
          <w:instrText xml:space="preserve"> PAGEREF _Toc317589816 \h </w:instrText>
        </w:r>
        <w:r>
          <w:rPr>
            <w:noProof/>
            <w:webHidden/>
          </w:rPr>
        </w:r>
        <w:r>
          <w:rPr>
            <w:noProof/>
            <w:webHidden/>
          </w:rPr>
          <w:fldChar w:fldCharType="separate"/>
        </w:r>
        <w:r>
          <w:rPr>
            <w:noProof/>
            <w:webHidden/>
          </w:rPr>
          <w:t>5</w:t>
        </w:r>
        <w:r>
          <w:rPr>
            <w:noProof/>
            <w:webHidden/>
          </w:rPr>
          <w:fldChar w:fldCharType="end"/>
        </w:r>
      </w:hyperlink>
    </w:p>
    <w:p w:rsidR="00BC0062" w:rsidRDefault="00BC0062">
      <w:pPr>
        <w:pStyle w:val="21"/>
        <w:rPr>
          <w:rFonts w:asciiTheme="minorHAnsi" w:eastAsiaTheme="minorEastAsia" w:hAnsiTheme="minorHAnsi" w:cstheme="minorBidi"/>
          <w:b w:val="0"/>
          <w:bCs w:val="0"/>
          <w:noProof/>
        </w:rPr>
      </w:pPr>
      <w:hyperlink w:anchor="_Toc317589817" w:history="1">
        <w:r w:rsidRPr="00F70E60">
          <w:rPr>
            <w:rStyle w:val="-"/>
            <w:noProof/>
          </w:rPr>
          <w:t>C1.4</w:t>
        </w:r>
        <w:r>
          <w:rPr>
            <w:rFonts w:asciiTheme="minorHAnsi" w:eastAsiaTheme="minorEastAsia" w:hAnsiTheme="minorHAnsi" w:cstheme="minorBidi"/>
            <w:b w:val="0"/>
            <w:bCs w:val="0"/>
            <w:noProof/>
          </w:rPr>
          <w:tab/>
        </w:r>
        <w:r w:rsidRPr="00F70E60">
          <w:rPr>
            <w:rStyle w:val="-"/>
            <w:noProof/>
          </w:rPr>
          <w:t>Εγγυητική Επιστολή Καλής Λειτουργίας</w:t>
        </w:r>
        <w:r>
          <w:rPr>
            <w:noProof/>
            <w:webHidden/>
          </w:rPr>
          <w:tab/>
        </w:r>
        <w:r>
          <w:rPr>
            <w:noProof/>
            <w:webHidden/>
          </w:rPr>
          <w:fldChar w:fldCharType="begin"/>
        </w:r>
        <w:r>
          <w:rPr>
            <w:noProof/>
            <w:webHidden/>
          </w:rPr>
          <w:instrText xml:space="preserve"> PAGEREF _Toc317589817 \h </w:instrText>
        </w:r>
        <w:r>
          <w:rPr>
            <w:noProof/>
            <w:webHidden/>
          </w:rPr>
        </w:r>
        <w:r>
          <w:rPr>
            <w:noProof/>
            <w:webHidden/>
          </w:rPr>
          <w:fldChar w:fldCharType="separate"/>
        </w:r>
        <w:r>
          <w:rPr>
            <w:noProof/>
            <w:webHidden/>
          </w:rPr>
          <w:t>6</w:t>
        </w:r>
        <w:r>
          <w:rPr>
            <w:noProof/>
            <w:webHidden/>
          </w:rPr>
          <w:fldChar w:fldCharType="end"/>
        </w:r>
      </w:hyperlink>
    </w:p>
    <w:p w:rsidR="00BC0062" w:rsidRDefault="00BC0062">
      <w:pPr>
        <w:pStyle w:val="21"/>
        <w:rPr>
          <w:rFonts w:asciiTheme="minorHAnsi" w:eastAsiaTheme="minorEastAsia" w:hAnsiTheme="minorHAnsi" w:cstheme="minorBidi"/>
          <w:b w:val="0"/>
          <w:bCs w:val="0"/>
          <w:noProof/>
        </w:rPr>
      </w:pPr>
      <w:hyperlink w:anchor="_Toc317589818" w:history="1">
        <w:r w:rsidRPr="00F70E60">
          <w:rPr>
            <w:rStyle w:val="-"/>
            <w:noProof/>
          </w:rPr>
          <w:t>C1.5</w:t>
        </w:r>
        <w:r>
          <w:rPr>
            <w:rFonts w:asciiTheme="minorHAnsi" w:eastAsiaTheme="minorEastAsia" w:hAnsiTheme="minorHAnsi" w:cstheme="minorBidi"/>
            <w:b w:val="0"/>
            <w:bCs w:val="0"/>
            <w:noProof/>
          </w:rPr>
          <w:tab/>
        </w:r>
        <w:r w:rsidRPr="00F70E60">
          <w:rPr>
            <w:rStyle w:val="-"/>
            <w:noProof/>
          </w:rPr>
          <w:t>Εγγυητική Επιστολή Καλής Εκτέλεσης Συντήρησης</w:t>
        </w:r>
        <w:r>
          <w:rPr>
            <w:noProof/>
            <w:webHidden/>
          </w:rPr>
          <w:tab/>
        </w:r>
        <w:r>
          <w:rPr>
            <w:noProof/>
            <w:webHidden/>
          </w:rPr>
          <w:fldChar w:fldCharType="begin"/>
        </w:r>
        <w:r>
          <w:rPr>
            <w:noProof/>
            <w:webHidden/>
          </w:rPr>
          <w:instrText xml:space="preserve"> PAGEREF _Toc317589818 \h </w:instrText>
        </w:r>
        <w:r>
          <w:rPr>
            <w:noProof/>
            <w:webHidden/>
          </w:rPr>
        </w:r>
        <w:r>
          <w:rPr>
            <w:noProof/>
            <w:webHidden/>
          </w:rPr>
          <w:fldChar w:fldCharType="separate"/>
        </w:r>
        <w:r>
          <w:rPr>
            <w:noProof/>
            <w:webHidden/>
          </w:rPr>
          <w:t>7</w:t>
        </w:r>
        <w:r>
          <w:rPr>
            <w:noProof/>
            <w:webHidden/>
          </w:rPr>
          <w:fldChar w:fldCharType="end"/>
        </w:r>
      </w:hyperlink>
    </w:p>
    <w:p w:rsidR="00BC0062" w:rsidRDefault="00BC0062">
      <w:pPr>
        <w:pStyle w:val="14"/>
        <w:tabs>
          <w:tab w:val="left" w:pos="480"/>
          <w:tab w:val="right" w:leader="dot" w:pos="9060"/>
        </w:tabs>
        <w:rPr>
          <w:rFonts w:asciiTheme="minorHAnsi" w:eastAsiaTheme="minorEastAsia" w:hAnsiTheme="minorHAnsi" w:cstheme="minorBidi"/>
          <w:b w:val="0"/>
          <w:bCs w:val="0"/>
          <w:i w:val="0"/>
          <w:iCs w:val="0"/>
          <w:noProof/>
          <w:sz w:val="22"/>
          <w:szCs w:val="22"/>
        </w:rPr>
      </w:pPr>
      <w:hyperlink w:anchor="_Toc317589819" w:history="1">
        <w:r w:rsidRPr="00F70E60">
          <w:rPr>
            <w:rStyle w:val="-"/>
            <w:noProof/>
          </w:rPr>
          <w:t>C2.</w:t>
        </w:r>
        <w:r>
          <w:rPr>
            <w:rFonts w:asciiTheme="minorHAnsi" w:eastAsiaTheme="minorEastAsia" w:hAnsiTheme="minorHAnsi" w:cstheme="minorBidi"/>
            <w:b w:val="0"/>
            <w:bCs w:val="0"/>
            <w:i w:val="0"/>
            <w:iCs w:val="0"/>
            <w:noProof/>
            <w:sz w:val="22"/>
            <w:szCs w:val="22"/>
          </w:rPr>
          <w:tab/>
        </w:r>
        <w:r w:rsidRPr="00F70E60">
          <w:rPr>
            <w:rStyle w:val="-"/>
            <w:noProof/>
          </w:rPr>
          <w:t>Υπόδειγμα Βιογραφικού Σημειώματος</w:t>
        </w:r>
        <w:r>
          <w:rPr>
            <w:noProof/>
            <w:webHidden/>
          </w:rPr>
          <w:tab/>
        </w:r>
        <w:r>
          <w:rPr>
            <w:noProof/>
            <w:webHidden/>
          </w:rPr>
          <w:fldChar w:fldCharType="begin"/>
        </w:r>
        <w:r>
          <w:rPr>
            <w:noProof/>
            <w:webHidden/>
          </w:rPr>
          <w:instrText xml:space="preserve"> PAGEREF _Toc317589819 \h </w:instrText>
        </w:r>
        <w:r>
          <w:rPr>
            <w:noProof/>
            <w:webHidden/>
          </w:rPr>
        </w:r>
        <w:r>
          <w:rPr>
            <w:noProof/>
            <w:webHidden/>
          </w:rPr>
          <w:fldChar w:fldCharType="separate"/>
        </w:r>
        <w:r>
          <w:rPr>
            <w:noProof/>
            <w:webHidden/>
          </w:rPr>
          <w:t>8</w:t>
        </w:r>
        <w:r>
          <w:rPr>
            <w:noProof/>
            <w:webHidden/>
          </w:rPr>
          <w:fldChar w:fldCharType="end"/>
        </w:r>
      </w:hyperlink>
    </w:p>
    <w:p w:rsidR="00BC0062" w:rsidRDefault="00BC0062">
      <w:pPr>
        <w:pStyle w:val="14"/>
        <w:tabs>
          <w:tab w:val="left" w:pos="480"/>
          <w:tab w:val="right" w:leader="dot" w:pos="9060"/>
        </w:tabs>
        <w:rPr>
          <w:rFonts w:asciiTheme="minorHAnsi" w:eastAsiaTheme="minorEastAsia" w:hAnsiTheme="minorHAnsi" w:cstheme="minorBidi"/>
          <w:b w:val="0"/>
          <w:bCs w:val="0"/>
          <w:i w:val="0"/>
          <w:iCs w:val="0"/>
          <w:noProof/>
          <w:sz w:val="22"/>
          <w:szCs w:val="22"/>
        </w:rPr>
      </w:pPr>
      <w:hyperlink w:anchor="_Toc317589820" w:history="1">
        <w:r w:rsidRPr="00F70E60">
          <w:rPr>
            <w:rStyle w:val="-"/>
            <w:noProof/>
          </w:rPr>
          <w:t>C3.</w:t>
        </w:r>
        <w:r>
          <w:rPr>
            <w:rFonts w:asciiTheme="minorHAnsi" w:eastAsiaTheme="minorEastAsia" w:hAnsiTheme="minorHAnsi" w:cstheme="minorBidi"/>
            <w:b w:val="0"/>
            <w:bCs w:val="0"/>
            <w:i w:val="0"/>
            <w:iCs w:val="0"/>
            <w:noProof/>
            <w:sz w:val="22"/>
            <w:szCs w:val="22"/>
          </w:rPr>
          <w:tab/>
        </w:r>
        <w:r w:rsidRPr="00F70E60">
          <w:rPr>
            <w:rStyle w:val="-"/>
            <w:noProof/>
          </w:rPr>
          <w:t>Πίνακες Συμμόρφωσης</w:t>
        </w:r>
        <w:r>
          <w:rPr>
            <w:noProof/>
            <w:webHidden/>
          </w:rPr>
          <w:tab/>
        </w:r>
        <w:r>
          <w:rPr>
            <w:noProof/>
            <w:webHidden/>
          </w:rPr>
          <w:fldChar w:fldCharType="begin"/>
        </w:r>
        <w:r>
          <w:rPr>
            <w:noProof/>
            <w:webHidden/>
          </w:rPr>
          <w:instrText xml:space="preserve"> PAGEREF _Toc317589820 \h </w:instrText>
        </w:r>
        <w:r>
          <w:rPr>
            <w:noProof/>
            <w:webHidden/>
          </w:rPr>
        </w:r>
        <w:r>
          <w:rPr>
            <w:noProof/>
            <w:webHidden/>
          </w:rPr>
          <w:fldChar w:fldCharType="separate"/>
        </w:r>
        <w:r>
          <w:rPr>
            <w:noProof/>
            <w:webHidden/>
          </w:rPr>
          <w:t>9</w:t>
        </w:r>
        <w:r>
          <w:rPr>
            <w:noProof/>
            <w:webHidden/>
          </w:rPr>
          <w:fldChar w:fldCharType="end"/>
        </w:r>
      </w:hyperlink>
    </w:p>
    <w:p w:rsidR="00BC0062" w:rsidRDefault="00BC0062">
      <w:pPr>
        <w:pStyle w:val="21"/>
        <w:rPr>
          <w:rFonts w:asciiTheme="minorHAnsi" w:eastAsiaTheme="minorEastAsia" w:hAnsiTheme="minorHAnsi" w:cstheme="minorBidi"/>
          <w:b w:val="0"/>
          <w:bCs w:val="0"/>
          <w:noProof/>
        </w:rPr>
      </w:pPr>
      <w:hyperlink w:anchor="_Toc317589821" w:history="1">
        <w:r w:rsidRPr="00F70E60">
          <w:rPr>
            <w:rStyle w:val="-"/>
            <w:noProof/>
          </w:rPr>
          <w:t>C3.1</w:t>
        </w:r>
        <w:r>
          <w:rPr>
            <w:rFonts w:asciiTheme="minorHAnsi" w:eastAsiaTheme="minorEastAsia" w:hAnsiTheme="minorHAnsi" w:cstheme="minorBidi"/>
            <w:b w:val="0"/>
            <w:bCs w:val="0"/>
            <w:noProof/>
          </w:rPr>
          <w:tab/>
        </w:r>
        <w:r w:rsidRPr="00F70E60">
          <w:rPr>
            <w:rStyle w:val="-"/>
            <w:noProof/>
          </w:rPr>
          <w:t>Γενικές Προδιαγραφές Συστήματος</w:t>
        </w:r>
        <w:r>
          <w:rPr>
            <w:noProof/>
            <w:webHidden/>
          </w:rPr>
          <w:tab/>
        </w:r>
        <w:r>
          <w:rPr>
            <w:noProof/>
            <w:webHidden/>
          </w:rPr>
          <w:fldChar w:fldCharType="begin"/>
        </w:r>
        <w:r>
          <w:rPr>
            <w:noProof/>
            <w:webHidden/>
          </w:rPr>
          <w:instrText xml:space="preserve"> PAGEREF _Toc317589821 \h </w:instrText>
        </w:r>
        <w:r>
          <w:rPr>
            <w:noProof/>
            <w:webHidden/>
          </w:rPr>
        </w:r>
        <w:r>
          <w:rPr>
            <w:noProof/>
            <w:webHidden/>
          </w:rPr>
          <w:fldChar w:fldCharType="separate"/>
        </w:r>
        <w:r>
          <w:rPr>
            <w:noProof/>
            <w:webHidden/>
          </w:rPr>
          <w:t>9</w:t>
        </w:r>
        <w:r>
          <w:rPr>
            <w:noProof/>
            <w:webHidden/>
          </w:rPr>
          <w:fldChar w:fldCharType="end"/>
        </w:r>
      </w:hyperlink>
    </w:p>
    <w:p w:rsidR="00BC0062" w:rsidRDefault="00BC0062">
      <w:pPr>
        <w:pStyle w:val="21"/>
        <w:rPr>
          <w:rFonts w:asciiTheme="minorHAnsi" w:eastAsiaTheme="minorEastAsia" w:hAnsiTheme="minorHAnsi" w:cstheme="minorBidi"/>
          <w:b w:val="0"/>
          <w:bCs w:val="0"/>
          <w:noProof/>
        </w:rPr>
      </w:pPr>
      <w:hyperlink w:anchor="_Toc317589822" w:history="1">
        <w:r w:rsidRPr="00F70E60">
          <w:rPr>
            <w:rStyle w:val="-"/>
            <w:noProof/>
          </w:rPr>
          <w:t>C3.2</w:t>
        </w:r>
        <w:r>
          <w:rPr>
            <w:rFonts w:asciiTheme="minorHAnsi" w:eastAsiaTheme="minorEastAsia" w:hAnsiTheme="minorHAnsi" w:cstheme="minorBidi"/>
            <w:b w:val="0"/>
            <w:bCs w:val="0"/>
            <w:noProof/>
          </w:rPr>
          <w:tab/>
        </w:r>
        <w:r w:rsidRPr="00F70E60">
          <w:rPr>
            <w:rStyle w:val="-"/>
            <w:noProof/>
          </w:rPr>
          <w:t>Λειτουργικότητες</w:t>
        </w:r>
        <w:r>
          <w:rPr>
            <w:noProof/>
            <w:webHidden/>
          </w:rPr>
          <w:tab/>
        </w:r>
        <w:r>
          <w:rPr>
            <w:noProof/>
            <w:webHidden/>
          </w:rPr>
          <w:fldChar w:fldCharType="begin"/>
        </w:r>
        <w:r>
          <w:rPr>
            <w:noProof/>
            <w:webHidden/>
          </w:rPr>
          <w:instrText xml:space="preserve"> PAGEREF _Toc317589822 \h </w:instrText>
        </w:r>
        <w:r>
          <w:rPr>
            <w:noProof/>
            <w:webHidden/>
          </w:rPr>
        </w:r>
        <w:r>
          <w:rPr>
            <w:noProof/>
            <w:webHidden/>
          </w:rPr>
          <w:fldChar w:fldCharType="separate"/>
        </w:r>
        <w:r>
          <w:rPr>
            <w:noProof/>
            <w:webHidden/>
          </w:rPr>
          <w:t>13</w:t>
        </w:r>
        <w:r>
          <w:rPr>
            <w:noProof/>
            <w:webHidden/>
          </w:rPr>
          <w:fldChar w:fldCharType="end"/>
        </w:r>
      </w:hyperlink>
    </w:p>
    <w:p w:rsidR="00BC0062" w:rsidRDefault="00BC0062">
      <w:pPr>
        <w:pStyle w:val="30"/>
        <w:tabs>
          <w:tab w:val="left" w:pos="1440"/>
          <w:tab w:val="right" w:leader="dot" w:pos="9060"/>
        </w:tabs>
        <w:rPr>
          <w:rFonts w:asciiTheme="minorHAnsi" w:eastAsiaTheme="minorEastAsia" w:hAnsiTheme="minorHAnsi" w:cstheme="minorBidi"/>
          <w:noProof/>
          <w:sz w:val="22"/>
          <w:szCs w:val="22"/>
        </w:rPr>
      </w:pPr>
      <w:hyperlink w:anchor="_Toc317589823" w:history="1">
        <w:r w:rsidRPr="00F70E60">
          <w:rPr>
            <w:rStyle w:val="-"/>
            <w:noProof/>
          </w:rPr>
          <w:t>C3.2.1</w:t>
        </w:r>
        <w:r>
          <w:rPr>
            <w:rFonts w:asciiTheme="minorHAnsi" w:eastAsiaTheme="minorEastAsia" w:hAnsiTheme="minorHAnsi" w:cstheme="minorBidi"/>
            <w:noProof/>
            <w:sz w:val="22"/>
            <w:szCs w:val="22"/>
          </w:rPr>
          <w:tab/>
        </w:r>
        <w:r w:rsidRPr="00F70E60">
          <w:rPr>
            <w:rStyle w:val="-"/>
            <w:noProof/>
          </w:rPr>
          <w:t>Διαχείριση Ερευνητικών Προγραμμάτων (ΕΛΚΕ)</w:t>
        </w:r>
        <w:r>
          <w:rPr>
            <w:noProof/>
            <w:webHidden/>
          </w:rPr>
          <w:tab/>
        </w:r>
        <w:r>
          <w:rPr>
            <w:noProof/>
            <w:webHidden/>
          </w:rPr>
          <w:fldChar w:fldCharType="begin"/>
        </w:r>
        <w:r>
          <w:rPr>
            <w:noProof/>
            <w:webHidden/>
          </w:rPr>
          <w:instrText xml:space="preserve"> PAGEREF _Toc317589823 \h </w:instrText>
        </w:r>
        <w:r>
          <w:rPr>
            <w:noProof/>
            <w:webHidden/>
          </w:rPr>
        </w:r>
        <w:r>
          <w:rPr>
            <w:noProof/>
            <w:webHidden/>
          </w:rPr>
          <w:fldChar w:fldCharType="separate"/>
        </w:r>
        <w:r>
          <w:rPr>
            <w:noProof/>
            <w:webHidden/>
          </w:rPr>
          <w:t>13</w:t>
        </w:r>
        <w:r>
          <w:rPr>
            <w:noProof/>
            <w:webHidden/>
          </w:rPr>
          <w:fldChar w:fldCharType="end"/>
        </w:r>
      </w:hyperlink>
    </w:p>
    <w:p w:rsidR="00BC0062" w:rsidRDefault="00BC0062">
      <w:pPr>
        <w:pStyle w:val="30"/>
        <w:tabs>
          <w:tab w:val="left" w:pos="1440"/>
          <w:tab w:val="right" w:leader="dot" w:pos="9060"/>
        </w:tabs>
        <w:rPr>
          <w:rFonts w:asciiTheme="minorHAnsi" w:eastAsiaTheme="minorEastAsia" w:hAnsiTheme="minorHAnsi" w:cstheme="minorBidi"/>
          <w:noProof/>
          <w:sz w:val="22"/>
          <w:szCs w:val="22"/>
        </w:rPr>
      </w:pPr>
      <w:hyperlink w:anchor="_Toc317589824" w:history="1">
        <w:r w:rsidRPr="00F70E60">
          <w:rPr>
            <w:rStyle w:val="-"/>
            <w:noProof/>
          </w:rPr>
          <w:t>C3.2.2</w:t>
        </w:r>
        <w:r>
          <w:rPr>
            <w:rFonts w:asciiTheme="minorHAnsi" w:eastAsiaTheme="minorEastAsia" w:hAnsiTheme="minorHAnsi" w:cstheme="minorBidi"/>
            <w:noProof/>
            <w:sz w:val="22"/>
            <w:szCs w:val="22"/>
          </w:rPr>
          <w:tab/>
        </w:r>
        <w:r w:rsidRPr="00F70E60">
          <w:rPr>
            <w:rStyle w:val="-"/>
            <w:noProof/>
          </w:rPr>
          <w:t>Διαχείριση Οικονομικών Υποθέσεων</w:t>
        </w:r>
        <w:r>
          <w:rPr>
            <w:noProof/>
            <w:webHidden/>
          </w:rPr>
          <w:tab/>
        </w:r>
        <w:r>
          <w:rPr>
            <w:noProof/>
            <w:webHidden/>
          </w:rPr>
          <w:fldChar w:fldCharType="begin"/>
        </w:r>
        <w:r>
          <w:rPr>
            <w:noProof/>
            <w:webHidden/>
          </w:rPr>
          <w:instrText xml:space="preserve"> PAGEREF _Toc317589824 \h </w:instrText>
        </w:r>
        <w:r>
          <w:rPr>
            <w:noProof/>
            <w:webHidden/>
          </w:rPr>
        </w:r>
        <w:r>
          <w:rPr>
            <w:noProof/>
            <w:webHidden/>
          </w:rPr>
          <w:fldChar w:fldCharType="separate"/>
        </w:r>
        <w:r>
          <w:rPr>
            <w:noProof/>
            <w:webHidden/>
          </w:rPr>
          <w:t>14</w:t>
        </w:r>
        <w:r>
          <w:rPr>
            <w:noProof/>
            <w:webHidden/>
          </w:rPr>
          <w:fldChar w:fldCharType="end"/>
        </w:r>
      </w:hyperlink>
    </w:p>
    <w:p w:rsidR="00BC0062" w:rsidRDefault="00BC0062">
      <w:pPr>
        <w:pStyle w:val="30"/>
        <w:tabs>
          <w:tab w:val="left" w:pos="1440"/>
          <w:tab w:val="right" w:leader="dot" w:pos="9060"/>
        </w:tabs>
        <w:rPr>
          <w:rFonts w:asciiTheme="minorHAnsi" w:eastAsiaTheme="minorEastAsia" w:hAnsiTheme="minorHAnsi" w:cstheme="minorBidi"/>
          <w:noProof/>
          <w:sz w:val="22"/>
          <w:szCs w:val="22"/>
        </w:rPr>
      </w:pPr>
      <w:hyperlink w:anchor="_Toc317589825" w:history="1">
        <w:r w:rsidRPr="00F70E60">
          <w:rPr>
            <w:rStyle w:val="-"/>
            <w:noProof/>
          </w:rPr>
          <w:t>C3.2.3</w:t>
        </w:r>
        <w:r>
          <w:rPr>
            <w:rFonts w:asciiTheme="minorHAnsi" w:eastAsiaTheme="minorEastAsia" w:hAnsiTheme="minorHAnsi" w:cstheme="minorBidi"/>
            <w:noProof/>
            <w:sz w:val="22"/>
            <w:szCs w:val="22"/>
          </w:rPr>
          <w:tab/>
        </w:r>
        <w:r w:rsidRPr="00F70E60">
          <w:rPr>
            <w:rStyle w:val="-"/>
            <w:noProof/>
          </w:rPr>
          <w:t>Διαχείριση Έργων</w:t>
        </w:r>
        <w:r>
          <w:rPr>
            <w:noProof/>
            <w:webHidden/>
          </w:rPr>
          <w:tab/>
        </w:r>
        <w:r>
          <w:rPr>
            <w:noProof/>
            <w:webHidden/>
          </w:rPr>
          <w:fldChar w:fldCharType="begin"/>
        </w:r>
        <w:r>
          <w:rPr>
            <w:noProof/>
            <w:webHidden/>
          </w:rPr>
          <w:instrText xml:space="preserve"> PAGEREF _Toc317589825 \h </w:instrText>
        </w:r>
        <w:r>
          <w:rPr>
            <w:noProof/>
            <w:webHidden/>
          </w:rPr>
        </w:r>
        <w:r>
          <w:rPr>
            <w:noProof/>
            <w:webHidden/>
          </w:rPr>
          <w:fldChar w:fldCharType="separate"/>
        </w:r>
        <w:r>
          <w:rPr>
            <w:noProof/>
            <w:webHidden/>
          </w:rPr>
          <w:t>39</w:t>
        </w:r>
        <w:r>
          <w:rPr>
            <w:noProof/>
            <w:webHidden/>
          </w:rPr>
          <w:fldChar w:fldCharType="end"/>
        </w:r>
      </w:hyperlink>
    </w:p>
    <w:p w:rsidR="00BC0062" w:rsidRDefault="00BC0062">
      <w:pPr>
        <w:pStyle w:val="30"/>
        <w:tabs>
          <w:tab w:val="left" w:pos="1440"/>
          <w:tab w:val="right" w:leader="dot" w:pos="9060"/>
        </w:tabs>
        <w:rPr>
          <w:rFonts w:asciiTheme="minorHAnsi" w:eastAsiaTheme="minorEastAsia" w:hAnsiTheme="minorHAnsi" w:cstheme="minorBidi"/>
          <w:noProof/>
          <w:sz w:val="22"/>
          <w:szCs w:val="22"/>
        </w:rPr>
      </w:pPr>
      <w:hyperlink w:anchor="_Toc317589826" w:history="1">
        <w:r w:rsidRPr="00F70E60">
          <w:rPr>
            <w:rStyle w:val="-"/>
            <w:noProof/>
          </w:rPr>
          <w:t>C3.2.4</w:t>
        </w:r>
        <w:r>
          <w:rPr>
            <w:rFonts w:asciiTheme="minorHAnsi" w:eastAsiaTheme="minorEastAsia" w:hAnsiTheme="minorHAnsi" w:cstheme="minorBidi"/>
            <w:noProof/>
            <w:sz w:val="22"/>
            <w:szCs w:val="22"/>
          </w:rPr>
          <w:tab/>
        </w:r>
        <w:r w:rsidRPr="00F70E60">
          <w:rPr>
            <w:rStyle w:val="-"/>
            <w:noProof/>
          </w:rPr>
          <w:t>Διαχείριση Προμηθειών</w:t>
        </w:r>
        <w:r>
          <w:rPr>
            <w:noProof/>
            <w:webHidden/>
          </w:rPr>
          <w:tab/>
        </w:r>
        <w:r>
          <w:rPr>
            <w:noProof/>
            <w:webHidden/>
          </w:rPr>
          <w:fldChar w:fldCharType="begin"/>
        </w:r>
        <w:r>
          <w:rPr>
            <w:noProof/>
            <w:webHidden/>
          </w:rPr>
          <w:instrText xml:space="preserve"> PAGEREF _Toc317589826 \h </w:instrText>
        </w:r>
        <w:r>
          <w:rPr>
            <w:noProof/>
            <w:webHidden/>
          </w:rPr>
        </w:r>
        <w:r>
          <w:rPr>
            <w:noProof/>
            <w:webHidden/>
          </w:rPr>
          <w:fldChar w:fldCharType="separate"/>
        </w:r>
        <w:r>
          <w:rPr>
            <w:noProof/>
            <w:webHidden/>
          </w:rPr>
          <w:t>45</w:t>
        </w:r>
        <w:r>
          <w:rPr>
            <w:noProof/>
            <w:webHidden/>
          </w:rPr>
          <w:fldChar w:fldCharType="end"/>
        </w:r>
      </w:hyperlink>
    </w:p>
    <w:p w:rsidR="00BC0062" w:rsidRDefault="00BC0062">
      <w:pPr>
        <w:pStyle w:val="21"/>
        <w:rPr>
          <w:rFonts w:asciiTheme="minorHAnsi" w:eastAsiaTheme="minorEastAsia" w:hAnsiTheme="minorHAnsi" w:cstheme="minorBidi"/>
          <w:b w:val="0"/>
          <w:bCs w:val="0"/>
          <w:noProof/>
        </w:rPr>
      </w:pPr>
      <w:hyperlink w:anchor="_Toc317589827" w:history="1">
        <w:r w:rsidRPr="00F70E60">
          <w:rPr>
            <w:rStyle w:val="-"/>
            <w:noProof/>
          </w:rPr>
          <w:t>C3.3</w:t>
        </w:r>
        <w:r>
          <w:rPr>
            <w:rFonts w:asciiTheme="minorHAnsi" w:eastAsiaTheme="minorEastAsia" w:hAnsiTheme="minorHAnsi" w:cstheme="minorBidi"/>
            <w:b w:val="0"/>
            <w:bCs w:val="0"/>
            <w:noProof/>
          </w:rPr>
          <w:tab/>
        </w:r>
        <w:r w:rsidRPr="00F70E60">
          <w:rPr>
            <w:rStyle w:val="-"/>
            <w:noProof/>
          </w:rPr>
          <w:t>Υπηρεσίες Μετάπτωσης Δεδομένων</w:t>
        </w:r>
        <w:r>
          <w:rPr>
            <w:noProof/>
            <w:webHidden/>
          </w:rPr>
          <w:tab/>
        </w:r>
        <w:r>
          <w:rPr>
            <w:noProof/>
            <w:webHidden/>
          </w:rPr>
          <w:fldChar w:fldCharType="begin"/>
        </w:r>
        <w:r>
          <w:rPr>
            <w:noProof/>
            <w:webHidden/>
          </w:rPr>
          <w:instrText xml:space="preserve"> PAGEREF _Toc317589827 \h </w:instrText>
        </w:r>
        <w:r>
          <w:rPr>
            <w:noProof/>
            <w:webHidden/>
          </w:rPr>
        </w:r>
        <w:r>
          <w:rPr>
            <w:noProof/>
            <w:webHidden/>
          </w:rPr>
          <w:fldChar w:fldCharType="separate"/>
        </w:r>
        <w:r>
          <w:rPr>
            <w:noProof/>
            <w:webHidden/>
          </w:rPr>
          <w:t>53</w:t>
        </w:r>
        <w:r>
          <w:rPr>
            <w:noProof/>
            <w:webHidden/>
          </w:rPr>
          <w:fldChar w:fldCharType="end"/>
        </w:r>
      </w:hyperlink>
    </w:p>
    <w:p w:rsidR="00BC0062" w:rsidRDefault="00BC0062">
      <w:pPr>
        <w:pStyle w:val="21"/>
        <w:rPr>
          <w:rFonts w:asciiTheme="minorHAnsi" w:eastAsiaTheme="minorEastAsia" w:hAnsiTheme="minorHAnsi" w:cstheme="minorBidi"/>
          <w:b w:val="0"/>
          <w:bCs w:val="0"/>
          <w:noProof/>
        </w:rPr>
      </w:pPr>
      <w:hyperlink w:anchor="_Toc317589828" w:history="1">
        <w:r w:rsidRPr="00F70E60">
          <w:rPr>
            <w:rStyle w:val="-"/>
            <w:noProof/>
          </w:rPr>
          <w:t>C3.4</w:t>
        </w:r>
        <w:r>
          <w:rPr>
            <w:rFonts w:asciiTheme="minorHAnsi" w:eastAsiaTheme="minorEastAsia" w:hAnsiTheme="minorHAnsi" w:cstheme="minorBidi"/>
            <w:b w:val="0"/>
            <w:bCs w:val="0"/>
            <w:noProof/>
          </w:rPr>
          <w:tab/>
        </w:r>
        <w:r w:rsidRPr="00F70E60">
          <w:rPr>
            <w:rStyle w:val="-"/>
            <w:noProof/>
          </w:rPr>
          <w:t>Εκπαίδευση – Τεκμηρίωση – Πιλοτική Λειτουργία</w:t>
        </w:r>
        <w:r>
          <w:rPr>
            <w:noProof/>
            <w:webHidden/>
          </w:rPr>
          <w:tab/>
        </w:r>
        <w:r>
          <w:rPr>
            <w:noProof/>
            <w:webHidden/>
          </w:rPr>
          <w:fldChar w:fldCharType="begin"/>
        </w:r>
        <w:r>
          <w:rPr>
            <w:noProof/>
            <w:webHidden/>
          </w:rPr>
          <w:instrText xml:space="preserve"> PAGEREF _Toc317589828 \h </w:instrText>
        </w:r>
        <w:r>
          <w:rPr>
            <w:noProof/>
            <w:webHidden/>
          </w:rPr>
        </w:r>
        <w:r>
          <w:rPr>
            <w:noProof/>
            <w:webHidden/>
          </w:rPr>
          <w:fldChar w:fldCharType="separate"/>
        </w:r>
        <w:r>
          <w:rPr>
            <w:noProof/>
            <w:webHidden/>
          </w:rPr>
          <w:t>54</w:t>
        </w:r>
        <w:r>
          <w:rPr>
            <w:noProof/>
            <w:webHidden/>
          </w:rPr>
          <w:fldChar w:fldCharType="end"/>
        </w:r>
      </w:hyperlink>
    </w:p>
    <w:p w:rsidR="00BC0062" w:rsidRDefault="00BC0062">
      <w:pPr>
        <w:pStyle w:val="21"/>
        <w:rPr>
          <w:rFonts w:asciiTheme="minorHAnsi" w:eastAsiaTheme="minorEastAsia" w:hAnsiTheme="minorHAnsi" w:cstheme="minorBidi"/>
          <w:b w:val="0"/>
          <w:bCs w:val="0"/>
          <w:noProof/>
        </w:rPr>
      </w:pPr>
      <w:hyperlink w:anchor="_Toc317589829" w:history="1">
        <w:r w:rsidRPr="00F70E60">
          <w:rPr>
            <w:rStyle w:val="-"/>
            <w:noProof/>
          </w:rPr>
          <w:t>C3.5</w:t>
        </w:r>
        <w:r>
          <w:rPr>
            <w:rFonts w:asciiTheme="minorHAnsi" w:eastAsiaTheme="minorEastAsia" w:hAnsiTheme="minorHAnsi" w:cstheme="minorBidi"/>
            <w:b w:val="0"/>
            <w:bCs w:val="0"/>
            <w:noProof/>
          </w:rPr>
          <w:tab/>
        </w:r>
        <w:r w:rsidRPr="00F70E60">
          <w:rPr>
            <w:rStyle w:val="-"/>
            <w:noProof/>
          </w:rPr>
          <w:t>Παραγωγική λειτουργία – Εγγύηση – Συντήρηση</w:t>
        </w:r>
        <w:r>
          <w:rPr>
            <w:noProof/>
            <w:webHidden/>
          </w:rPr>
          <w:tab/>
        </w:r>
        <w:r>
          <w:rPr>
            <w:noProof/>
            <w:webHidden/>
          </w:rPr>
          <w:fldChar w:fldCharType="begin"/>
        </w:r>
        <w:r>
          <w:rPr>
            <w:noProof/>
            <w:webHidden/>
          </w:rPr>
          <w:instrText xml:space="preserve"> PAGEREF _Toc317589829 \h </w:instrText>
        </w:r>
        <w:r>
          <w:rPr>
            <w:noProof/>
            <w:webHidden/>
          </w:rPr>
        </w:r>
        <w:r>
          <w:rPr>
            <w:noProof/>
            <w:webHidden/>
          </w:rPr>
          <w:fldChar w:fldCharType="separate"/>
        </w:r>
        <w:r>
          <w:rPr>
            <w:noProof/>
            <w:webHidden/>
          </w:rPr>
          <w:t>57</w:t>
        </w:r>
        <w:r>
          <w:rPr>
            <w:noProof/>
            <w:webHidden/>
          </w:rPr>
          <w:fldChar w:fldCharType="end"/>
        </w:r>
      </w:hyperlink>
    </w:p>
    <w:p w:rsidR="00BC0062" w:rsidRDefault="00BC0062">
      <w:pPr>
        <w:pStyle w:val="14"/>
        <w:tabs>
          <w:tab w:val="left" w:pos="480"/>
          <w:tab w:val="right" w:leader="dot" w:pos="9060"/>
        </w:tabs>
        <w:rPr>
          <w:rFonts w:asciiTheme="minorHAnsi" w:eastAsiaTheme="minorEastAsia" w:hAnsiTheme="minorHAnsi" w:cstheme="minorBidi"/>
          <w:b w:val="0"/>
          <w:bCs w:val="0"/>
          <w:i w:val="0"/>
          <w:iCs w:val="0"/>
          <w:noProof/>
          <w:sz w:val="22"/>
          <w:szCs w:val="22"/>
        </w:rPr>
      </w:pPr>
      <w:hyperlink w:anchor="_Toc317589830" w:history="1">
        <w:r w:rsidRPr="00F70E60">
          <w:rPr>
            <w:rStyle w:val="-"/>
            <w:noProof/>
          </w:rPr>
          <w:t>C4.</w:t>
        </w:r>
        <w:r>
          <w:rPr>
            <w:rFonts w:asciiTheme="minorHAnsi" w:eastAsiaTheme="minorEastAsia" w:hAnsiTheme="minorHAnsi" w:cstheme="minorBidi"/>
            <w:b w:val="0"/>
            <w:bCs w:val="0"/>
            <w:i w:val="0"/>
            <w:iCs w:val="0"/>
            <w:noProof/>
            <w:sz w:val="22"/>
            <w:szCs w:val="22"/>
          </w:rPr>
          <w:tab/>
        </w:r>
        <w:r w:rsidRPr="00F70E60">
          <w:rPr>
            <w:rStyle w:val="-"/>
            <w:noProof/>
          </w:rPr>
          <w:t>Πίνακες Οικονομικής Προσφοράς</w:t>
        </w:r>
        <w:r>
          <w:rPr>
            <w:noProof/>
            <w:webHidden/>
          </w:rPr>
          <w:tab/>
        </w:r>
        <w:r>
          <w:rPr>
            <w:noProof/>
            <w:webHidden/>
          </w:rPr>
          <w:fldChar w:fldCharType="begin"/>
        </w:r>
        <w:r>
          <w:rPr>
            <w:noProof/>
            <w:webHidden/>
          </w:rPr>
          <w:instrText xml:space="preserve"> PAGEREF _Toc317589830 \h </w:instrText>
        </w:r>
        <w:r>
          <w:rPr>
            <w:noProof/>
            <w:webHidden/>
          </w:rPr>
        </w:r>
        <w:r>
          <w:rPr>
            <w:noProof/>
            <w:webHidden/>
          </w:rPr>
          <w:fldChar w:fldCharType="separate"/>
        </w:r>
        <w:r>
          <w:rPr>
            <w:noProof/>
            <w:webHidden/>
          </w:rPr>
          <w:t>58</w:t>
        </w:r>
        <w:r>
          <w:rPr>
            <w:noProof/>
            <w:webHidden/>
          </w:rPr>
          <w:fldChar w:fldCharType="end"/>
        </w:r>
      </w:hyperlink>
    </w:p>
    <w:p w:rsidR="00BC0062" w:rsidRDefault="00BC0062">
      <w:pPr>
        <w:pStyle w:val="21"/>
        <w:rPr>
          <w:rFonts w:asciiTheme="minorHAnsi" w:eastAsiaTheme="minorEastAsia" w:hAnsiTheme="minorHAnsi" w:cstheme="minorBidi"/>
          <w:b w:val="0"/>
          <w:bCs w:val="0"/>
          <w:noProof/>
        </w:rPr>
      </w:pPr>
      <w:hyperlink w:anchor="_Toc317589831" w:history="1">
        <w:r w:rsidRPr="00F70E60">
          <w:rPr>
            <w:rStyle w:val="-"/>
            <w:noProof/>
            <w:lang w:val="en-US"/>
          </w:rPr>
          <w:t>C4.1</w:t>
        </w:r>
        <w:r>
          <w:rPr>
            <w:rFonts w:asciiTheme="minorHAnsi" w:eastAsiaTheme="minorEastAsia" w:hAnsiTheme="minorHAnsi" w:cstheme="minorBidi"/>
            <w:b w:val="0"/>
            <w:bCs w:val="0"/>
            <w:noProof/>
          </w:rPr>
          <w:tab/>
        </w:r>
        <w:r w:rsidRPr="00F70E60">
          <w:rPr>
            <w:rStyle w:val="-"/>
            <w:noProof/>
          </w:rPr>
          <w:t>Πληροφοριακό Σύστημα</w:t>
        </w:r>
        <w:r>
          <w:rPr>
            <w:noProof/>
            <w:webHidden/>
          </w:rPr>
          <w:tab/>
        </w:r>
        <w:r>
          <w:rPr>
            <w:noProof/>
            <w:webHidden/>
          </w:rPr>
          <w:fldChar w:fldCharType="begin"/>
        </w:r>
        <w:r>
          <w:rPr>
            <w:noProof/>
            <w:webHidden/>
          </w:rPr>
          <w:instrText xml:space="preserve"> PAGEREF _Toc317589831 \h </w:instrText>
        </w:r>
        <w:r>
          <w:rPr>
            <w:noProof/>
            <w:webHidden/>
          </w:rPr>
        </w:r>
        <w:r>
          <w:rPr>
            <w:noProof/>
            <w:webHidden/>
          </w:rPr>
          <w:fldChar w:fldCharType="separate"/>
        </w:r>
        <w:r>
          <w:rPr>
            <w:noProof/>
            <w:webHidden/>
          </w:rPr>
          <w:t>58</w:t>
        </w:r>
        <w:r>
          <w:rPr>
            <w:noProof/>
            <w:webHidden/>
          </w:rPr>
          <w:fldChar w:fldCharType="end"/>
        </w:r>
      </w:hyperlink>
    </w:p>
    <w:p w:rsidR="00BC0062" w:rsidRDefault="00BC0062">
      <w:pPr>
        <w:pStyle w:val="30"/>
        <w:tabs>
          <w:tab w:val="left" w:pos="1440"/>
          <w:tab w:val="right" w:leader="dot" w:pos="9060"/>
        </w:tabs>
        <w:rPr>
          <w:rFonts w:asciiTheme="minorHAnsi" w:eastAsiaTheme="minorEastAsia" w:hAnsiTheme="minorHAnsi" w:cstheme="minorBidi"/>
          <w:noProof/>
          <w:sz w:val="22"/>
          <w:szCs w:val="22"/>
        </w:rPr>
      </w:pPr>
      <w:hyperlink w:anchor="_Toc317589832" w:history="1">
        <w:r w:rsidRPr="00F70E60">
          <w:rPr>
            <w:rStyle w:val="-"/>
            <w:noProof/>
          </w:rPr>
          <w:t>C4.1.1</w:t>
        </w:r>
        <w:r>
          <w:rPr>
            <w:rFonts w:asciiTheme="minorHAnsi" w:eastAsiaTheme="minorEastAsia" w:hAnsiTheme="minorHAnsi" w:cstheme="minorBidi"/>
            <w:noProof/>
            <w:sz w:val="22"/>
            <w:szCs w:val="22"/>
          </w:rPr>
          <w:tab/>
        </w:r>
        <w:r w:rsidRPr="00F70E60">
          <w:rPr>
            <w:rStyle w:val="-"/>
            <w:noProof/>
          </w:rPr>
          <w:t>Παροχή Υπηρεσιών Επέκτασης και Αναβάθμισης ΠΣ Ερευνητικών Προγραμμάτων, Οικονομικών Υποθέσεων, Διαχείρισης Τεχνικών Έργων και Διαχείρισης Προμηθειών</w:t>
        </w:r>
        <w:r>
          <w:rPr>
            <w:noProof/>
            <w:webHidden/>
          </w:rPr>
          <w:tab/>
        </w:r>
        <w:r>
          <w:rPr>
            <w:noProof/>
            <w:webHidden/>
          </w:rPr>
          <w:fldChar w:fldCharType="begin"/>
        </w:r>
        <w:r>
          <w:rPr>
            <w:noProof/>
            <w:webHidden/>
          </w:rPr>
          <w:instrText xml:space="preserve"> PAGEREF _Toc317589832 \h </w:instrText>
        </w:r>
        <w:r>
          <w:rPr>
            <w:noProof/>
            <w:webHidden/>
          </w:rPr>
        </w:r>
        <w:r>
          <w:rPr>
            <w:noProof/>
            <w:webHidden/>
          </w:rPr>
          <w:fldChar w:fldCharType="separate"/>
        </w:r>
        <w:r>
          <w:rPr>
            <w:noProof/>
            <w:webHidden/>
          </w:rPr>
          <w:t>58</w:t>
        </w:r>
        <w:r>
          <w:rPr>
            <w:noProof/>
            <w:webHidden/>
          </w:rPr>
          <w:fldChar w:fldCharType="end"/>
        </w:r>
      </w:hyperlink>
    </w:p>
    <w:p w:rsidR="00BC0062" w:rsidRDefault="00BC0062">
      <w:pPr>
        <w:pStyle w:val="30"/>
        <w:tabs>
          <w:tab w:val="left" w:pos="1440"/>
          <w:tab w:val="right" w:leader="dot" w:pos="9060"/>
        </w:tabs>
        <w:rPr>
          <w:rFonts w:asciiTheme="minorHAnsi" w:eastAsiaTheme="minorEastAsia" w:hAnsiTheme="minorHAnsi" w:cstheme="minorBidi"/>
          <w:noProof/>
          <w:sz w:val="22"/>
          <w:szCs w:val="22"/>
        </w:rPr>
      </w:pPr>
      <w:hyperlink w:anchor="_Toc317589833" w:history="1">
        <w:r w:rsidRPr="00F70E60">
          <w:rPr>
            <w:rStyle w:val="-"/>
            <w:noProof/>
          </w:rPr>
          <w:t>C4.1.2</w:t>
        </w:r>
        <w:r>
          <w:rPr>
            <w:rFonts w:asciiTheme="minorHAnsi" w:eastAsiaTheme="minorEastAsia" w:hAnsiTheme="minorHAnsi" w:cstheme="minorBidi"/>
            <w:noProof/>
            <w:sz w:val="22"/>
            <w:szCs w:val="22"/>
          </w:rPr>
          <w:tab/>
        </w:r>
        <w:r w:rsidRPr="00F70E60">
          <w:rPr>
            <w:rStyle w:val="-"/>
            <w:noProof/>
          </w:rPr>
          <w:t>Εκπαίδευση χρηστών</w:t>
        </w:r>
        <w:r>
          <w:rPr>
            <w:noProof/>
            <w:webHidden/>
          </w:rPr>
          <w:tab/>
        </w:r>
        <w:r>
          <w:rPr>
            <w:noProof/>
            <w:webHidden/>
          </w:rPr>
          <w:fldChar w:fldCharType="begin"/>
        </w:r>
        <w:r>
          <w:rPr>
            <w:noProof/>
            <w:webHidden/>
          </w:rPr>
          <w:instrText xml:space="preserve"> PAGEREF _Toc317589833 \h </w:instrText>
        </w:r>
        <w:r>
          <w:rPr>
            <w:noProof/>
            <w:webHidden/>
          </w:rPr>
        </w:r>
        <w:r>
          <w:rPr>
            <w:noProof/>
            <w:webHidden/>
          </w:rPr>
          <w:fldChar w:fldCharType="separate"/>
        </w:r>
        <w:r>
          <w:rPr>
            <w:noProof/>
            <w:webHidden/>
          </w:rPr>
          <w:t>58</w:t>
        </w:r>
        <w:r>
          <w:rPr>
            <w:noProof/>
            <w:webHidden/>
          </w:rPr>
          <w:fldChar w:fldCharType="end"/>
        </w:r>
      </w:hyperlink>
    </w:p>
    <w:p w:rsidR="00BC0062" w:rsidRDefault="00BC0062">
      <w:pPr>
        <w:pStyle w:val="30"/>
        <w:tabs>
          <w:tab w:val="left" w:pos="1440"/>
          <w:tab w:val="right" w:leader="dot" w:pos="9060"/>
        </w:tabs>
        <w:rPr>
          <w:rFonts w:asciiTheme="minorHAnsi" w:eastAsiaTheme="minorEastAsia" w:hAnsiTheme="minorHAnsi" w:cstheme="minorBidi"/>
          <w:noProof/>
          <w:sz w:val="22"/>
          <w:szCs w:val="22"/>
        </w:rPr>
      </w:pPr>
      <w:hyperlink w:anchor="_Toc317589834" w:history="1">
        <w:r w:rsidRPr="00F70E60">
          <w:rPr>
            <w:rStyle w:val="-"/>
            <w:noProof/>
          </w:rPr>
          <w:t>C4.1.3</w:t>
        </w:r>
        <w:r>
          <w:rPr>
            <w:rFonts w:asciiTheme="minorHAnsi" w:eastAsiaTheme="minorEastAsia" w:hAnsiTheme="minorHAnsi" w:cstheme="minorBidi"/>
            <w:noProof/>
            <w:sz w:val="22"/>
            <w:szCs w:val="22"/>
          </w:rPr>
          <w:tab/>
        </w:r>
        <w:r w:rsidRPr="00F70E60">
          <w:rPr>
            <w:rStyle w:val="-"/>
            <w:noProof/>
          </w:rPr>
          <w:t>Υπηρεσίες Υποστήριξης Έναρξης Λειτουργίας</w:t>
        </w:r>
        <w:r>
          <w:rPr>
            <w:noProof/>
            <w:webHidden/>
          </w:rPr>
          <w:tab/>
        </w:r>
        <w:r>
          <w:rPr>
            <w:noProof/>
            <w:webHidden/>
          </w:rPr>
          <w:fldChar w:fldCharType="begin"/>
        </w:r>
        <w:r>
          <w:rPr>
            <w:noProof/>
            <w:webHidden/>
          </w:rPr>
          <w:instrText xml:space="preserve"> PAGEREF _Toc317589834 \h </w:instrText>
        </w:r>
        <w:r>
          <w:rPr>
            <w:noProof/>
            <w:webHidden/>
          </w:rPr>
        </w:r>
        <w:r>
          <w:rPr>
            <w:noProof/>
            <w:webHidden/>
          </w:rPr>
          <w:fldChar w:fldCharType="separate"/>
        </w:r>
        <w:r>
          <w:rPr>
            <w:noProof/>
            <w:webHidden/>
          </w:rPr>
          <w:t>58</w:t>
        </w:r>
        <w:r>
          <w:rPr>
            <w:noProof/>
            <w:webHidden/>
          </w:rPr>
          <w:fldChar w:fldCharType="end"/>
        </w:r>
      </w:hyperlink>
    </w:p>
    <w:p w:rsidR="00BC0062" w:rsidRDefault="00BC0062">
      <w:pPr>
        <w:pStyle w:val="30"/>
        <w:tabs>
          <w:tab w:val="left" w:pos="1440"/>
          <w:tab w:val="right" w:leader="dot" w:pos="9060"/>
        </w:tabs>
        <w:rPr>
          <w:rFonts w:asciiTheme="minorHAnsi" w:eastAsiaTheme="minorEastAsia" w:hAnsiTheme="minorHAnsi" w:cstheme="minorBidi"/>
          <w:noProof/>
          <w:sz w:val="22"/>
          <w:szCs w:val="22"/>
        </w:rPr>
      </w:pPr>
      <w:hyperlink w:anchor="_Toc317589835" w:history="1">
        <w:r w:rsidRPr="00F70E60">
          <w:rPr>
            <w:rStyle w:val="-"/>
            <w:noProof/>
          </w:rPr>
          <w:t>C4.1.4</w:t>
        </w:r>
        <w:r>
          <w:rPr>
            <w:rFonts w:asciiTheme="minorHAnsi" w:eastAsiaTheme="minorEastAsia" w:hAnsiTheme="minorHAnsi" w:cstheme="minorBidi"/>
            <w:noProof/>
            <w:sz w:val="22"/>
            <w:szCs w:val="22"/>
          </w:rPr>
          <w:tab/>
        </w:r>
        <w:r w:rsidRPr="00F70E60">
          <w:rPr>
            <w:rStyle w:val="-"/>
            <w:noProof/>
          </w:rPr>
          <w:t>Συγκεντρωτικός Πίνακας Οικονομικής Προσφοράς Έργου</w:t>
        </w:r>
        <w:r>
          <w:rPr>
            <w:noProof/>
            <w:webHidden/>
          </w:rPr>
          <w:tab/>
        </w:r>
        <w:r>
          <w:rPr>
            <w:noProof/>
            <w:webHidden/>
          </w:rPr>
          <w:fldChar w:fldCharType="begin"/>
        </w:r>
        <w:r>
          <w:rPr>
            <w:noProof/>
            <w:webHidden/>
          </w:rPr>
          <w:instrText xml:space="preserve"> PAGEREF _Toc317589835 \h </w:instrText>
        </w:r>
        <w:r>
          <w:rPr>
            <w:noProof/>
            <w:webHidden/>
          </w:rPr>
        </w:r>
        <w:r>
          <w:rPr>
            <w:noProof/>
            <w:webHidden/>
          </w:rPr>
          <w:fldChar w:fldCharType="separate"/>
        </w:r>
        <w:r>
          <w:rPr>
            <w:noProof/>
            <w:webHidden/>
          </w:rPr>
          <w:t>58</w:t>
        </w:r>
        <w:r>
          <w:rPr>
            <w:noProof/>
            <w:webHidden/>
          </w:rPr>
          <w:fldChar w:fldCharType="end"/>
        </w:r>
      </w:hyperlink>
    </w:p>
    <w:p w:rsidR="00BC0062" w:rsidRDefault="00BC0062">
      <w:pPr>
        <w:pStyle w:val="21"/>
        <w:rPr>
          <w:rFonts w:asciiTheme="minorHAnsi" w:eastAsiaTheme="minorEastAsia" w:hAnsiTheme="minorHAnsi" w:cstheme="minorBidi"/>
          <w:b w:val="0"/>
          <w:bCs w:val="0"/>
          <w:noProof/>
        </w:rPr>
      </w:pPr>
      <w:hyperlink w:anchor="_Toc317589836" w:history="1">
        <w:r w:rsidRPr="00F70E60">
          <w:rPr>
            <w:rStyle w:val="-"/>
            <w:iCs/>
            <w:noProof/>
            <w:lang w:eastAsia="x-none"/>
          </w:rPr>
          <w:t>C4.2</w:t>
        </w:r>
        <w:r>
          <w:rPr>
            <w:rFonts w:asciiTheme="minorHAnsi" w:eastAsiaTheme="minorEastAsia" w:hAnsiTheme="minorHAnsi" w:cstheme="minorBidi"/>
            <w:b w:val="0"/>
            <w:bCs w:val="0"/>
            <w:noProof/>
          </w:rPr>
          <w:tab/>
        </w:r>
        <w:r w:rsidRPr="00F70E60">
          <w:rPr>
            <w:rStyle w:val="-"/>
            <w:iCs/>
            <w:noProof/>
            <w:lang w:val="x-none" w:eastAsia="x-none"/>
          </w:rPr>
          <w:t>Σχέδιο Σύμβασης</w:t>
        </w:r>
        <w:r>
          <w:rPr>
            <w:noProof/>
            <w:webHidden/>
          </w:rPr>
          <w:tab/>
        </w:r>
        <w:r>
          <w:rPr>
            <w:noProof/>
            <w:webHidden/>
          </w:rPr>
          <w:fldChar w:fldCharType="begin"/>
        </w:r>
        <w:r>
          <w:rPr>
            <w:noProof/>
            <w:webHidden/>
          </w:rPr>
          <w:instrText xml:space="preserve"> PAGEREF _Toc317589836 \h </w:instrText>
        </w:r>
        <w:r>
          <w:rPr>
            <w:noProof/>
            <w:webHidden/>
          </w:rPr>
        </w:r>
        <w:r>
          <w:rPr>
            <w:noProof/>
            <w:webHidden/>
          </w:rPr>
          <w:fldChar w:fldCharType="separate"/>
        </w:r>
        <w:r>
          <w:rPr>
            <w:noProof/>
            <w:webHidden/>
          </w:rPr>
          <w:t>59</w:t>
        </w:r>
        <w:r>
          <w:rPr>
            <w:noProof/>
            <w:webHidden/>
          </w:rPr>
          <w:fldChar w:fldCharType="end"/>
        </w:r>
      </w:hyperlink>
    </w:p>
    <w:p w:rsidR="00BC0062" w:rsidRDefault="00BC0062">
      <w:pPr>
        <w:pStyle w:val="21"/>
        <w:tabs>
          <w:tab w:val="left" w:pos="1440"/>
        </w:tabs>
        <w:rPr>
          <w:rFonts w:asciiTheme="minorHAnsi" w:eastAsiaTheme="minorEastAsia" w:hAnsiTheme="minorHAnsi" w:cstheme="minorBidi"/>
          <w:b w:val="0"/>
          <w:bCs w:val="0"/>
          <w:noProof/>
        </w:rPr>
      </w:pPr>
      <w:hyperlink w:anchor="_Toc317589837" w:history="1">
        <w:r w:rsidRPr="00F70E60">
          <w:rPr>
            <w:rStyle w:val="-"/>
            <w:noProof/>
          </w:rPr>
          <w:t>Αρθρο 1.</w:t>
        </w:r>
        <w:r>
          <w:rPr>
            <w:rFonts w:asciiTheme="minorHAnsi" w:eastAsiaTheme="minorEastAsia" w:hAnsiTheme="minorHAnsi" w:cstheme="minorBidi"/>
            <w:b w:val="0"/>
            <w:bCs w:val="0"/>
            <w:noProof/>
          </w:rPr>
          <w:tab/>
        </w:r>
        <w:r w:rsidRPr="00F70E60">
          <w:rPr>
            <w:rStyle w:val="-"/>
            <w:noProof/>
          </w:rPr>
          <w:t>ΟΡΙΣΜΟΙ</w:t>
        </w:r>
        <w:r>
          <w:rPr>
            <w:noProof/>
            <w:webHidden/>
          </w:rPr>
          <w:tab/>
        </w:r>
        <w:r>
          <w:rPr>
            <w:noProof/>
            <w:webHidden/>
          </w:rPr>
          <w:fldChar w:fldCharType="begin"/>
        </w:r>
        <w:r>
          <w:rPr>
            <w:noProof/>
            <w:webHidden/>
          </w:rPr>
          <w:instrText xml:space="preserve"> PAGEREF _Toc317589837 \h </w:instrText>
        </w:r>
        <w:r>
          <w:rPr>
            <w:noProof/>
            <w:webHidden/>
          </w:rPr>
        </w:r>
        <w:r>
          <w:rPr>
            <w:noProof/>
            <w:webHidden/>
          </w:rPr>
          <w:fldChar w:fldCharType="separate"/>
        </w:r>
        <w:r>
          <w:rPr>
            <w:noProof/>
            <w:webHidden/>
          </w:rPr>
          <w:t>59</w:t>
        </w:r>
        <w:r>
          <w:rPr>
            <w:noProof/>
            <w:webHidden/>
          </w:rPr>
          <w:fldChar w:fldCharType="end"/>
        </w:r>
      </w:hyperlink>
    </w:p>
    <w:p w:rsidR="00BC0062" w:rsidRDefault="00BC0062">
      <w:pPr>
        <w:pStyle w:val="21"/>
        <w:tabs>
          <w:tab w:val="left" w:pos="1440"/>
        </w:tabs>
        <w:rPr>
          <w:rFonts w:asciiTheme="minorHAnsi" w:eastAsiaTheme="minorEastAsia" w:hAnsiTheme="minorHAnsi" w:cstheme="minorBidi"/>
          <w:b w:val="0"/>
          <w:bCs w:val="0"/>
          <w:noProof/>
        </w:rPr>
      </w:pPr>
      <w:hyperlink w:anchor="_Toc317589838" w:history="1">
        <w:r w:rsidRPr="00F70E60">
          <w:rPr>
            <w:rStyle w:val="-"/>
            <w:noProof/>
          </w:rPr>
          <w:t>Αρθρο 2.</w:t>
        </w:r>
        <w:r>
          <w:rPr>
            <w:rFonts w:asciiTheme="minorHAnsi" w:eastAsiaTheme="minorEastAsia" w:hAnsiTheme="minorHAnsi" w:cstheme="minorBidi"/>
            <w:b w:val="0"/>
            <w:bCs w:val="0"/>
            <w:noProof/>
          </w:rPr>
          <w:tab/>
        </w:r>
        <w:r w:rsidRPr="00F70E60">
          <w:rPr>
            <w:rStyle w:val="-"/>
            <w:noProof/>
          </w:rPr>
          <w:t>ΑΝΤΙΚΕΙΜΕΝΟ ΤΟΥ ΕΡΓΟΥ</w:t>
        </w:r>
        <w:r>
          <w:rPr>
            <w:noProof/>
            <w:webHidden/>
          </w:rPr>
          <w:tab/>
        </w:r>
        <w:r>
          <w:rPr>
            <w:noProof/>
            <w:webHidden/>
          </w:rPr>
          <w:fldChar w:fldCharType="begin"/>
        </w:r>
        <w:r>
          <w:rPr>
            <w:noProof/>
            <w:webHidden/>
          </w:rPr>
          <w:instrText xml:space="preserve"> PAGEREF _Toc317589838 \h </w:instrText>
        </w:r>
        <w:r>
          <w:rPr>
            <w:noProof/>
            <w:webHidden/>
          </w:rPr>
        </w:r>
        <w:r>
          <w:rPr>
            <w:noProof/>
            <w:webHidden/>
          </w:rPr>
          <w:fldChar w:fldCharType="separate"/>
        </w:r>
        <w:r>
          <w:rPr>
            <w:noProof/>
            <w:webHidden/>
          </w:rPr>
          <w:t>60</w:t>
        </w:r>
        <w:r>
          <w:rPr>
            <w:noProof/>
            <w:webHidden/>
          </w:rPr>
          <w:fldChar w:fldCharType="end"/>
        </w:r>
      </w:hyperlink>
    </w:p>
    <w:p w:rsidR="00BC0062" w:rsidRDefault="00BC0062">
      <w:pPr>
        <w:pStyle w:val="21"/>
        <w:tabs>
          <w:tab w:val="left" w:pos="1440"/>
        </w:tabs>
        <w:rPr>
          <w:rFonts w:asciiTheme="minorHAnsi" w:eastAsiaTheme="minorEastAsia" w:hAnsiTheme="minorHAnsi" w:cstheme="minorBidi"/>
          <w:b w:val="0"/>
          <w:bCs w:val="0"/>
          <w:noProof/>
        </w:rPr>
      </w:pPr>
      <w:hyperlink w:anchor="_Toc317589839" w:history="1">
        <w:r w:rsidRPr="00F70E60">
          <w:rPr>
            <w:rStyle w:val="-"/>
            <w:noProof/>
          </w:rPr>
          <w:t>Αρθρο 3.</w:t>
        </w:r>
        <w:r>
          <w:rPr>
            <w:rFonts w:asciiTheme="minorHAnsi" w:eastAsiaTheme="minorEastAsia" w:hAnsiTheme="minorHAnsi" w:cstheme="minorBidi"/>
            <w:b w:val="0"/>
            <w:bCs w:val="0"/>
            <w:noProof/>
          </w:rPr>
          <w:tab/>
        </w:r>
        <w:r w:rsidRPr="00F70E60">
          <w:rPr>
            <w:rStyle w:val="-"/>
            <w:noProof/>
          </w:rPr>
          <w:t>ΓΛΩΣΣΑ ΤΗΣ ΣΥΜΒΑΣΗΣ</w:t>
        </w:r>
        <w:r>
          <w:rPr>
            <w:noProof/>
            <w:webHidden/>
          </w:rPr>
          <w:tab/>
        </w:r>
        <w:r>
          <w:rPr>
            <w:noProof/>
            <w:webHidden/>
          </w:rPr>
          <w:fldChar w:fldCharType="begin"/>
        </w:r>
        <w:r>
          <w:rPr>
            <w:noProof/>
            <w:webHidden/>
          </w:rPr>
          <w:instrText xml:space="preserve"> PAGEREF _Toc317589839 \h </w:instrText>
        </w:r>
        <w:r>
          <w:rPr>
            <w:noProof/>
            <w:webHidden/>
          </w:rPr>
        </w:r>
        <w:r>
          <w:rPr>
            <w:noProof/>
            <w:webHidden/>
          </w:rPr>
          <w:fldChar w:fldCharType="separate"/>
        </w:r>
        <w:r>
          <w:rPr>
            <w:noProof/>
            <w:webHidden/>
          </w:rPr>
          <w:t>60</w:t>
        </w:r>
        <w:r>
          <w:rPr>
            <w:noProof/>
            <w:webHidden/>
          </w:rPr>
          <w:fldChar w:fldCharType="end"/>
        </w:r>
      </w:hyperlink>
    </w:p>
    <w:p w:rsidR="00BC0062" w:rsidRDefault="00BC0062">
      <w:pPr>
        <w:pStyle w:val="21"/>
        <w:tabs>
          <w:tab w:val="left" w:pos="1440"/>
        </w:tabs>
        <w:rPr>
          <w:rFonts w:asciiTheme="minorHAnsi" w:eastAsiaTheme="minorEastAsia" w:hAnsiTheme="minorHAnsi" w:cstheme="minorBidi"/>
          <w:b w:val="0"/>
          <w:bCs w:val="0"/>
          <w:noProof/>
        </w:rPr>
      </w:pPr>
      <w:hyperlink w:anchor="_Toc317589840" w:history="1">
        <w:r w:rsidRPr="00F70E60">
          <w:rPr>
            <w:rStyle w:val="-"/>
            <w:noProof/>
          </w:rPr>
          <w:t>Αρθρο 4.</w:t>
        </w:r>
        <w:r>
          <w:rPr>
            <w:rFonts w:asciiTheme="minorHAnsi" w:eastAsiaTheme="minorEastAsia" w:hAnsiTheme="minorHAnsi" w:cstheme="minorBidi"/>
            <w:b w:val="0"/>
            <w:bCs w:val="0"/>
            <w:noProof/>
          </w:rPr>
          <w:tab/>
        </w:r>
        <w:r w:rsidRPr="00F70E60">
          <w:rPr>
            <w:rStyle w:val="-"/>
            <w:noProof/>
          </w:rPr>
          <w:t>ΙΕΡΑΡΧΗΣΗ ΣΥΜΒΑΤΙΚΩΝ ΤΕΥΧΩΝ</w:t>
        </w:r>
        <w:r>
          <w:rPr>
            <w:noProof/>
            <w:webHidden/>
          </w:rPr>
          <w:tab/>
        </w:r>
        <w:r>
          <w:rPr>
            <w:noProof/>
            <w:webHidden/>
          </w:rPr>
          <w:fldChar w:fldCharType="begin"/>
        </w:r>
        <w:r>
          <w:rPr>
            <w:noProof/>
            <w:webHidden/>
          </w:rPr>
          <w:instrText xml:space="preserve"> PAGEREF _Toc317589840 \h </w:instrText>
        </w:r>
        <w:r>
          <w:rPr>
            <w:noProof/>
            <w:webHidden/>
          </w:rPr>
        </w:r>
        <w:r>
          <w:rPr>
            <w:noProof/>
            <w:webHidden/>
          </w:rPr>
          <w:fldChar w:fldCharType="separate"/>
        </w:r>
        <w:r>
          <w:rPr>
            <w:noProof/>
            <w:webHidden/>
          </w:rPr>
          <w:t>60</w:t>
        </w:r>
        <w:r>
          <w:rPr>
            <w:noProof/>
            <w:webHidden/>
          </w:rPr>
          <w:fldChar w:fldCharType="end"/>
        </w:r>
      </w:hyperlink>
    </w:p>
    <w:p w:rsidR="00BC0062" w:rsidRDefault="00BC0062">
      <w:pPr>
        <w:pStyle w:val="21"/>
        <w:tabs>
          <w:tab w:val="left" w:pos="1440"/>
        </w:tabs>
        <w:rPr>
          <w:rFonts w:asciiTheme="minorHAnsi" w:eastAsiaTheme="minorEastAsia" w:hAnsiTheme="minorHAnsi" w:cstheme="minorBidi"/>
          <w:b w:val="0"/>
          <w:bCs w:val="0"/>
          <w:noProof/>
        </w:rPr>
      </w:pPr>
      <w:hyperlink w:anchor="_Toc317589841" w:history="1">
        <w:r w:rsidRPr="00F70E60">
          <w:rPr>
            <w:rStyle w:val="-"/>
            <w:noProof/>
          </w:rPr>
          <w:t>Αρθρο 5.</w:t>
        </w:r>
        <w:r>
          <w:rPr>
            <w:rFonts w:asciiTheme="minorHAnsi" w:eastAsiaTheme="minorEastAsia" w:hAnsiTheme="minorHAnsi" w:cstheme="minorBidi"/>
            <w:b w:val="0"/>
            <w:bCs w:val="0"/>
            <w:noProof/>
          </w:rPr>
          <w:tab/>
        </w:r>
        <w:r w:rsidRPr="00F70E60">
          <w:rPr>
            <w:rStyle w:val="-"/>
            <w:noProof/>
          </w:rPr>
          <w:t>ΕΓΓΡΑΦΗ ΕΠΙΚΟΙΝΩΝΙΑ</w:t>
        </w:r>
        <w:r>
          <w:rPr>
            <w:noProof/>
            <w:webHidden/>
          </w:rPr>
          <w:tab/>
        </w:r>
        <w:r>
          <w:rPr>
            <w:noProof/>
            <w:webHidden/>
          </w:rPr>
          <w:fldChar w:fldCharType="begin"/>
        </w:r>
        <w:r>
          <w:rPr>
            <w:noProof/>
            <w:webHidden/>
          </w:rPr>
          <w:instrText xml:space="preserve"> PAGEREF _Toc317589841 \h </w:instrText>
        </w:r>
        <w:r>
          <w:rPr>
            <w:noProof/>
            <w:webHidden/>
          </w:rPr>
        </w:r>
        <w:r>
          <w:rPr>
            <w:noProof/>
            <w:webHidden/>
          </w:rPr>
          <w:fldChar w:fldCharType="separate"/>
        </w:r>
        <w:r>
          <w:rPr>
            <w:noProof/>
            <w:webHidden/>
          </w:rPr>
          <w:t>60</w:t>
        </w:r>
        <w:r>
          <w:rPr>
            <w:noProof/>
            <w:webHidden/>
          </w:rPr>
          <w:fldChar w:fldCharType="end"/>
        </w:r>
      </w:hyperlink>
    </w:p>
    <w:p w:rsidR="00BC0062" w:rsidRDefault="00BC0062">
      <w:pPr>
        <w:pStyle w:val="21"/>
        <w:tabs>
          <w:tab w:val="left" w:pos="1440"/>
        </w:tabs>
        <w:rPr>
          <w:rFonts w:asciiTheme="minorHAnsi" w:eastAsiaTheme="minorEastAsia" w:hAnsiTheme="minorHAnsi" w:cstheme="minorBidi"/>
          <w:b w:val="0"/>
          <w:bCs w:val="0"/>
          <w:noProof/>
        </w:rPr>
      </w:pPr>
      <w:hyperlink w:anchor="_Toc317589842" w:history="1">
        <w:r w:rsidRPr="00F70E60">
          <w:rPr>
            <w:rStyle w:val="-"/>
            <w:noProof/>
          </w:rPr>
          <w:t>Αρθρο 6.</w:t>
        </w:r>
        <w:r>
          <w:rPr>
            <w:rFonts w:asciiTheme="minorHAnsi" w:eastAsiaTheme="minorEastAsia" w:hAnsiTheme="minorHAnsi" w:cstheme="minorBidi"/>
            <w:b w:val="0"/>
            <w:bCs w:val="0"/>
            <w:noProof/>
          </w:rPr>
          <w:tab/>
        </w:r>
        <w:r w:rsidRPr="00F70E60">
          <w:rPr>
            <w:rStyle w:val="-"/>
            <w:noProof/>
          </w:rPr>
          <w:t xml:space="preserve">ΕΠΙΤΡΟΠΗ ΠΑΡΑΚΟΛΟΥΘΗΣΗΣ &amp; ΠΑΡΑΛΑΒΗΣ </w:t>
        </w:r>
        <w:r w:rsidRPr="00F70E60">
          <w:rPr>
            <w:rStyle w:val="-"/>
            <w:noProof/>
            <w:lang w:val="en-US"/>
          </w:rPr>
          <w:t>E</w:t>
        </w:r>
        <w:r w:rsidRPr="00F70E60">
          <w:rPr>
            <w:rStyle w:val="-"/>
            <w:noProof/>
          </w:rPr>
          <w:t>ΡΓΟΥ</w:t>
        </w:r>
        <w:r>
          <w:rPr>
            <w:noProof/>
            <w:webHidden/>
          </w:rPr>
          <w:tab/>
        </w:r>
        <w:r>
          <w:rPr>
            <w:noProof/>
            <w:webHidden/>
          </w:rPr>
          <w:fldChar w:fldCharType="begin"/>
        </w:r>
        <w:r>
          <w:rPr>
            <w:noProof/>
            <w:webHidden/>
          </w:rPr>
          <w:instrText xml:space="preserve"> PAGEREF _Toc317589842 \h </w:instrText>
        </w:r>
        <w:r>
          <w:rPr>
            <w:noProof/>
            <w:webHidden/>
          </w:rPr>
        </w:r>
        <w:r>
          <w:rPr>
            <w:noProof/>
            <w:webHidden/>
          </w:rPr>
          <w:fldChar w:fldCharType="separate"/>
        </w:r>
        <w:r>
          <w:rPr>
            <w:noProof/>
            <w:webHidden/>
          </w:rPr>
          <w:t>61</w:t>
        </w:r>
        <w:r>
          <w:rPr>
            <w:noProof/>
            <w:webHidden/>
          </w:rPr>
          <w:fldChar w:fldCharType="end"/>
        </w:r>
      </w:hyperlink>
    </w:p>
    <w:p w:rsidR="00BC0062" w:rsidRDefault="00BC0062">
      <w:pPr>
        <w:pStyle w:val="21"/>
        <w:tabs>
          <w:tab w:val="left" w:pos="1440"/>
        </w:tabs>
        <w:rPr>
          <w:rFonts w:asciiTheme="minorHAnsi" w:eastAsiaTheme="minorEastAsia" w:hAnsiTheme="minorHAnsi" w:cstheme="minorBidi"/>
          <w:b w:val="0"/>
          <w:bCs w:val="0"/>
          <w:noProof/>
        </w:rPr>
      </w:pPr>
      <w:hyperlink w:anchor="_Toc317589843" w:history="1">
        <w:r w:rsidRPr="00F70E60">
          <w:rPr>
            <w:rStyle w:val="-"/>
            <w:noProof/>
          </w:rPr>
          <w:t>Αρθρο 7.</w:t>
        </w:r>
        <w:r>
          <w:rPr>
            <w:rFonts w:asciiTheme="minorHAnsi" w:eastAsiaTheme="minorEastAsia" w:hAnsiTheme="minorHAnsi" w:cstheme="minorBidi"/>
            <w:b w:val="0"/>
            <w:bCs w:val="0"/>
            <w:noProof/>
          </w:rPr>
          <w:tab/>
        </w:r>
        <w:r w:rsidRPr="00F70E60">
          <w:rPr>
            <w:rStyle w:val="-"/>
            <w:noProof/>
          </w:rPr>
          <w:t>ΕΜΠΙΣΤΕΥΤΙΚΟΤΗΤΑ – ΠΝΕΥΜΑΤΙΚΑ ΔΙΚΑΙΩΜΑΤΑ</w:t>
        </w:r>
        <w:r>
          <w:rPr>
            <w:noProof/>
            <w:webHidden/>
          </w:rPr>
          <w:tab/>
        </w:r>
        <w:r>
          <w:rPr>
            <w:noProof/>
            <w:webHidden/>
          </w:rPr>
          <w:fldChar w:fldCharType="begin"/>
        </w:r>
        <w:r>
          <w:rPr>
            <w:noProof/>
            <w:webHidden/>
          </w:rPr>
          <w:instrText xml:space="preserve"> PAGEREF _Toc317589843 \h </w:instrText>
        </w:r>
        <w:r>
          <w:rPr>
            <w:noProof/>
            <w:webHidden/>
          </w:rPr>
        </w:r>
        <w:r>
          <w:rPr>
            <w:noProof/>
            <w:webHidden/>
          </w:rPr>
          <w:fldChar w:fldCharType="separate"/>
        </w:r>
        <w:r>
          <w:rPr>
            <w:noProof/>
            <w:webHidden/>
          </w:rPr>
          <w:t>61</w:t>
        </w:r>
        <w:r>
          <w:rPr>
            <w:noProof/>
            <w:webHidden/>
          </w:rPr>
          <w:fldChar w:fldCharType="end"/>
        </w:r>
      </w:hyperlink>
    </w:p>
    <w:p w:rsidR="00BC0062" w:rsidRDefault="00BC0062">
      <w:pPr>
        <w:pStyle w:val="21"/>
        <w:tabs>
          <w:tab w:val="left" w:pos="1440"/>
        </w:tabs>
        <w:rPr>
          <w:rFonts w:asciiTheme="minorHAnsi" w:eastAsiaTheme="minorEastAsia" w:hAnsiTheme="minorHAnsi" w:cstheme="minorBidi"/>
          <w:b w:val="0"/>
          <w:bCs w:val="0"/>
          <w:noProof/>
        </w:rPr>
      </w:pPr>
      <w:hyperlink w:anchor="_Toc317589844" w:history="1">
        <w:r w:rsidRPr="00F70E60">
          <w:rPr>
            <w:rStyle w:val="-"/>
            <w:noProof/>
          </w:rPr>
          <w:t>Αρθρο 8.</w:t>
        </w:r>
        <w:r>
          <w:rPr>
            <w:rFonts w:asciiTheme="minorHAnsi" w:eastAsiaTheme="minorEastAsia" w:hAnsiTheme="minorHAnsi" w:cstheme="minorBidi"/>
            <w:b w:val="0"/>
            <w:bCs w:val="0"/>
            <w:noProof/>
          </w:rPr>
          <w:tab/>
        </w:r>
        <w:r w:rsidRPr="00F70E60">
          <w:rPr>
            <w:rStyle w:val="-"/>
            <w:noProof/>
          </w:rPr>
          <w:t>ΕΚΧΩΡΗΣΗ ΔΙΚΑΙΩΜΑΤΩΝ</w:t>
        </w:r>
        <w:r>
          <w:rPr>
            <w:noProof/>
            <w:webHidden/>
          </w:rPr>
          <w:tab/>
        </w:r>
        <w:r>
          <w:rPr>
            <w:noProof/>
            <w:webHidden/>
          </w:rPr>
          <w:fldChar w:fldCharType="begin"/>
        </w:r>
        <w:r>
          <w:rPr>
            <w:noProof/>
            <w:webHidden/>
          </w:rPr>
          <w:instrText xml:space="preserve"> PAGEREF _Toc317589844 \h </w:instrText>
        </w:r>
        <w:r>
          <w:rPr>
            <w:noProof/>
            <w:webHidden/>
          </w:rPr>
        </w:r>
        <w:r>
          <w:rPr>
            <w:noProof/>
            <w:webHidden/>
          </w:rPr>
          <w:fldChar w:fldCharType="separate"/>
        </w:r>
        <w:r>
          <w:rPr>
            <w:noProof/>
            <w:webHidden/>
          </w:rPr>
          <w:t>63</w:t>
        </w:r>
        <w:r>
          <w:rPr>
            <w:noProof/>
            <w:webHidden/>
          </w:rPr>
          <w:fldChar w:fldCharType="end"/>
        </w:r>
      </w:hyperlink>
    </w:p>
    <w:p w:rsidR="00BC0062" w:rsidRDefault="00BC0062">
      <w:pPr>
        <w:pStyle w:val="21"/>
        <w:tabs>
          <w:tab w:val="left" w:pos="1440"/>
        </w:tabs>
        <w:rPr>
          <w:rFonts w:asciiTheme="minorHAnsi" w:eastAsiaTheme="minorEastAsia" w:hAnsiTheme="minorHAnsi" w:cstheme="minorBidi"/>
          <w:b w:val="0"/>
          <w:bCs w:val="0"/>
          <w:noProof/>
        </w:rPr>
      </w:pPr>
      <w:hyperlink w:anchor="_Toc317589845" w:history="1">
        <w:r w:rsidRPr="00F70E60">
          <w:rPr>
            <w:rStyle w:val="-"/>
            <w:noProof/>
          </w:rPr>
          <w:t>Αρθρο 9.</w:t>
        </w:r>
        <w:r>
          <w:rPr>
            <w:rFonts w:asciiTheme="minorHAnsi" w:eastAsiaTheme="minorEastAsia" w:hAnsiTheme="minorHAnsi" w:cstheme="minorBidi"/>
            <w:b w:val="0"/>
            <w:bCs w:val="0"/>
            <w:noProof/>
          </w:rPr>
          <w:tab/>
        </w:r>
        <w:r w:rsidRPr="00F70E60">
          <w:rPr>
            <w:rStyle w:val="-"/>
            <w:noProof/>
          </w:rPr>
          <w:t>ΥΠΕΡΓΟΛΑΒΙΑ</w:t>
        </w:r>
        <w:r>
          <w:rPr>
            <w:noProof/>
            <w:webHidden/>
          </w:rPr>
          <w:tab/>
        </w:r>
        <w:r>
          <w:rPr>
            <w:noProof/>
            <w:webHidden/>
          </w:rPr>
          <w:fldChar w:fldCharType="begin"/>
        </w:r>
        <w:r>
          <w:rPr>
            <w:noProof/>
            <w:webHidden/>
          </w:rPr>
          <w:instrText xml:space="preserve"> PAGEREF _Toc317589845 \h </w:instrText>
        </w:r>
        <w:r>
          <w:rPr>
            <w:noProof/>
            <w:webHidden/>
          </w:rPr>
        </w:r>
        <w:r>
          <w:rPr>
            <w:noProof/>
            <w:webHidden/>
          </w:rPr>
          <w:fldChar w:fldCharType="separate"/>
        </w:r>
        <w:r>
          <w:rPr>
            <w:noProof/>
            <w:webHidden/>
          </w:rPr>
          <w:t>63</w:t>
        </w:r>
        <w:r>
          <w:rPr>
            <w:noProof/>
            <w:webHidden/>
          </w:rPr>
          <w:fldChar w:fldCharType="end"/>
        </w:r>
      </w:hyperlink>
    </w:p>
    <w:p w:rsidR="00BC0062" w:rsidRDefault="00BC0062">
      <w:pPr>
        <w:pStyle w:val="21"/>
        <w:tabs>
          <w:tab w:val="left" w:pos="1440"/>
        </w:tabs>
        <w:rPr>
          <w:rFonts w:asciiTheme="minorHAnsi" w:eastAsiaTheme="minorEastAsia" w:hAnsiTheme="minorHAnsi" w:cstheme="minorBidi"/>
          <w:b w:val="0"/>
          <w:bCs w:val="0"/>
          <w:noProof/>
        </w:rPr>
      </w:pPr>
      <w:hyperlink w:anchor="_Toc317589846" w:history="1">
        <w:r w:rsidRPr="00F70E60">
          <w:rPr>
            <w:rStyle w:val="-"/>
            <w:noProof/>
          </w:rPr>
          <w:t>Αρθρο 10.</w:t>
        </w:r>
        <w:r>
          <w:rPr>
            <w:rFonts w:asciiTheme="minorHAnsi" w:eastAsiaTheme="minorEastAsia" w:hAnsiTheme="minorHAnsi" w:cstheme="minorBidi"/>
            <w:b w:val="0"/>
            <w:bCs w:val="0"/>
            <w:noProof/>
          </w:rPr>
          <w:tab/>
        </w:r>
        <w:r w:rsidRPr="00F70E60">
          <w:rPr>
            <w:rStyle w:val="-"/>
            <w:noProof/>
          </w:rPr>
          <w:t>ΔΙΑΘΕΣΗ ΠΡΟΣΩΠΙΚΟΥ</w:t>
        </w:r>
        <w:r>
          <w:rPr>
            <w:noProof/>
            <w:webHidden/>
          </w:rPr>
          <w:tab/>
        </w:r>
        <w:r>
          <w:rPr>
            <w:noProof/>
            <w:webHidden/>
          </w:rPr>
          <w:fldChar w:fldCharType="begin"/>
        </w:r>
        <w:r>
          <w:rPr>
            <w:noProof/>
            <w:webHidden/>
          </w:rPr>
          <w:instrText xml:space="preserve"> PAGEREF _Toc317589846 \h </w:instrText>
        </w:r>
        <w:r>
          <w:rPr>
            <w:noProof/>
            <w:webHidden/>
          </w:rPr>
        </w:r>
        <w:r>
          <w:rPr>
            <w:noProof/>
            <w:webHidden/>
          </w:rPr>
          <w:fldChar w:fldCharType="separate"/>
        </w:r>
        <w:r>
          <w:rPr>
            <w:noProof/>
            <w:webHidden/>
          </w:rPr>
          <w:t>64</w:t>
        </w:r>
        <w:r>
          <w:rPr>
            <w:noProof/>
            <w:webHidden/>
          </w:rPr>
          <w:fldChar w:fldCharType="end"/>
        </w:r>
      </w:hyperlink>
    </w:p>
    <w:p w:rsidR="00BC0062" w:rsidRDefault="00BC0062">
      <w:pPr>
        <w:pStyle w:val="21"/>
        <w:tabs>
          <w:tab w:val="left" w:pos="1440"/>
        </w:tabs>
        <w:rPr>
          <w:rFonts w:asciiTheme="minorHAnsi" w:eastAsiaTheme="minorEastAsia" w:hAnsiTheme="minorHAnsi" w:cstheme="minorBidi"/>
          <w:b w:val="0"/>
          <w:bCs w:val="0"/>
          <w:noProof/>
        </w:rPr>
      </w:pPr>
      <w:hyperlink w:anchor="_Toc317589847" w:history="1">
        <w:r w:rsidRPr="00F70E60">
          <w:rPr>
            <w:rStyle w:val="-"/>
            <w:noProof/>
          </w:rPr>
          <w:t>Αρθρο 11.</w:t>
        </w:r>
        <w:r>
          <w:rPr>
            <w:rFonts w:asciiTheme="minorHAnsi" w:eastAsiaTheme="minorEastAsia" w:hAnsiTheme="minorHAnsi" w:cstheme="minorBidi"/>
            <w:b w:val="0"/>
            <w:bCs w:val="0"/>
            <w:noProof/>
          </w:rPr>
          <w:tab/>
        </w:r>
        <w:r w:rsidRPr="00F70E60">
          <w:rPr>
            <w:rStyle w:val="-"/>
            <w:noProof/>
          </w:rPr>
          <w:t>ΠΑΡΟΧΗ ΕΓΓΡΑΦΩΝ - ΠΛΗΡΟΦΟΡΙΩΝ</w:t>
        </w:r>
        <w:r>
          <w:rPr>
            <w:noProof/>
            <w:webHidden/>
          </w:rPr>
          <w:tab/>
        </w:r>
        <w:r>
          <w:rPr>
            <w:noProof/>
            <w:webHidden/>
          </w:rPr>
          <w:fldChar w:fldCharType="begin"/>
        </w:r>
        <w:r>
          <w:rPr>
            <w:noProof/>
            <w:webHidden/>
          </w:rPr>
          <w:instrText xml:space="preserve"> PAGEREF _Toc317589847 \h </w:instrText>
        </w:r>
        <w:r>
          <w:rPr>
            <w:noProof/>
            <w:webHidden/>
          </w:rPr>
        </w:r>
        <w:r>
          <w:rPr>
            <w:noProof/>
            <w:webHidden/>
          </w:rPr>
          <w:fldChar w:fldCharType="separate"/>
        </w:r>
        <w:r>
          <w:rPr>
            <w:noProof/>
            <w:webHidden/>
          </w:rPr>
          <w:t>64</w:t>
        </w:r>
        <w:r>
          <w:rPr>
            <w:noProof/>
            <w:webHidden/>
          </w:rPr>
          <w:fldChar w:fldCharType="end"/>
        </w:r>
      </w:hyperlink>
    </w:p>
    <w:p w:rsidR="00BC0062" w:rsidRDefault="00BC0062">
      <w:pPr>
        <w:pStyle w:val="21"/>
        <w:tabs>
          <w:tab w:val="left" w:pos="1440"/>
        </w:tabs>
        <w:rPr>
          <w:rFonts w:asciiTheme="minorHAnsi" w:eastAsiaTheme="minorEastAsia" w:hAnsiTheme="minorHAnsi" w:cstheme="minorBidi"/>
          <w:b w:val="0"/>
          <w:bCs w:val="0"/>
          <w:noProof/>
        </w:rPr>
      </w:pPr>
      <w:hyperlink w:anchor="_Toc317589848" w:history="1">
        <w:r w:rsidRPr="00F70E60">
          <w:rPr>
            <w:rStyle w:val="-"/>
            <w:noProof/>
          </w:rPr>
          <w:t>Αρθρο 12.</w:t>
        </w:r>
        <w:r>
          <w:rPr>
            <w:rFonts w:asciiTheme="minorHAnsi" w:eastAsiaTheme="minorEastAsia" w:hAnsiTheme="minorHAnsi" w:cstheme="minorBidi"/>
            <w:b w:val="0"/>
            <w:bCs w:val="0"/>
            <w:noProof/>
          </w:rPr>
          <w:tab/>
        </w:r>
        <w:r w:rsidRPr="00F70E60">
          <w:rPr>
            <w:rStyle w:val="-"/>
            <w:noProof/>
          </w:rPr>
          <w:t>ΠΑΡΟΧΗ ΠΡΟΣΒΑΣΗΣ</w:t>
        </w:r>
        <w:r>
          <w:rPr>
            <w:noProof/>
            <w:webHidden/>
          </w:rPr>
          <w:tab/>
        </w:r>
        <w:r>
          <w:rPr>
            <w:noProof/>
            <w:webHidden/>
          </w:rPr>
          <w:fldChar w:fldCharType="begin"/>
        </w:r>
        <w:r>
          <w:rPr>
            <w:noProof/>
            <w:webHidden/>
          </w:rPr>
          <w:instrText xml:space="preserve"> PAGEREF _Toc317589848 \h </w:instrText>
        </w:r>
        <w:r>
          <w:rPr>
            <w:noProof/>
            <w:webHidden/>
          </w:rPr>
        </w:r>
        <w:r>
          <w:rPr>
            <w:noProof/>
            <w:webHidden/>
          </w:rPr>
          <w:fldChar w:fldCharType="separate"/>
        </w:r>
        <w:r>
          <w:rPr>
            <w:noProof/>
            <w:webHidden/>
          </w:rPr>
          <w:t>64</w:t>
        </w:r>
        <w:r>
          <w:rPr>
            <w:noProof/>
            <w:webHidden/>
          </w:rPr>
          <w:fldChar w:fldCharType="end"/>
        </w:r>
      </w:hyperlink>
    </w:p>
    <w:p w:rsidR="00BC0062" w:rsidRDefault="00BC0062">
      <w:pPr>
        <w:pStyle w:val="21"/>
        <w:tabs>
          <w:tab w:val="left" w:pos="1440"/>
        </w:tabs>
        <w:rPr>
          <w:rFonts w:asciiTheme="minorHAnsi" w:eastAsiaTheme="minorEastAsia" w:hAnsiTheme="minorHAnsi" w:cstheme="minorBidi"/>
          <w:b w:val="0"/>
          <w:bCs w:val="0"/>
          <w:noProof/>
        </w:rPr>
      </w:pPr>
      <w:hyperlink w:anchor="_Toc317589849" w:history="1">
        <w:r w:rsidRPr="00F70E60">
          <w:rPr>
            <w:rStyle w:val="-"/>
            <w:noProof/>
          </w:rPr>
          <w:t>Αρθρο 13.</w:t>
        </w:r>
        <w:r>
          <w:rPr>
            <w:rFonts w:asciiTheme="minorHAnsi" w:eastAsiaTheme="minorEastAsia" w:hAnsiTheme="minorHAnsi" w:cstheme="minorBidi"/>
            <w:b w:val="0"/>
            <w:bCs w:val="0"/>
            <w:noProof/>
          </w:rPr>
          <w:tab/>
        </w:r>
        <w:r w:rsidRPr="00F70E60">
          <w:rPr>
            <w:rStyle w:val="-"/>
            <w:noProof/>
          </w:rPr>
          <w:t>ΣΥΝΔΡΟΜΗ ΣΕ ΘΕΜΑΤΑ ΕΠΙΚΟΙΝΩΝΙΑΣ ΜΕ ΤΡΙΤΟΥΣ</w:t>
        </w:r>
        <w:r>
          <w:rPr>
            <w:noProof/>
            <w:webHidden/>
          </w:rPr>
          <w:tab/>
        </w:r>
        <w:r>
          <w:rPr>
            <w:noProof/>
            <w:webHidden/>
          </w:rPr>
          <w:fldChar w:fldCharType="begin"/>
        </w:r>
        <w:r>
          <w:rPr>
            <w:noProof/>
            <w:webHidden/>
          </w:rPr>
          <w:instrText xml:space="preserve"> PAGEREF _Toc317589849 \h </w:instrText>
        </w:r>
        <w:r>
          <w:rPr>
            <w:noProof/>
            <w:webHidden/>
          </w:rPr>
        </w:r>
        <w:r>
          <w:rPr>
            <w:noProof/>
            <w:webHidden/>
          </w:rPr>
          <w:fldChar w:fldCharType="separate"/>
        </w:r>
        <w:r>
          <w:rPr>
            <w:noProof/>
            <w:webHidden/>
          </w:rPr>
          <w:t>64</w:t>
        </w:r>
        <w:r>
          <w:rPr>
            <w:noProof/>
            <w:webHidden/>
          </w:rPr>
          <w:fldChar w:fldCharType="end"/>
        </w:r>
      </w:hyperlink>
    </w:p>
    <w:p w:rsidR="00BC0062" w:rsidRDefault="00BC0062">
      <w:pPr>
        <w:pStyle w:val="21"/>
        <w:tabs>
          <w:tab w:val="left" w:pos="1440"/>
        </w:tabs>
        <w:rPr>
          <w:rFonts w:asciiTheme="minorHAnsi" w:eastAsiaTheme="minorEastAsia" w:hAnsiTheme="minorHAnsi" w:cstheme="minorBidi"/>
          <w:b w:val="0"/>
          <w:bCs w:val="0"/>
          <w:noProof/>
        </w:rPr>
      </w:pPr>
      <w:hyperlink w:anchor="_Toc317589850" w:history="1">
        <w:r w:rsidRPr="00F70E60">
          <w:rPr>
            <w:rStyle w:val="-"/>
            <w:noProof/>
          </w:rPr>
          <w:t>Αρθρο 14.</w:t>
        </w:r>
        <w:r>
          <w:rPr>
            <w:rFonts w:asciiTheme="minorHAnsi" w:eastAsiaTheme="minorEastAsia" w:hAnsiTheme="minorHAnsi" w:cstheme="minorBidi"/>
            <w:b w:val="0"/>
            <w:bCs w:val="0"/>
            <w:noProof/>
          </w:rPr>
          <w:tab/>
        </w:r>
        <w:r w:rsidRPr="00F70E60">
          <w:rPr>
            <w:rStyle w:val="-"/>
            <w:noProof/>
          </w:rPr>
          <w:t>ΓΕΝΙΚΕΣ ΥΠΟΧΡΕΩΣΕΙΣ</w:t>
        </w:r>
        <w:r>
          <w:rPr>
            <w:noProof/>
            <w:webHidden/>
          </w:rPr>
          <w:tab/>
        </w:r>
        <w:r>
          <w:rPr>
            <w:noProof/>
            <w:webHidden/>
          </w:rPr>
          <w:fldChar w:fldCharType="begin"/>
        </w:r>
        <w:r>
          <w:rPr>
            <w:noProof/>
            <w:webHidden/>
          </w:rPr>
          <w:instrText xml:space="preserve"> PAGEREF _Toc317589850 \h </w:instrText>
        </w:r>
        <w:r>
          <w:rPr>
            <w:noProof/>
            <w:webHidden/>
          </w:rPr>
        </w:r>
        <w:r>
          <w:rPr>
            <w:noProof/>
            <w:webHidden/>
          </w:rPr>
          <w:fldChar w:fldCharType="separate"/>
        </w:r>
        <w:r>
          <w:rPr>
            <w:noProof/>
            <w:webHidden/>
          </w:rPr>
          <w:t>65</w:t>
        </w:r>
        <w:r>
          <w:rPr>
            <w:noProof/>
            <w:webHidden/>
          </w:rPr>
          <w:fldChar w:fldCharType="end"/>
        </w:r>
      </w:hyperlink>
    </w:p>
    <w:p w:rsidR="00BC0062" w:rsidRDefault="00BC0062">
      <w:pPr>
        <w:pStyle w:val="21"/>
        <w:tabs>
          <w:tab w:val="left" w:pos="1440"/>
        </w:tabs>
        <w:rPr>
          <w:rFonts w:asciiTheme="minorHAnsi" w:eastAsiaTheme="minorEastAsia" w:hAnsiTheme="minorHAnsi" w:cstheme="minorBidi"/>
          <w:b w:val="0"/>
          <w:bCs w:val="0"/>
          <w:noProof/>
        </w:rPr>
      </w:pPr>
      <w:hyperlink w:anchor="_Toc317589851" w:history="1">
        <w:r w:rsidRPr="00F70E60">
          <w:rPr>
            <w:rStyle w:val="-"/>
            <w:noProof/>
          </w:rPr>
          <w:t>Αρθρο 15.</w:t>
        </w:r>
        <w:r>
          <w:rPr>
            <w:rFonts w:asciiTheme="minorHAnsi" w:eastAsiaTheme="minorEastAsia" w:hAnsiTheme="minorHAnsi" w:cstheme="minorBidi"/>
            <w:b w:val="0"/>
            <w:bCs w:val="0"/>
            <w:noProof/>
          </w:rPr>
          <w:tab/>
        </w:r>
        <w:r w:rsidRPr="00F70E60">
          <w:rPr>
            <w:rStyle w:val="-"/>
            <w:noProof/>
          </w:rPr>
          <w:t>ΚΑΤΑΘΕΣΗ ΕΓΓΥΗΣΕΩΝ</w:t>
        </w:r>
        <w:r>
          <w:rPr>
            <w:noProof/>
            <w:webHidden/>
          </w:rPr>
          <w:tab/>
        </w:r>
        <w:r>
          <w:rPr>
            <w:noProof/>
            <w:webHidden/>
          </w:rPr>
          <w:fldChar w:fldCharType="begin"/>
        </w:r>
        <w:r>
          <w:rPr>
            <w:noProof/>
            <w:webHidden/>
          </w:rPr>
          <w:instrText xml:space="preserve"> PAGEREF _Toc317589851 \h </w:instrText>
        </w:r>
        <w:r>
          <w:rPr>
            <w:noProof/>
            <w:webHidden/>
          </w:rPr>
        </w:r>
        <w:r>
          <w:rPr>
            <w:noProof/>
            <w:webHidden/>
          </w:rPr>
          <w:fldChar w:fldCharType="separate"/>
        </w:r>
        <w:r>
          <w:rPr>
            <w:noProof/>
            <w:webHidden/>
          </w:rPr>
          <w:t>66</w:t>
        </w:r>
        <w:r>
          <w:rPr>
            <w:noProof/>
            <w:webHidden/>
          </w:rPr>
          <w:fldChar w:fldCharType="end"/>
        </w:r>
      </w:hyperlink>
    </w:p>
    <w:p w:rsidR="00BC0062" w:rsidRDefault="00BC0062">
      <w:pPr>
        <w:pStyle w:val="21"/>
        <w:tabs>
          <w:tab w:val="left" w:pos="1440"/>
        </w:tabs>
        <w:rPr>
          <w:rFonts w:asciiTheme="minorHAnsi" w:eastAsiaTheme="minorEastAsia" w:hAnsiTheme="minorHAnsi" w:cstheme="minorBidi"/>
          <w:b w:val="0"/>
          <w:bCs w:val="0"/>
          <w:noProof/>
        </w:rPr>
      </w:pPr>
      <w:hyperlink w:anchor="_Toc317589852" w:history="1">
        <w:r w:rsidRPr="00F70E60">
          <w:rPr>
            <w:rStyle w:val="-"/>
            <w:noProof/>
          </w:rPr>
          <w:t>Αρθρο 16.</w:t>
        </w:r>
        <w:r>
          <w:rPr>
            <w:rFonts w:asciiTheme="minorHAnsi" w:eastAsiaTheme="minorEastAsia" w:hAnsiTheme="minorHAnsi" w:cstheme="minorBidi"/>
            <w:b w:val="0"/>
            <w:bCs w:val="0"/>
            <w:noProof/>
          </w:rPr>
          <w:tab/>
        </w:r>
        <w:r w:rsidRPr="00F70E60">
          <w:rPr>
            <w:rStyle w:val="-"/>
            <w:noProof/>
          </w:rPr>
          <w:t>ΑΠΟΖΗΜΙΩΣΗ</w:t>
        </w:r>
        <w:r>
          <w:rPr>
            <w:noProof/>
            <w:webHidden/>
          </w:rPr>
          <w:tab/>
        </w:r>
        <w:r>
          <w:rPr>
            <w:noProof/>
            <w:webHidden/>
          </w:rPr>
          <w:fldChar w:fldCharType="begin"/>
        </w:r>
        <w:r>
          <w:rPr>
            <w:noProof/>
            <w:webHidden/>
          </w:rPr>
          <w:instrText xml:space="preserve"> PAGEREF _Toc317589852 \h </w:instrText>
        </w:r>
        <w:r>
          <w:rPr>
            <w:noProof/>
            <w:webHidden/>
          </w:rPr>
        </w:r>
        <w:r>
          <w:rPr>
            <w:noProof/>
            <w:webHidden/>
          </w:rPr>
          <w:fldChar w:fldCharType="separate"/>
        </w:r>
        <w:r>
          <w:rPr>
            <w:noProof/>
            <w:webHidden/>
          </w:rPr>
          <w:t>67</w:t>
        </w:r>
        <w:r>
          <w:rPr>
            <w:noProof/>
            <w:webHidden/>
          </w:rPr>
          <w:fldChar w:fldCharType="end"/>
        </w:r>
      </w:hyperlink>
    </w:p>
    <w:p w:rsidR="00BC0062" w:rsidRDefault="00BC0062">
      <w:pPr>
        <w:pStyle w:val="21"/>
        <w:tabs>
          <w:tab w:val="left" w:pos="1440"/>
        </w:tabs>
        <w:rPr>
          <w:rFonts w:asciiTheme="minorHAnsi" w:eastAsiaTheme="minorEastAsia" w:hAnsiTheme="minorHAnsi" w:cstheme="minorBidi"/>
          <w:b w:val="0"/>
          <w:bCs w:val="0"/>
          <w:noProof/>
        </w:rPr>
      </w:pPr>
      <w:hyperlink w:anchor="_Toc317589853" w:history="1">
        <w:r w:rsidRPr="00F70E60">
          <w:rPr>
            <w:rStyle w:val="-"/>
            <w:noProof/>
          </w:rPr>
          <w:t>Αρθρο 17.</w:t>
        </w:r>
        <w:r>
          <w:rPr>
            <w:rFonts w:asciiTheme="minorHAnsi" w:eastAsiaTheme="minorEastAsia" w:hAnsiTheme="minorHAnsi" w:cstheme="minorBidi"/>
            <w:b w:val="0"/>
            <w:bCs w:val="0"/>
            <w:noProof/>
          </w:rPr>
          <w:tab/>
        </w:r>
        <w:r w:rsidRPr="00F70E60">
          <w:rPr>
            <w:rStyle w:val="-"/>
            <w:noProof/>
          </w:rPr>
          <w:t>ΠΡΟΓΡΑΜΜΑ ΕΚΤΕΛΕΣΗΣ ΤΗΣ ΣΥΜΒΑΣΗΣ</w:t>
        </w:r>
        <w:r>
          <w:rPr>
            <w:noProof/>
            <w:webHidden/>
          </w:rPr>
          <w:tab/>
        </w:r>
        <w:r>
          <w:rPr>
            <w:noProof/>
            <w:webHidden/>
          </w:rPr>
          <w:fldChar w:fldCharType="begin"/>
        </w:r>
        <w:r>
          <w:rPr>
            <w:noProof/>
            <w:webHidden/>
          </w:rPr>
          <w:instrText xml:space="preserve"> PAGEREF _Toc317589853 \h </w:instrText>
        </w:r>
        <w:r>
          <w:rPr>
            <w:noProof/>
            <w:webHidden/>
          </w:rPr>
        </w:r>
        <w:r>
          <w:rPr>
            <w:noProof/>
            <w:webHidden/>
          </w:rPr>
          <w:fldChar w:fldCharType="separate"/>
        </w:r>
        <w:r>
          <w:rPr>
            <w:noProof/>
            <w:webHidden/>
          </w:rPr>
          <w:t>67</w:t>
        </w:r>
        <w:r>
          <w:rPr>
            <w:noProof/>
            <w:webHidden/>
          </w:rPr>
          <w:fldChar w:fldCharType="end"/>
        </w:r>
      </w:hyperlink>
    </w:p>
    <w:p w:rsidR="00BC0062" w:rsidRDefault="00BC0062">
      <w:pPr>
        <w:pStyle w:val="21"/>
        <w:tabs>
          <w:tab w:val="left" w:pos="1440"/>
        </w:tabs>
        <w:rPr>
          <w:rFonts w:asciiTheme="minorHAnsi" w:eastAsiaTheme="minorEastAsia" w:hAnsiTheme="minorHAnsi" w:cstheme="minorBidi"/>
          <w:b w:val="0"/>
          <w:bCs w:val="0"/>
          <w:noProof/>
        </w:rPr>
      </w:pPr>
      <w:hyperlink w:anchor="_Toc317589854" w:history="1">
        <w:r w:rsidRPr="00F70E60">
          <w:rPr>
            <w:rStyle w:val="-"/>
            <w:noProof/>
          </w:rPr>
          <w:t>Αρθρο 18.</w:t>
        </w:r>
        <w:r>
          <w:rPr>
            <w:rFonts w:asciiTheme="minorHAnsi" w:eastAsiaTheme="minorEastAsia" w:hAnsiTheme="minorHAnsi" w:cstheme="minorBidi"/>
            <w:b w:val="0"/>
            <w:bCs w:val="0"/>
            <w:noProof/>
          </w:rPr>
          <w:tab/>
        </w:r>
        <w:r w:rsidRPr="00F70E60">
          <w:rPr>
            <w:rStyle w:val="-"/>
            <w:noProof/>
          </w:rPr>
          <w:t>ΕΝΗΜΕΡΩΤΙΚΕΣ ΕΚΘΕΣΕΙΣ</w:t>
        </w:r>
        <w:r>
          <w:rPr>
            <w:noProof/>
            <w:webHidden/>
          </w:rPr>
          <w:tab/>
        </w:r>
        <w:r>
          <w:rPr>
            <w:noProof/>
            <w:webHidden/>
          </w:rPr>
          <w:fldChar w:fldCharType="begin"/>
        </w:r>
        <w:r>
          <w:rPr>
            <w:noProof/>
            <w:webHidden/>
          </w:rPr>
          <w:instrText xml:space="preserve"> PAGEREF _Toc317589854 \h </w:instrText>
        </w:r>
        <w:r>
          <w:rPr>
            <w:noProof/>
            <w:webHidden/>
          </w:rPr>
        </w:r>
        <w:r>
          <w:rPr>
            <w:noProof/>
            <w:webHidden/>
          </w:rPr>
          <w:fldChar w:fldCharType="separate"/>
        </w:r>
        <w:r>
          <w:rPr>
            <w:noProof/>
            <w:webHidden/>
          </w:rPr>
          <w:t>67</w:t>
        </w:r>
        <w:r>
          <w:rPr>
            <w:noProof/>
            <w:webHidden/>
          </w:rPr>
          <w:fldChar w:fldCharType="end"/>
        </w:r>
      </w:hyperlink>
    </w:p>
    <w:p w:rsidR="00BC0062" w:rsidRDefault="00BC0062">
      <w:pPr>
        <w:pStyle w:val="21"/>
        <w:tabs>
          <w:tab w:val="left" w:pos="1440"/>
        </w:tabs>
        <w:rPr>
          <w:rFonts w:asciiTheme="minorHAnsi" w:eastAsiaTheme="minorEastAsia" w:hAnsiTheme="minorHAnsi" w:cstheme="minorBidi"/>
          <w:b w:val="0"/>
          <w:bCs w:val="0"/>
          <w:noProof/>
        </w:rPr>
      </w:pPr>
      <w:hyperlink w:anchor="_Toc317589855" w:history="1">
        <w:r w:rsidRPr="00F70E60">
          <w:rPr>
            <w:rStyle w:val="-"/>
            <w:noProof/>
          </w:rPr>
          <w:t>Αρθρο 19.</w:t>
        </w:r>
        <w:r>
          <w:rPr>
            <w:rFonts w:asciiTheme="minorHAnsi" w:eastAsiaTheme="minorEastAsia" w:hAnsiTheme="minorHAnsi" w:cstheme="minorBidi"/>
            <w:b w:val="0"/>
            <w:bCs w:val="0"/>
            <w:noProof/>
          </w:rPr>
          <w:tab/>
        </w:r>
        <w:r w:rsidRPr="00F70E60">
          <w:rPr>
            <w:rStyle w:val="-"/>
            <w:noProof/>
          </w:rPr>
          <w:t>ΠΡΟΘΕΣΜΙΑ ΕΚΤΕΛΕΣΗΣ ΤΟΥ ΕΡΓΟΥ</w:t>
        </w:r>
        <w:r>
          <w:rPr>
            <w:noProof/>
            <w:webHidden/>
          </w:rPr>
          <w:tab/>
        </w:r>
        <w:r>
          <w:rPr>
            <w:noProof/>
            <w:webHidden/>
          </w:rPr>
          <w:fldChar w:fldCharType="begin"/>
        </w:r>
        <w:r>
          <w:rPr>
            <w:noProof/>
            <w:webHidden/>
          </w:rPr>
          <w:instrText xml:space="preserve"> PAGEREF _Toc317589855 \h </w:instrText>
        </w:r>
        <w:r>
          <w:rPr>
            <w:noProof/>
            <w:webHidden/>
          </w:rPr>
        </w:r>
        <w:r>
          <w:rPr>
            <w:noProof/>
            <w:webHidden/>
          </w:rPr>
          <w:fldChar w:fldCharType="separate"/>
        </w:r>
        <w:r>
          <w:rPr>
            <w:noProof/>
            <w:webHidden/>
          </w:rPr>
          <w:t>68</w:t>
        </w:r>
        <w:r>
          <w:rPr>
            <w:noProof/>
            <w:webHidden/>
          </w:rPr>
          <w:fldChar w:fldCharType="end"/>
        </w:r>
      </w:hyperlink>
    </w:p>
    <w:p w:rsidR="00BC0062" w:rsidRDefault="00BC0062">
      <w:pPr>
        <w:pStyle w:val="21"/>
        <w:tabs>
          <w:tab w:val="left" w:pos="1440"/>
        </w:tabs>
        <w:rPr>
          <w:rFonts w:asciiTheme="minorHAnsi" w:eastAsiaTheme="minorEastAsia" w:hAnsiTheme="minorHAnsi" w:cstheme="minorBidi"/>
          <w:b w:val="0"/>
          <w:bCs w:val="0"/>
          <w:noProof/>
        </w:rPr>
      </w:pPr>
      <w:hyperlink w:anchor="_Toc317589856" w:history="1">
        <w:r w:rsidRPr="00F70E60">
          <w:rPr>
            <w:rStyle w:val="-"/>
            <w:noProof/>
          </w:rPr>
          <w:t>Αρθρο 20.</w:t>
        </w:r>
        <w:r>
          <w:rPr>
            <w:rFonts w:asciiTheme="minorHAnsi" w:eastAsiaTheme="minorEastAsia" w:hAnsiTheme="minorHAnsi" w:cstheme="minorBidi"/>
            <w:b w:val="0"/>
            <w:bCs w:val="0"/>
            <w:noProof/>
          </w:rPr>
          <w:tab/>
        </w:r>
        <w:r w:rsidRPr="00F70E60">
          <w:rPr>
            <w:rStyle w:val="-"/>
            <w:noProof/>
          </w:rPr>
          <w:t>ΜΕΤΑΘΕΣΗ ΠΡΟΘΕΣΜΙΑΣ ΕΚΤΕΛΕΣΗΣ</w:t>
        </w:r>
        <w:r>
          <w:rPr>
            <w:noProof/>
            <w:webHidden/>
          </w:rPr>
          <w:tab/>
        </w:r>
        <w:r>
          <w:rPr>
            <w:noProof/>
            <w:webHidden/>
          </w:rPr>
          <w:fldChar w:fldCharType="begin"/>
        </w:r>
        <w:r>
          <w:rPr>
            <w:noProof/>
            <w:webHidden/>
          </w:rPr>
          <w:instrText xml:space="preserve"> PAGEREF _Toc317589856 \h </w:instrText>
        </w:r>
        <w:r>
          <w:rPr>
            <w:noProof/>
            <w:webHidden/>
          </w:rPr>
        </w:r>
        <w:r>
          <w:rPr>
            <w:noProof/>
            <w:webHidden/>
          </w:rPr>
          <w:fldChar w:fldCharType="separate"/>
        </w:r>
        <w:r>
          <w:rPr>
            <w:noProof/>
            <w:webHidden/>
          </w:rPr>
          <w:t>68</w:t>
        </w:r>
        <w:r>
          <w:rPr>
            <w:noProof/>
            <w:webHidden/>
          </w:rPr>
          <w:fldChar w:fldCharType="end"/>
        </w:r>
      </w:hyperlink>
    </w:p>
    <w:p w:rsidR="00BC0062" w:rsidRDefault="00BC0062">
      <w:pPr>
        <w:pStyle w:val="21"/>
        <w:tabs>
          <w:tab w:val="left" w:pos="1440"/>
        </w:tabs>
        <w:rPr>
          <w:rFonts w:asciiTheme="minorHAnsi" w:eastAsiaTheme="minorEastAsia" w:hAnsiTheme="minorHAnsi" w:cstheme="minorBidi"/>
          <w:b w:val="0"/>
          <w:bCs w:val="0"/>
          <w:noProof/>
        </w:rPr>
      </w:pPr>
      <w:hyperlink w:anchor="_Toc317589857" w:history="1">
        <w:r w:rsidRPr="00F70E60">
          <w:rPr>
            <w:rStyle w:val="-"/>
            <w:noProof/>
          </w:rPr>
          <w:t>Αρθρο 21.</w:t>
        </w:r>
        <w:r>
          <w:rPr>
            <w:rFonts w:asciiTheme="minorHAnsi" w:eastAsiaTheme="minorEastAsia" w:hAnsiTheme="minorHAnsi" w:cstheme="minorBidi"/>
            <w:b w:val="0"/>
            <w:bCs w:val="0"/>
            <w:noProof/>
          </w:rPr>
          <w:tab/>
        </w:r>
        <w:r w:rsidRPr="00F70E60">
          <w:rPr>
            <w:rStyle w:val="-"/>
            <w:noProof/>
          </w:rPr>
          <w:t>ΚΑΘΥΣΤΕΡΗΣΕΙΣ ΕΚΤΕΛΕΣΗΣ – ΠΟΙΝΙΚΕΣ ΡΗΤΡΕΣ</w:t>
        </w:r>
        <w:r>
          <w:rPr>
            <w:noProof/>
            <w:webHidden/>
          </w:rPr>
          <w:tab/>
        </w:r>
        <w:r>
          <w:rPr>
            <w:noProof/>
            <w:webHidden/>
          </w:rPr>
          <w:fldChar w:fldCharType="begin"/>
        </w:r>
        <w:r>
          <w:rPr>
            <w:noProof/>
            <w:webHidden/>
          </w:rPr>
          <w:instrText xml:space="preserve"> PAGEREF _Toc317589857 \h </w:instrText>
        </w:r>
        <w:r>
          <w:rPr>
            <w:noProof/>
            <w:webHidden/>
          </w:rPr>
        </w:r>
        <w:r>
          <w:rPr>
            <w:noProof/>
            <w:webHidden/>
          </w:rPr>
          <w:fldChar w:fldCharType="separate"/>
        </w:r>
        <w:r>
          <w:rPr>
            <w:noProof/>
            <w:webHidden/>
          </w:rPr>
          <w:t>68</w:t>
        </w:r>
        <w:r>
          <w:rPr>
            <w:noProof/>
            <w:webHidden/>
          </w:rPr>
          <w:fldChar w:fldCharType="end"/>
        </w:r>
      </w:hyperlink>
    </w:p>
    <w:p w:rsidR="00BC0062" w:rsidRDefault="00BC0062">
      <w:pPr>
        <w:pStyle w:val="21"/>
        <w:tabs>
          <w:tab w:val="left" w:pos="1440"/>
        </w:tabs>
        <w:rPr>
          <w:rFonts w:asciiTheme="minorHAnsi" w:eastAsiaTheme="minorEastAsia" w:hAnsiTheme="minorHAnsi" w:cstheme="minorBidi"/>
          <w:b w:val="0"/>
          <w:bCs w:val="0"/>
          <w:noProof/>
        </w:rPr>
      </w:pPr>
      <w:hyperlink w:anchor="_Toc317589858" w:history="1">
        <w:r w:rsidRPr="00F70E60">
          <w:rPr>
            <w:rStyle w:val="-"/>
            <w:noProof/>
          </w:rPr>
          <w:t>Αρθρο 22.</w:t>
        </w:r>
        <w:r>
          <w:rPr>
            <w:rFonts w:asciiTheme="minorHAnsi" w:eastAsiaTheme="minorEastAsia" w:hAnsiTheme="minorHAnsi" w:cstheme="minorBidi"/>
            <w:b w:val="0"/>
            <w:bCs w:val="0"/>
            <w:noProof/>
          </w:rPr>
          <w:tab/>
        </w:r>
        <w:r w:rsidRPr="00F70E60">
          <w:rPr>
            <w:rStyle w:val="-"/>
            <w:noProof/>
          </w:rPr>
          <w:t>ΠΟΙΟΤΗΤΑ ΠΡΟΪΟΝΤΩΝ ΚΑΙ ΥΠΗΡΕΣΙΩΝ</w:t>
        </w:r>
        <w:r>
          <w:rPr>
            <w:noProof/>
            <w:webHidden/>
          </w:rPr>
          <w:tab/>
        </w:r>
        <w:r>
          <w:rPr>
            <w:noProof/>
            <w:webHidden/>
          </w:rPr>
          <w:fldChar w:fldCharType="begin"/>
        </w:r>
        <w:r>
          <w:rPr>
            <w:noProof/>
            <w:webHidden/>
          </w:rPr>
          <w:instrText xml:space="preserve"> PAGEREF _Toc317589858 \h </w:instrText>
        </w:r>
        <w:r>
          <w:rPr>
            <w:noProof/>
            <w:webHidden/>
          </w:rPr>
        </w:r>
        <w:r>
          <w:rPr>
            <w:noProof/>
            <w:webHidden/>
          </w:rPr>
          <w:fldChar w:fldCharType="separate"/>
        </w:r>
        <w:r>
          <w:rPr>
            <w:noProof/>
            <w:webHidden/>
          </w:rPr>
          <w:t>69</w:t>
        </w:r>
        <w:r>
          <w:rPr>
            <w:noProof/>
            <w:webHidden/>
          </w:rPr>
          <w:fldChar w:fldCharType="end"/>
        </w:r>
      </w:hyperlink>
    </w:p>
    <w:p w:rsidR="00BC0062" w:rsidRDefault="00BC0062">
      <w:pPr>
        <w:pStyle w:val="21"/>
        <w:tabs>
          <w:tab w:val="left" w:pos="1440"/>
        </w:tabs>
        <w:rPr>
          <w:rFonts w:asciiTheme="minorHAnsi" w:eastAsiaTheme="minorEastAsia" w:hAnsiTheme="minorHAnsi" w:cstheme="minorBidi"/>
          <w:b w:val="0"/>
          <w:bCs w:val="0"/>
          <w:noProof/>
        </w:rPr>
      </w:pPr>
      <w:hyperlink w:anchor="_Toc317589859" w:history="1">
        <w:r w:rsidRPr="00F70E60">
          <w:rPr>
            <w:rStyle w:val="-"/>
            <w:noProof/>
          </w:rPr>
          <w:t>Αρθρο 23.</w:t>
        </w:r>
        <w:r>
          <w:rPr>
            <w:rFonts w:asciiTheme="minorHAnsi" w:eastAsiaTheme="minorEastAsia" w:hAnsiTheme="minorHAnsi" w:cstheme="minorBidi"/>
            <w:b w:val="0"/>
            <w:bCs w:val="0"/>
            <w:noProof/>
          </w:rPr>
          <w:tab/>
        </w:r>
        <w:r w:rsidRPr="00F70E60">
          <w:rPr>
            <w:rStyle w:val="-"/>
            <w:noProof/>
          </w:rPr>
          <w:t>ΠΕΡΙΟΔΟΣ ΕΓΓΥΗΣΗΣ</w:t>
        </w:r>
        <w:r>
          <w:rPr>
            <w:noProof/>
            <w:webHidden/>
          </w:rPr>
          <w:tab/>
        </w:r>
        <w:r>
          <w:rPr>
            <w:noProof/>
            <w:webHidden/>
          </w:rPr>
          <w:fldChar w:fldCharType="begin"/>
        </w:r>
        <w:r>
          <w:rPr>
            <w:noProof/>
            <w:webHidden/>
          </w:rPr>
          <w:instrText xml:space="preserve"> PAGEREF _Toc317589859 \h </w:instrText>
        </w:r>
        <w:r>
          <w:rPr>
            <w:noProof/>
            <w:webHidden/>
          </w:rPr>
        </w:r>
        <w:r>
          <w:rPr>
            <w:noProof/>
            <w:webHidden/>
          </w:rPr>
          <w:fldChar w:fldCharType="separate"/>
        </w:r>
        <w:r>
          <w:rPr>
            <w:noProof/>
            <w:webHidden/>
          </w:rPr>
          <w:t>69</w:t>
        </w:r>
        <w:r>
          <w:rPr>
            <w:noProof/>
            <w:webHidden/>
          </w:rPr>
          <w:fldChar w:fldCharType="end"/>
        </w:r>
      </w:hyperlink>
    </w:p>
    <w:p w:rsidR="00BC0062" w:rsidRDefault="00BC0062">
      <w:pPr>
        <w:pStyle w:val="21"/>
        <w:tabs>
          <w:tab w:val="left" w:pos="1440"/>
        </w:tabs>
        <w:rPr>
          <w:rFonts w:asciiTheme="minorHAnsi" w:eastAsiaTheme="minorEastAsia" w:hAnsiTheme="minorHAnsi" w:cstheme="minorBidi"/>
          <w:b w:val="0"/>
          <w:bCs w:val="0"/>
          <w:noProof/>
        </w:rPr>
      </w:pPr>
      <w:hyperlink w:anchor="_Toc317589860" w:history="1">
        <w:r w:rsidRPr="00F70E60">
          <w:rPr>
            <w:rStyle w:val="-"/>
            <w:noProof/>
          </w:rPr>
          <w:t>Αρθρο 24.</w:t>
        </w:r>
        <w:r>
          <w:rPr>
            <w:rFonts w:asciiTheme="minorHAnsi" w:eastAsiaTheme="minorEastAsia" w:hAnsiTheme="minorHAnsi" w:cstheme="minorBidi"/>
            <w:b w:val="0"/>
            <w:bCs w:val="0"/>
            <w:noProof/>
          </w:rPr>
          <w:tab/>
        </w:r>
        <w:r w:rsidRPr="00F70E60">
          <w:rPr>
            <w:rStyle w:val="-"/>
            <w:noProof/>
          </w:rPr>
          <w:t>ΓΕΝΙΚΕΣ ΔΙΑΤΑΞΕΙΣ</w:t>
        </w:r>
        <w:r>
          <w:rPr>
            <w:noProof/>
            <w:webHidden/>
          </w:rPr>
          <w:tab/>
        </w:r>
        <w:r>
          <w:rPr>
            <w:noProof/>
            <w:webHidden/>
          </w:rPr>
          <w:fldChar w:fldCharType="begin"/>
        </w:r>
        <w:r>
          <w:rPr>
            <w:noProof/>
            <w:webHidden/>
          </w:rPr>
          <w:instrText xml:space="preserve"> PAGEREF _Toc317589860 \h </w:instrText>
        </w:r>
        <w:r>
          <w:rPr>
            <w:noProof/>
            <w:webHidden/>
          </w:rPr>
        </w:r>
        <w:r>
          <w:rPr>
            <w:noProof/>
            <w:webHidden/>
          </w:rPr>
          <w:fldChar w:fldCharType="separate"/>
        </w:r>
        <w:r>
          <w:rPr>
            <w:noProof/>
            <w:webHidden/>
          </w:rPr>
          <w:t>70</w:t>
        </w:r>
        <w:r>
          <w:rPr>
            <w:noProof/>
            <w:webHidden/>
          </w:rPr>
          <w:fldChar w:fldCharType="end"/>
        </w:r>
      </w:hyperlink>
    </w:p>
    <w:p w:rsidR="00BC0062" w:rsidRDefault="00BC0062">
      <w:pPr>
        <w:pStyle w:val="21"/>
        <w:tabs>
          <w:tab w:val="left" w:pos="1440"/>
        </w:tabs>
        <w:rPr>
          <w:rFonts w:asciiTheme="minorHAnsi" w:eastAsiaTheme="minorEastAsia" w:hAnsiTheme="minorHAnsi" w:cstheme="minorBidi"/>
          <w:b w:val="0"/>
          <w:bCs w:val="0"/>
          <w:noProof/>
        </w:rPr>
      </w:pPr>
      <w:hyperlink w:anchor="_Toc317589861" w:history="1">
        <w:r w:rsidRPr="00F70E60">
          <w:rPr>
            <w:rStyle w:val="-"/>
            <w:noProof/>
          </w:rPr>
          <w:t>Αρθρο 25.</w:t>
        </w:r>
        <w:r>
          <w:rPr>
            <w:rFonts w:asciiTheme="minorHAnsi" w:eastAsiaTheme="minorEastAsia" w:hAnsiTheme="minorHAnsi" w:cstheme="minorBidi"/>
            <w:b w:val="0"/>
            <w:bCs w:val="0"/>
            <w:noProof/>
          </w:rPr>
          <w:tab/>
        </w:r>
        <w:r w:rsidRPr="00F70E60">
          <w:rPr>
            <w:rStyle w:val="-"/>
            <w:noProof/>
          </w:rPr>
          <w:t>ΤΙΜΗΜΑ</w:t>
        </w:r>
        <w:r>
          <w:rPr>
            <w:noProof/>
            <w:webHidden/>
          </w:rPr>
          <w:tab/>
        </w:r>
        <w:r>
          <w:rPr>
            <w:noProof/>
            <w:webHidden/>
          </w:rPr>
          <w:fldChar w:fldCharType="begin"/>
        </w:r>
        <w:r>
          <w:rPr>
            <w:noProof/>
            <w:webHidden/>
          </w:rPr>
          <w:instrText xml:space="preserve"> PAGEREF _Toc317589861 \h </w:instrText>
        </w:r>
        <w:r>
          <w:rPr>
            <w:noProof/>
            <w:webHidden/>
          </w:rPr>
        </w:r>
        <w:r>
          <w:rPr>
            <w:noProof/>
            <w:webHidden/>
          </w:rPr>
          <w:fldChar w:fldCharType="separate"/>
        </w:r>
        <w:r>
          <w:rPr>
            <w:noProof/>
            <w:webHidden/>
          </w:rPr>
          <w:t>71</w:t>
        </w:r>
        <w:r>
          <w:rPr>
            <w:noProof/>
            <w:webHidden/>
          </w:rPr>
          <w:fldChar w:fldCharType="end"/>
        </w:r>
      </w:hyperlink>
    </w:p>
    <w:p w:rsidR="00BC0062" w:rsidRDefault="00BC0062">
      <w:pPr>
        <w:pStyle w:val="21"/>
        <w:tabs>
          <w:tab w:val="left" w:pos="1440"/>
        </w:tabs>
        <w:rPr>
          <w:rFonts w:asciiTheme="minorHAnsi" w:eastAsiaTheme="minorEastAsia" w:hAnsiTheme="minorHAnsi" w:cstheme="minorBidi"/>
          <w:b w:val="0"/>
          <w:bCs w:val="0"/>
          <w:noProof/>
        </w:rPr>
      </w:pPr>
      <w:hyperlink w:anchor="_Toc317589862" w:history="1">
        <w:r w:rsidRPr="00F70E60">
          <w:rPr>
            <w:rStyle w:val="-"/>
            <w:noProof/>
          </w:rPr>
          <w:t>Αρθρο 26.</w:t>
        </w:r>
        <w:r>
          <w:rPr>
            <w:rFonts w:asciiTheme="minorHAnsi" w:eastAsiaTheme="minorEastAsia" w:hAnsiTheme="minorHAnsi" w:cstheme="minorBidi"/>
            <w:b w:val="0"/>
            <w:bCs w:val="0"/>
            <w:noProof/>
          </w:rPr>
          <w:tab/>
        </w:r>
        <w:r w:rsidRPr="00F70E60">
          <w:rPr>
            <w:rStyle w:val="-"/>
            <w:noProof/>
          </w:rPr>
          <w:t>ΤΡΟΠΟΣ ΠΛΗΡΩΜΗΣ - ΚΡΑΤΗΣΕΙΣ</w:t>
        </w:r>
        <w:r>
          <w:rPr>
            <w:noProof/>
            <w:webHidden/>
          </w:rPr>
          <w:tab/>
        </w:r>
        <w:r>
          <w:rPr>
            <w:noProof/>
            <w:webHidden/>
          </w:rPr>
          <w:fldChar w:fldCharType="begin"/>
        </w:r>
        <w:r>
          <w:rPr>
            <w:noProof/>
            <w:webHidden/>
          </w:rPr>
          <w:instrText xml:space="preserve"> PAGEREF _Toc317589862 \h </w:instrText>
        </w:r>
        <w:r>
          <w:rPr>
            <w:noProof/>
            <w:webHidden/>
          </w:rPr>
        </w:r>
        <w:r>
          <w:rPr>
            <w:noProof/>
            <w:webHidden/>
          </w:rPr>
          <w:fldChar w:fldCharType="separate"/>
        </w:r>
        <w:r>
          <w:rPr>
            <w:noProof/>
            <w:webHidden/>
          </w:rPr>
          <w:t>71</w:t>
        </w:r>
        <w:r>
          <w:rPr>
            <w:noProof/>
            <w:webHidden/>
          </w:rPr>
          <w:fldChar w:fldCharType="end"/>
        </w:r>
      </w:hyperlink>
    </w:p>
    <w:p w:rsidR="00BC0062" w:rsidRDefault="00BC0062">
      <w:pPr>
        <w:pStyle w:val="21"/>
        <w:tabs>
          <w:tab w:val="left" w:pos="1440"/>
        </w:tabs>
        <w:rPr>
          <w:rFonts w:asciiTheme="minorHAnsi" w:eastAsiaTheme="minorEastAsia" w:hAnsiTheme="minorHAnsi" w:cstheme="minorBidi"/>
          <w:b w:val="0"/>
          <w:bCs w:val="0"/>
          <w:noProof/>
        </w:rPr>
      </w:pPr>
      <w:hyperlink w:anchor="_Toc317589863" w:history="1">
        <w:r w:rsidRPr="00F70E60">
          <w:rPr>
            <w:rStyle w:val="-"/>
            <w:noProof/>
          </w:rPr>
          <w:t>Αρθρο 27.</w:t>
        </w:r>
        <w:r>
          <w:rPr>
            <w:rFonts w:asciiTheme="minorHAnsi" w:eastAsiaTheme="minorEastAsia" w:hAnsiTheme="minorHAnsi" w:cstheme="minorBidi"/>
            <w:b w:val="0"/>
            <w:bCs w:val="0"/>
            <w:noProof/>
          </w:rPr>
          <w:tab/>
        </w:r>
        <w:r w:rsidRPr="00F70E60">
          <w:rPr>
            <w:rStyle w:val="-"/>
            <w:noProof/>
          </w:rPr>
          <w:t>ΠΡΟΫΠΟΘΕΣΕΙΣ ΚΑΙ ΔΙΑΔΙΚΑΣΙΑ ΠΑΡΑΛΑΒΗΣ</w:t>
        </w:r>
        <w:r>
          <w:rPr>
            <w:noProof/>
            <w:webHidden/>
          </w:rPr>
          <w:tab/>
        </w:r>
        <w:r>
          <w:rPr>
            <w:noProof/>
            <w:webHidden/>
          </w:rPr>
          <w:fldChar w:fldCharType="begin"/>
        </w:r>
        <w:r>
          <w:rPr>
            <w:noProof/>
            <w:webHidden/>
          </w:rPr>
          <w:instrText xml:space="preserve"> PAGEREF _Toc317589863 \h </w:instrText>
        </w:r>
        <w:r>
          <w:rPr>
            <w:noProof/>
            <w:webHidden/>
          </w:rPr>
        </w:r>
        <w:r>
          <w:rPr>
            <w:noProof/>
            <w:webHidden/>
          </w:rPr>
          <w:fldChar w:fldCharType="separate"/>
        </w:r>
        <w:r>
          <w:rPr>
            <w:noProof/>
            <w:webHidden/>
          </w:rPr>
          <w:t>71</w:t>
        </w:r>
        <w:r>
          <w:rPr>
            <w:noProof/>
            <w:webHidden/>
          </w:rPr>
          <w:fldChar w:fldCharType="end"/>
        </w:r>
      </w:hyperlink>
    </w:p>
    <w:p w:rsidR="00BC0062" w:rsidRDefault="00BC0062">
      <w:pPr>
        <w:pStyle w:val="21"/>
        <w:tabs>
          <w:tab w:val="left" w:pos="1440"/>
        </w:tabs>
        <w:rPr>
          <w:rFonts w:asciiTheme="minorHAnsi" w:eastAsiaTheme="minorEastAsia" w:hAnsiTheme="minorHAnsi" w:cstheme="minorBidi"/>
          <w:b w:val="0"/>
          <w:bCs w:val="0"/>
          <w:noProof/>
        </w:rPr>
      </w:pPr>
      <w:hyperlink w:anchor="_Toc317589864" w:history="1">
        <w:r w:rsidRPr="00F70E60">
          <w:rPr>
            <w:rStyle w:val="-"/>
            <w:noProof/>
          </w:rPr>
          <w:t>Αρθρο 28.</w:t>
        </w:r>
        <w:r>
          <w:rPr>
            <w:rFonts w:asciiTheme="minorHAnsi" w:eastAsiaTheme="minorEastAsia" w:hAnsiTheme="minorHAnsi" w:cstheme="minorBidi"/>
            <w:b w:val="0"/>
            <w:bCs w:val="0"/>
            <w:noProof/>
          </w:rPr>
          <w:tab/>
        </w:r>
        <w:r w:rsidRPr="00F70E60">
          <w:rPr>
            <w:rStyle w:val="-"/>
            <w:noProof/>
          </w:rPr>
          <w:t>ΚΑΤΑΓΓΕΛΙΑ ΕΚ ΜΕΡΟΥΣ ΤΗΣ ΑΝΑΘΕΤΟΥΣΑΣ ΑΡΧΗΣ</w:t>
        </w:r>
        <w:r>
          <w:rPr>
            <w:noProof/>
            <w:webHidden/>
          </w:rPr>
          <w:tab/>
        </w:r>
        <w:r>
          <w:rPr>
            <w:noProof/>
            <w:webHidden/>
          </w:rPr>
          <w:fldChar w:fldCharType="begin"/>
        </w:r>
        <w:r>
          <w:rPr>
            <w:noProof/>
            <w:webHidden/>
          </w:rPr>
          <w:instrText xml:space="preserve"> PAGEREF _Toc317589864 \h </w:instrText>
        </w:r>
        <w:r>
          <w:rPr>
            <w:noProof/>
            <w:webHidden/>
          </w:rPr>
        </w:r>
        <w:r>
          <w:rPr>
            <w:noProof/>
            <w:webHidden/>
          </w:rPr>
          <w:fldChar w:fldCharType="separate"/>
        </w:r>
        <w:r>
          <w:rPr>
            <w:noProof/>
            <w:webHidden/>
          </w:rPr>
          <w:t>72</w:t>
        </w:r>
        <w:r>
          <w:rPr>
            <w:noProof/>
            <w:webHidden/>
          </w:rPr>
          <w:fldChar w:fldCharType="end"/>
        </w:r>
      </w:hyperlink>
    </w:p>
    <w:p w:rsidR="00BC0062" w:rsidRDefault="00BC0062">
      <w:pPr>
        <w:pStyle w:val="21"/>
        <w:tabs>
          <w:tab w:val="left" w:pos="1440"/>
        </w:tabs>
        <w:rPr>
          <w:rFonts w:asciiTheme="minorHAnsi" w:eastAsiaTheme="minorEastAsia" w:hAnsiTheme="minorHAnsi" w:cstheme="minorBidi"/>
          <w:b w:val="0"/>
          <w:bCs w:val="0"/>
          <w:noProof/>
        </w:rPr>
      </w:pPr>
      <w:hyperlink w:anchor="_Toc317589865" w:history="1">
        <w:r w:rsidRPr="00F70E60">
          <w:rPr>
            <w:rStyle w:val="-"/>
            <w:noProof/>
          </w:rPr>
          <w:t>Αρθρο 29.</w:t>
        </w:r>
        <w:r>
          <w:rPr>
            <w:rFonts w:asciiTheme="minorHAnsi" w:eastAsiaTheme="minorEastAsia" w:hAnsiTheme="minorHAnsi" w:cstheme="minorBidi"/>
            <w:b w:val="0"/>
            <w:bCs w:val="0"/>
            <w:noProof/>
          </w:rPr>
          <w:tab/>
        </w:r>
        <w:r w:rsidRPr="00F70E60">
          <w:rPr>
            <w:rStyle w:val="-"/>
            <w:noProof/>
          </w:rPr>
          <w:t>ΑΝΩΤΕΡΑ ΒΙΑ</w:t>
        </w:r>
        <w:r>
          <w:rPr>
            <w:noProof/>
            <w:webHidden/>
          </w:rPr>
          <w:tab/>
        </w:r>
        <w:r>
          <w:rPr>
            <w:noProof/>
            <w:webHidden/>
          </w:rPr>
          <w:fldChar w:fldCharType="begin"/>
        </w:r>
        <w:r>
          <w:rPr>
            <w:noProof/>
            <w:webHidden/>
          </w:rPr>
          <w:instrText xml:space="preserve"> PAGEREF _Toc317589865 \h </w:instrText>
        </w:r>
        <w:r>
          <w:rPr>
            <w:noProof/>
            <w:webHidden/>
          </w:rPr>
        </w:r>
        <w:r>
          <w:rPr>
            <w:noProof/>
            <w:webHidden/>
          </w:rPr>
          <w:fldChar w:fldCharType="separate"/>
        </w:r>
        <w:r>
          <w:rPr>
            <w:noProof/>
            <w:webHidden/>
          </w:rPr>
          <w:t>73</w:t>
        </w:r>
        <w:r>
          <w:rPr>
            <w:noProof/>
            <w:webHidden/>
          </w:rPr>
          <w:fldChar w:fldCharType="end"/>
        </w:r>
      </w:hyperlink>
    </w:p>
    <w:p w:rsidR="00BC0062" w:rsidRDefault="00BC0062">
      <w:pPr>
        <w:pStyle w:val="21"/>
        <w:tabs>
          <w:tab w:val="left" w:pos="1440"/>
        </w:tabs>
        <w:rPr>
          <w:rFonts w:asciiTheme="minorHAnsi" w:eastAsiaTheme="minorEastAsia" w:hAnsiTheme="minorHAnsi" w:cstheme="minorBidi"/>
          <w:b w:val="0"/>
          <w:bCs w:val="0"/>
          <w:noProof/>
        </w:rPr>
      </w:pPr>
      <w:hyperlink w:anchor="_Toc317589866" w:history="1">
        <w:r w:rsidRPr="00F70E60">
          <w:rPr>
            <w:rStyle w:val="-"/>
            <w:noProof/>
          </w:rPr>
          <w:t>Αρθρο 30.</w:t>
        </w:r>
        <w:r>
          <w:rPr>
            <w:rFonts w:asciiTheme="minorHAnsi" w:eastAsiaTheme="minorEastAsia" w:hAnsiTheme="minorHAnsi" w:cstheme="minorBidi"/>
            <w:b w:val="0"/>
            <w:bCs w:val="0"/>
            <w:noProof/>
          </w:rPr>
          <w:tab/>
        </w:r>
        <w:r w:rsidRPr="00F70E60">
          <w:rPr>
            <w:rStyle w:val="-"/>
            <w:noProof/>
          </w:rPr>
          <w:t>ΕΦΑΡΜΟΣΤΕΟ ΔΙΚΑΙΟ - ΕΠΙΛΥΣΗ ΔΙΑΦΟΡΩΝ</w:t>
        </w:r>
        <w:r>
          <w:rPr>
            <w:noProof/>
            <w:webHidden/>
          </w:rPr>
          <w:tab/>
        </w:r>
        <w:bookmarkStart w:id="0" w:name="_GoBack"/>
        <w:bookmarkEnd w:id="0"/>
        <w:r>
          <w:rPr>
            <w:noProof/>
            <w:webHidden/>
          </w:rPr>
          <w:fldChar w:fldCharType="begin"/>
        </w:r>
        <w:r>
          <w:rPr>
            <w:noProof/>
            <w:webHidden/>
          </w:rPr>
          <w:instrText xml:space="preserve"> PAGEREF _Toc317589866 \h </w:instrText>
        </w:r>
        <w:r>
          <w:rPr>
            <w:noProof/>
            <w:webHidden/>
          </w:rPr>
        </w:r>
        <w:r>
          <w:rPr>
            <w:noProof/>
            <w:webHidden/>
          </w:rPr>
          <w:fldChar w:fldCharType="separate"/>
        </w:r>
        <w:r>
          <w:rPr>
            <w:noProof/>
            <w:webHidden/>
          </w:rPr>
          <w:t>73</w:t>
        </w:r>
        <w:r>
          <w:rPr>
            <w:noProof/>
            <w:webHidden/>
          </w:rPr>
          <w:fldChar w:fldCharType="end"/>
        </w:r>
      </w:hyperlink>
    </w:p>
    <w:p w:rsidR="00897A1A" w:rsidRPr="003A040F" w:rsidRDefault="00653EF9" w:rsidP="00353B82">
      <w:pPr>
        <w:pStyle w:val="1"/>
      </w:pPr>
      <w:r w:rsidRPr="003A040F">
        <w:rPr>
          <w:rFonts w:cs="Calibri"/>
          <w:sz w:val="22"/>
          <w:szCs w:val="22"/>
        </w:rPr>
        <w:lastRenderedPageBreak/>
        <w:fldChar w:fldCharType="end"/>
      </w:r>
      <w:bookmarkStart w:id="1" w:name="_Toc317589813"/>
      <w:r w:rsidR="00324054" w:rsidRPr="003A040F">
        <w:t>Υποδείγματα Εγγυητικών Επιστολών</w:t>
      </w:r>
      <w:bookmarkEnd w:id="1"/>
    </w:p>
    <w:p w:rsidR="00897A1A" w:rsidRPr="003A040F" w:rsidRDefault="00324054" w:rsidP="00830E39">
      <w:pPr>
        <w:pStyle w:val="2"/>
      </w:pPr>
      <w:bookmarkStart w:id="2" w:name="_Toc43634808"/>
      <w:bookmarkStart w:id="3" w:name="_Toc44821188"/>
      <w:bookmarkStart w:id="4" w:name="_Toc48552980"/>
      <w:bookmarkStart w:id="5" w:name="_Toc49073807"/>
      <w:bookmarkStart w:id="6" w:name="_Toc62559079"/>
      <w:bookmarkStart w:id="7" w:name="_Toc240445863"/>
      <w:bookmarkStart w:id="8" w:name="_Toc317589814"/>
      <w:r w:rsidRPr="003A040F">
        <w:t>Εγγυητική Επιστολή Συμμετοχής</w:t>
      </w:r>
      <w:bookmarkEnd w:id="2"/>
      <w:bookmarkEnd w:id="3"/>
      <w:bookmarkEnd w:id="4"/>
      <w:bookmarkEnd w:id="5"/>
      <w:bookmarkEnd w:id="6"/>
      <w:bookmarkEnd w:id="7"/>
      <w:bookmarkEnd w:id="8"/>
    </w:p>
    <w:p w:rsidR="00324054" w:rsidRPr="004D1050" w:rsidRDefault="00324054" w:rsidP="000D5D93">
      <w:pPr>
        <w:spacing w:after="120"/>
        <w:jc w:val="both"/>
        <w:rPr>
          <w:rFonts w:cs="Calibri"/>
          <w:szCs w:val="20"/>
        </w:rPr>
      </w:pPr>
      <w:r w:rsidRPr="004D1050">
        <w:rPr>
          <w:rFonts w:cs="Calibri"/>
          <w:szCs w:val="20"/>
        </w:rPr>
        <w:t>ΕΚΔΟΤΗΣ.......................................................................</w:t>
      </w:r>
    </w:p>
    <w:p w:rsidR="00324054" w:rsidRPr="004D1050" w:rsidRDefault="00324054" w:rsidP="000D5D93">
      <w:pPr>
        <w:spacing w:after="120"/>
        <w:jc w:val="both"/>
        <w:rPr>
          <w:rFonts w:cs="Calibri"/>
          <w:szCs w:val="20"/>
        </w:rPr>
      </w:pPr>
      <w:r w:rsidRPr="004D1050">
        <w:rPr>
          <w:rFonts w:cs="Calibri"/>
          <w:szCs w:val="20"/>
        </w:rPr>
        <w:t>Ημερομηνία έκδοσης...........................</w:t>
      </w:r>
    </w:p>
    <w:p w:rsidR="00324054" w:rsidRPr="004D1050" w:rsidRDefault="00324054" w:rsidP="000D5D93">
      <w:pPr>
        <w:spacing w:after="120"/>
        <w:jc w:val="both"/>
        <w:rPr>
          <w:rFonts w:cs="Calibri"/>
          <w:szCs w:val="20"/>
          <w:highlight w:val="yellow"/>
        </w:rPr>
      </w:pPr>
      <w:r w:rsidRPr="004D1050">
        <w:rPr>
          <w:rFonts w:cs="Calibri"/>
          <w:szCs w:val="20"/>
          <w:highlight w:val="yellow"/>
        </w:rPr>
        <w:t>Προς: Την Αναθέτουσα Αρχή</w:t>
      </w:r>
    </w:p>
    <w:p w:rsidR="00324054" w:rsidRPr="004D1050" w:rsidRDefault="00324054" w:rsidP="000D5D93">
      <w:pPr>
        <w:spacing w:after="120"/>
        <w:jc w:val="both"/>
        <w:rPr>
          <w:rFonts w:cs="Calibri"/>
          <w:szCs w:val="20"/>
        </w:rPr>
      </w:pPr>
      <w:r w:rsidRPr="004D1050">
        <w:rPr>
          <w:rFonts w:cs="Calibri"/>
          <w:szCs w:val="20"/>
          <w:highlight w:val="yellow"/>
        </w:rPr>
        <w:t>Πλήρης Διεύθυνση</w:t>
      </w:r>
    </w:p>
    <w:p w:rsidR="0021123E" w:rsidRDefault="0021123E" w:rsidP="000D5D93"/>
    <w:p w:rsidR="00324054" w:rsidRPr="004D1050" w:rsidRDefault="00324054" w:rsidP="000D5D93">
      <w:pPr>
        <w:spacing w:after="120"/>
        <w:jc w:val="both"/>
        <w:rPr>
          <w:rFonts w:cs="Calibri"/>
          <w:b/>
          <w:szCs w:val="20"/>
        </w:rPr>
      </w:pPr>
      <w:r w:rsidRPr="004D1050">
        <w:rPr>
          <w:rFonts w:cs="Calibri"/>
          <w:b/>
          <w:szCs w:val="20"/>
        </w:rPr>
        <w:t>Εγγυητική επιστολή μας υπ’ αριθμ................ για ευρώ.......................</w:t>
      </w:r>
    </w:p>
    <w:p w:rsidR="00324054" w:rsidRPr="004D1050" w:rsidRDefault="00324054" w:rsidP="000D5D93"/>
    <w:p w:rsidR="00324054" w:rsidRPr="004D1050" w:rsidRDefault="00324054" w:rsidP="000D5D93">
      <w:pPr>
        <w:spacing w:after="120"/>
        <w:jc w:val="both"/>
        <w:rPr>
          <w:rFonts w:cs="Calibri"/>
          <w:szCs w:val="20"/>
        </w:rPr>
      </w:pPr>
      <w:r w:rsidRPr="004D1050">
        <w:rPr>
          <w:rFonts w:cs="Calibri"/>
          <w:szCs w:val="20"/>
        </w:rPr>
        <w:t xml:space="preserve">Με την παρούσα εγγυόμαστε, ανέκκλητα και ανεπιφύλακτα παραιτούμενοι του δικαιώματος της διαιρέσεως και διζήσεως, υπέρ </w:t>
      </w:r>
    </w:p>
    <w:p w:rsidR="00324054" w:rsidRPr="004D1050" w:rsidRDefault="00324054" w:rsidP="000D5D93">
      <w:pPr>
        <w:spacing w:after="120"/>
        <w:jc w:val="both"/>
        <w:rPr>
          <w:rFonts w:cs="Calibri"/>
          <w:szCs w:val="20"/>
        </w:rPr>
      </w:pPr>
      <w:r w:rsidRPr="004D1050">
        <w:rPr>
          <w:rFonts w:cs="Calibri"/>
          <w:szCs w:val="20"/>
        </w:rPr>
        <w:t>{</w:t>
      </w:r>
      <w:r w:rsidRPr="004D1050">
        <w:rPr>
          <w:rFonts w:cs="Calibri"/>
          <w:i/>
          <w:szCs w:val="20"/>
          <w:u w:val="single"/>
        </w:rPr>
        <w:t>Σε περίπτωση μεμονωμένης εταιρίας:</w:t>
      </w:r>
      <w:r w:rsidRPr="004D1050">
        <w:rPr>
          <w:rFonts w:cs="Calibri"/>
          <w:szCs w:val="20"/>
        </w:rPr>
        <w:t xml:space="preserve"> της Εταιρίας ……….. οδός …………. αριθμός … ΤΚ ………..,}</w:t>
      </w:r>
    </w:p>
    <w:p w:rsidR="00324054" w:rsidRPr="004D1050" w:rsidRDefault="00324054" w:rsidP="000D5D93">
      <w:pPr>
        <w:spacing w:after="120"/>
        <w:jc w:val="both"/>
        <w:rPr>
          <w:rFonts w:cs="Calibri"/>
          <w:szCs w:val="20"/>
        </w:rPr>
      </w:pPr>
      <w:r w:rsidRPr="004D1050">
        <w:rPr>
          <w:rFonts w:cs="Calibri"/>
          <w:szCs w:val="20"/>
        </w:rPr>
        <w:t>{</w:t>
      </w:r>
      <w:r w:rsidRPr="004D1050">
        <w:rPr>
          <w:rFonts w:cs="Calibri"/>
          <w:i/>
          <w:szCs w:val="20"/>
          <w:u w:val="single"/>
        </w:rPr>
        <w:t>ή σε περίπτωση Ένωσης ή Κοινοπραξίας:</w:t>
      </w:r>
      <w:r w:rsidRPr="004D1050">
        <w:rPr>
          <w:rFonts w:cs="Calibri"/>
          <w:szCs w:val="20"/>
        </w:rPr>
        <w:t xml:space="preserve"> των Εταιριών </w:t>
      </w:r>
    </w:p>
    <w:p w:rsidR="00324054" w:rsidRPr="004D1050" w:rsidRDefault="00324054" w:rsidP="000D5D93">
      <w:pPr>
        <w:spacing w:after="120"/>
        <w:jc w:val="both"/>
        <w:rPr>
          <w:rFonts w:cs="Calibri"/>
          <w:szCs w:val="20"/>
        </w:rPr>
      </w:pPr>
      <w:r w:rsidRPr="004D1050">
        <w:rPr>
          <w:rFonts w:cs="Calibri"/>
          <w:szCs w:val="20"/>
        </w:rPr>
        <w:t>α)…….….... οδός............................. αριθμός.................ΤΚ………………</w:t>
      </w:r>
    </w:p>
    <w:p w:rsidR="00324054" w:rsidRPr="004D1050" w:rsidRDefault="00324054" w:rsidP="000D5D93">
      <w:pPr>
        <w:spacing w:after="120"/>
        <w:jc w:val="both"/>
        <w:rPr>
          <w:rFonts w:cs="Calibri"/>
          <w:szCs w:val="20"/>
        </w:rPr>
      </w:pPr>
      <w:r w:rsidRPr="004D1050">
        <w:rPr>
          <w:rFonts w:cs="Calibri"/>
          <w:szCs w:val="20"/>
        </w:rPr>
        <w:t>β)……….…. οδός............................. αριθμός.................ΤΚ………………</w:t>
      </w:r>
    </w:p>
    <w:p w:rsidR="00324054" w:rsidRPr="004D1050" w:rsidRDefault="00324054" w:rsidP="000D5D93">
      <w:pPr>
        <w:spacing w:after="120"/>
        <w:jc w:val="both"/>
        <w:rPr>
          <w:rFonts w:cs="Calibri"/>
          <w:szCs w:val="20"/>
        </w:rPr>
      </w:pPr>
      <w:r w:rsidRPr="004D1050">
        <w:rPr>
          <w:rFonts w:cs="Calibri"/>
          <w:szCs w:val="20"/>
        </w:rPr>
        <w:t>γ)………….. οδός............................. αριθμός.................ΤΚ………………</w:t>
      </w:r>
    </w:p>
    <w:p w:rsidR="00324054" w:rsidRPr="004D1050" w:rsidRDefault="00324054" w:rsidP="000D5D93">
      <w:pPr>
        <w:spacing w:after="120"/>
        <w:jc w:val="both"/>
        <w:rPr>
          <w:rFonts w:cs="Calibri"/>
          <w:szCs w:val="20"/>
        </w:rPr>
      </w:pPr>
      <w:r w:rsidRPr="004D1050">
        <w:rPr>
          <w:rFonts w:cs="Calibri"/>
          <w:szCs w:val="20"/>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rsidR="00324054" w:rsidRPr="004D1050" w:rsidRDefault="00324054" w:rsidP="000D5D93">
      <w:pPr>
        <w:spacing w:after="120"/>
        <w:jc w:val="both"/>
        <w:rPr>
          <w:rFonts w:cs="Calibri"/>
          <w:szCs w:val="20"/>
        </w:rPr>
      </w:pPr>
      <w:r w:rsidRPr="004D1050">
        <w:rPr>
          <w:rFonts w:cs="Calibri"/>
          <w:szCs w:val="20"/>
        </w:rPr>
        <w:t>και μέχρι του ποσού των ευρώ........................., για τη συμμετοχή στο διενεργούμενο διαγωνισμό της (συμπληρώνετε την ημερομηνία διενέργειας του διαγωνισμού)….…………. με αντικείμενο (συμπληρώνετε τον τίτλο του έργου) ……………….. συνολικής αξίας (συμπληρώνετε τον προϋπολογισμό με διευκρίνιση εάν περιλαμβάνει ή όχι τον ΦΠΑ)</w:t>
      </w:r>
      <w:r w:rsidR="002C7169" w:rsidRPr="004D1050">
        <w:rPr>
          <w:rFonts w:cs="Calibri"/>
          <w:szCs w:val="20"/>
        </w:rPr>
        <w:t>.</w:t>
      </w:r>
      <w:r w:rsidRPr="004D1050">
        <w:rPr>
          <w:rFonts w:cs="Calibri"/>
          <w:szCs w:val="20"/>
        </w:rPr>
        <w:t xml:space="preserve">.................................., σύμφωνα με τη με αριθμό................... Διακήρυξή σας. </w:t>
      </w:r>
    </w:p>
    <w:p w:rsidR="00324054" w:rsidRPr="004D1050" w:rsidRDefault="00324054" w:rsidP="000D5D93">
      <w:pPr>
        <w:spacing w:after="120"/>
        <w:jc w:val="both"/>
        <w:rPr>
          <w:rFonts w:cs="Calibri"/>
          <w:szCs w:val="20"/>
        </w:rPr>
      </w:pPr>
      <w:r w:rsidRPr="004D1050">
        <w:rPr>
          <w:rFonts w:cs="Calibri"/>
          <w:szCs w:val="20"/>
        </w:rPr>
        <w:t>Η παρούσα εγγύηση καλύπτει καθ’ όλο το χρόνο ισχύος της μόνο τις από τη συμμετοχή στον ανωτέρω διαγωνισμό απορρέουσες υποχρεώσεις</w:t>
      </w:r>
    </w:p>
    <w:p w:rsidR="00324054" w:rsidRPr="004D1050" w:rsidRDefault="00324054" w:rsidP="000D5D93">
      <w:pPr>
        <w:spacing w:after="120"/>
        <w:jc w:val="both"/>
        <w:rPr>
          <w:rFonts w:cs="Calibri"/>
          <w:szCs w:val="20"/>
        </w:rPr>
      </w:pPr>
      <w:r w:rsidRPr="004D1050">
        <w:rPr>
          <w:rFonts w:cs="Calibri"/>
          <w:szCs w:val="20"/>
        </w:rPr>
        <w:t>{</w:t>
      </w:r>
      <w:r w:rsidRPr="004D1050">
        <w:rPr>
          <w:rFonts w:cs="Calibri"/>
          <w:i/>
          <w:szCs w:val="20"/>
          <w:u w:val="single"/>
        </w:rPr>
        <w:t>Σε περίπτωση μεμονωμένης εταιρίας</w:t>
      </w:r>
      <w:r w:rsidRPr="004D1050">
        <w:rPr>
          <w:rFonts w:cs="Calibri"/>
          <w:i/>
          <w:szCs w:val="20"/>
        </w:rPr>
        <w:t>:</w:t>
      </w:r>
      <w:r w:rsidRPr="004D1050">
        <w:rPr>
          <w:rFonts w:cs="Calibri"/>
          <w:szCs w:val="20"/>
        </w:rPr>
        <w:t xml:space="preserve"> της εν λόγω Εταιρίας.}</w:t>
      </w:r>
    </w:p>
    <w:p w:rsidR="00324054" w:rsidRPr="004D1050" w:rsidRDefault="00324054" w:rsidP="000D5D93">
      <w:pPr>
        <w:spacing w:after="120"/>
        <w:jc w:val="both"/>
        <w:rPr>
          <w:rFonts w:cs="Calibri"/>
          <w:szCs w:val="20"/>
        </w:rPr>
      </w:pPr>
      <w:r w:rsidRPr="004D1050">
        <w:rPr>
          <w:rFonts w:cs="Calibri"/>
          <w:szCs w:val="20"/>
        </w:rPr>
        <w:t>{</w:t>
      </w:r>
      <w:r w:rsidRPr="004D1050">
        <w:rPr>
          <w:rFonts w:cs="Calibri"/>
          <w:i/>
          <w:szCs w:val="20"/>
          <w:u w:val="single"/>
        </w:rPr>
        <w:t>ή σε περίπτωση Ένωσης ή Κοινοπραξίας:</w:t>
      </w:r>
      <w:r w:rsidRPr="004D1050">
        <w:rPr>
          <w:rFonts w:cs="Calibri"/>
          <w:szCs w:val="20"/>
        </w:rPr>
        <w:t xml:space="preserve"> των Εταιριών της Ένωσης ή Κοινοπραξίας ατομικά για κάθε μια από αυτές και ως αλληλέγγυα και εις ολόκληρο υπόχρεων μεταξύ τους εκ της ιδιότητάς τους ως μ</w:t>
      </w:r>
      <w:r w:rsidR="00AF4AD7" w:rsidRPr="004D1050">
        <w:rPr>
          <w:rFonts w:cs="Calibri"/>
          <w:szCs w:val="20"/>
        </w:rPr>
        <w:t>ελών της Ένωσης ή Κοινοπραξίας.</w:t>
      </w:r>
      <w:r w:rsidRPr="004D1050">
        <w:rPr>
          <w:rFonts w:cs="Calibri"/>
          <w:szCs w:val="20"/>
        </w:rPr>
        <w:t>}</w:t>
      </w:r>
    </w:p>
    <w:p w:rsidR="00324054" w:rsidRPr="004D1050" w:rsidRDefault="00324054" w:rsidP="000D5D93">
      <w:pPr>
        <w:spacing w:after="120"/>
        <w:jc w:val="both"/>
        <w:rPr>
          <w:rFonts w:cs="Calibri"/>
          <w:szCs w:val="20"/>
        </w:rPr>
      </w:pPr>
      <w:r w:rsidRPr="004D1050">
        <w:rPr>
          <w:rFonts w:cs="Calibri"/>
          <w:szCs w:val="20"/>
        </w:rPr>
        <w:t>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ή ένσταση και χωρίς να ερευνηθεί το βάσιμο ή μη της απαίτησής σας, μέσα σε τρεις (3) ημέρες από την έγγραφη ειδοποίησή σας.</w:t>
      </w:r>
    </w:p>
    <w:p w:rsidR="00324054" w:rsidRPr="004D1050" w:rsidRDefault="00324054" w:rsidP="000D5D93">
      <w:pPr>
        <w:spacing w:after="120"/>
        <w:jc w:val="both"/>
        <w:rPr>
          <w:rFonts w:cs="Calibri"/>
          <w:szCs w:val="20"/>
        </w:rPr>
      </w:pPr>
      <w:r w:rsidRPr="004D1050">
        <w:rPr>
          <w:rFonts w:cs="Calibri"/>
          <w:szCs w:val="20"/>
        </w:rPr>
        <w:t>Η παρούσα ισχύει μέχρι και την ………………(Σημείωση προς την Τράπεζα : ο χρόνος ισχύος πρέπει να είναι μεγαλύτερος τουλάχιστον κατά ένα (1) μήνα του χρόνου ισχύος της Προσφοράς).</w:t>
      </w:r>
    </w:p>
    <w:p w:rsidR="00324054" w:rsidRPr="004D1050" w:rsidRDefault="00324054" w:rsidP="000D5D93">
      <w:pPr>
        <w:spacing w:after="120"/>
        <w:jc w:val="both"/>
        <w:rPr>
          <w:rFonts w:cs="Calibri"/>
          <w:szCs w:val="20"/>
        </w:rPr>
      </w:pPr>
      <w:r w:rsidRPr="004D1050">
        <w:rPr>
          <w:rFonts w:cs="Calibri"/>
          <w:szCs w:val="20"/>
        </w:rPr>
        <w:t>Αποδεχόμαστε να παρατείνουμε την ισχύ της εγγύησης, ύστερα από έγγραφη δήλωσή σας, με την προϋπόθεση ότι το σχετικό αίτημα σας θα μας υποβληθεί πριν από την ημερομηνία λήξης της.</w:t>
      </w:r>
    </w:p>
    <w:p w:rsidR="00324054" w:rsidRPr="004D1050" w:rsidRDefault="00324054" w:rsidP="000D5D93">
      <w:pPr>
        <w:overflowPunct w:val="0"/>
        <w:autoSpaceDE w:val="0"/>
        <w:autoSpaceDN w:val="0"/>
        <w:adjustRightInd w:val="0"/>
        <w:spacing w:after="120"/>
        <w:jc w:val="both"/>
        <w:textAlignment w:val="baseline"/>
        <w:rPr>
          <w:rFonts w:cs="Calibri"/>
          <w:szCs w:val="20"/>
        </w:rPr>
      </w:pPr>
      <w:r w:rsidRPr="004D1050">
        <w:rPr>
          <w:rFonts w:cs="Calibri"/>
          <w:szCs w:val="20"/>
        </w:rPr>
        <w:t>Σε περίπτωση κατάπτωσης της εγγύησης, το ποσό της κατάπτωσης υπόκειται στο εκάστοτε ισχύον πάγιο τέλος χαρτοσήμου.</w:t>
      </w:r>
    </w:p>
    <w:p w:rsidR="002C20EB" w:rsidRPr="004D1050" w:rsidRDefault="002C20EB" w:rsidP="000D5D93">
      <w:pPr>
        <w:overflowPunct w:val="0"/>
        <w:autoSpaceDE w:val="0"/>
        <w:autoSpaceDN w:val="0"/>
        <w:adjustRightInd w:val="0"/>
        <w:spacing w:after="120"/>
        <w:jc w:val="both"/>
        <w:textAlignment w:val="baseline"/>
        <w:rPr>
          <w:rFonts w:cs="Calibri"/>
          <w:szCs w:val="20"/>
        </w:rPr>
      </w:pPr>
      <w:r w:rsidRPr="0021123E">
        <w:rPr>
          <w:rFonts w:cs="Calibri"/>
          <w:szCs w:val="20"/>
        </w:rPr>
        <w:t>Βεβαιούμε ότι όλες οι ισχύουσες Εγγυητικές Επιστολές της Τράπεζάς μας, οι οποίες έχουν χορηγηθεί στο Δημόσιο, στα Ν.Π.Δ.Δ. και στα Ν.Π.Ι.Δ., συμπεριλαμβανομένης και της παρούσης, δεν ξεπερνάνε το όριο το οποίο έχει καθοριστεί βάσει νόμου για την Τράπεζά μας.</w:t>
      </w:r>
    </w:p>
    <w:p w:rsidR="00324054" w:rsidRPr="004D1050" w:rsidRDefault="00324054" w:rsidP="000D5D93">
      <w:pPr>
        <w:overflowPunct w:val="0"/>
        <w:autoSpaceDE w:val="0"/>
        <w:autoSpaceDN w:val="0"/>
        <w:adjustRightInd w:val="0"/>
        <w:spacing w:after="120"/>
        <w:jc w:val="right"/>
        <w:textAlignment w:val="baseline"/>
        <w:rPr>
          <w:rFonts w:cs="Calibri"/>
          <w:i/>
          <w:szCs w:val="20"/>
          <w:lang w:val="en-US"/>
        </w:rPr>
      </w:pPr>
      <w:r w:rsidRPr="004D1050">
        <w:rPr>
          <w:rFonts w:cs="Calibri"/>
          <w:i/>
          <w:szCs w:val="20"/>
        </w:rPr>
        <w:t>(Εξουσιοδοτημένη υπογραφή)</w:t>
      </w:r>
    </w:p>
    <w:p w:rsidR="00C12E74" w:rsidRPr="004D1050" w:rsidRDefault="00C12E74" w:rsidP="000D5D93">
      <w:pPr>
        <w:rPr>
          <w:lang w:val="en-US"/>
        </w:rPr>
      </w:pPr>
    </w:p>
    <w:p w:rsidR="00324054" w:rsidRPr="003A040F" w:rsidRDefault="00C12E74" w:rsidP="00830E39">
      <w:pPr>
        <w:pStyle w:val="2"/>
      </w:pPr>
      <w:bookmarkStart w:id="9" w:name="_Toc43634810"/>
      <w:bookmarkStart w:id="10" w:name="_Toc44821190"/>
      <w:bookmarkStart w:id="11" w:name="_Toc48552982"/>
      <w:bookmarkStart w:id="12" w:name="_Toc49073809"/>
      <w:bookmarkStart w:id="13" w:name="_Ref54165241"/>
      <w:bookmarkStart w:id="14" w:name="_Ref54165243"/>
      <w:bookmarkStart w:id="15" w:name="_Toc62559081"/>
      <w:bookmarkStart w:id="16" w:name="_Ref63494486"/>
      <w:bookmarkStart w:id="17" w:name="_Toc240445864"/>
      <w:r w:rsidRPr="004D1050">
        <w:rPr>
          <w:sz w:val="20"/>
          <w:szCs w:val="20"/>
        </w:rPr>
        <w:br w:type="page"/>
      </w:r>
      <w:bookmarkStart w:id="18" w:name="_Toc317589815"/>
      <w:r w:rsidR="00324054" w:rsidRPr="003A040F">
        <w:lastRenderedPageBreak/>
        <w:t>Εγγυητική Επιστολή Καλής Εκτέλεσης Σύμβασης</w:t>
      </w:r>
      <w:bookmarkEnd w:id="9"/>
      <w:bookmarkEnd w:id="10"/>
      <w:bookmarkEnd w:id="11"/>
      <w:bookmarkEnd w:id="12"/>
      <w:bookmarkEnd w:id="13"/>
      <w:bookmarkEnd w:id="14"/>
      <w:bookmarkEnd w:id="15"/>
      <w:bookmarkEnd w:id="16"/>
      <w:bookmarkEnd w:id="17"/>
      <w:bookmarkEnd w:id="18"/>
    </w:p>
    <w:p w:rsidR="00324054" w:rsidRPr="004D1050" w:rsidRDefault="00324054" w:rsidP="00C12E74">
      <w:pPr>
        <w:spacing w:after="120"/>
        <w:jc w:val="both"/>
        <w:rPr>
          <w:rFonts w:cs="Calibri"/>
          <w:szCs w:val="20"/>
        </w:rPr>
      </w:pPr>
      <w:r w:rsidRPr="004D1050">
        <w:rPr>
          <w:rFonts w:cs="Calibri"/>
          <w:szCs w:val="20"/>
        </w:rPr>
        <w:t>ΕΚΔΟΤΗΣ.......................................................................</w:t>
      </w:r>
    </w:p>
    <w:p w:rsidR="00324054" w:rsidRPr="004D1050" w:rsidRDefault="00324054" w:rsidP="00C12E74">
      <w:pPr>
        <w:spacing w:after="120"/>
        <w:jc w:val="both"/>
        <w:rPr>
          <w:rFonts w:cs="Calibri"/>
          <w:szCs w:val="20"/>
        </w:rPr>
      </w:pPr>
      <w:r w:rsidRPr="004D1050">
        <w:rPr>
          <w:rFonts w:cs="Calibri"/>
          <w:szCs w:val="20"/>
        </w:rPr>
        <w:t>Ημερομηνία έκδοσης...........................</w:t>
      </w:r>
    </w:p>
    <w:p w:rsidR="00324054" w:rsidRPr="004D1050" w:rsidRDefault="00324054" w:rsidP="00C12E74">
      <w:pPr>
        <w:spacing w:after="120"/>
        <w:jc w:val="both"/>
        <w:rPr>
          <w:rFonts w:cs="Calibri"/>
          <w:szCs w:val="20"/>
          <w:highlight w:val="yellow"/>
        </w:rPr>
      </w:pPr>
      <w:r w:rsidRPr="004D1050">
        <w:rPr>
          <w:rFonts w:cs="Calibri"/>
          <w:szCs w:val="20"/>
          <w:highlight w:val="yellow"/>
        </w:rPr>
        <w:t>Προς: Την Αναθέτουσα Αρχή</w:t>
      </w:r>
    </w:p>
    <w:p w:rsidR="00324054" w:rsidRPr="004D1050" w:rsidRDefault="00324054" w:rsidP="00C12E74">
      <w:pPr>
        <w:spacing w:after="120"/>
        <w:jc w:val="both"/>
        <w:rPr>
          <w:rFonts w:cs="Calibri"/>
          <w:szCs w:val="20"/>
        </w:rPr>
      </w:pPr>
      <w:r w:rsidRPr="004D1050">
        <w:rPr>
          <w:rFonts w:cs="Calibri"/>
          <w:szCs w:val="20"/>
          <w:highlight w:val="yellow"/>
        </w:rPr>
        <w:t>Πλήρης Διεύθυνση</w:t>
      </w:r>
    </w:p>
    <w:p w:rsidR="00324054" w:rsidRPr="004D1050" w:rsidRDefault="00324054" w:rsidP="00C12E74">
      <w:pPr>
        <w:spacing w:after="120"/>
        <w:jc w:val="both"/>
        <w:rPr>
          <w:rFonts w:cs="Calibri"/>
          <w:b/>
          <w:szCs w:val="20"/>
        </w:rPr>
      </w:pPr>
      <w:r w:rsidRPr="004D1050">
        <w:rPr>
          <w:rFonts w:cs="Calibri"/>
          <w:b/>
          <w:szCs w:val="20"/>
        </w:rPr>
        <w:t>Εγγυητική επιστολή μας υπ’ αριθμ................ για ευρώ.......................</w:t>
      </w:r>
    </w:p>
    <w:p w:rsidR="00324054" w:rsidRPr="004D1050" w:rsidRDefault="00324054" w:rsidP="00C12E74">
      <w:pPr>
        <w:spacing w:after="120"/>
        <w:jc w:val="both"/>
        <w:rPr>
          <w:rFonts w:cs="Calibri"/>
          <w:szCs w:val="20"/>
        </w:rPr>
      </w:pPr>
      <w:r w:rsidRPr="004D1050">
        <w:rPr>
          <w:rFonts w:cs="Calibri"/>
          <w:szCs w:val="20"/>
        </w:rPr>
        <w:t xml:space="preserve">Με την παρούσα εγγυόμαστε, ανέκκλητα και ανεπιφύλακτα παραιτούμενοι του δικαιώματος της διαιρέσεως και διζήσεως, υπέρ </w:t>
      </w:r>
    </w:p>
    <w:p w:rsidR="00324054" w:rsidRPr="004D1050" w:rsidRDefault="00324054" w:rsidP="00C12E74">
      <w:pPr>
        <w:spacing w:after="120"/>
        <w:jc w:val="both"/>
        <w:rPr>
          <w:rFonts w:cs="Calibri"/>
          <w:szCs w:val="20"/>
        </w:rPr>
      </w:pPr>
      <w:r w:rsidRPr="004D1050">
        <w:rPr>
          <w:rFonts w:cs="Calibri"/>
          <w:szCs w:val="20"/>
        </w:rPr>
        <w:t>{</w:t>
      </w:r>
      <w:r w:rsidRPr="004D1050">
        <w:rPr>
          <w:rFonts w:cs="Calibri"/>
          <w:i/>
          <w:szCs w:val="20"/>
          <w:u w:val="single"/>
        </w:rPr>
        <w:t xml:space="preserve">Σε περίπτωση μεμονωμένης εταιρίας </w:t>
      </w:r>
      <w:r w:rsidRPr="004D1050">
        <w:rPr>
          <w:rFonts w:cs="Calibri"/>
          <w:szCs w:val="20"/>
        </w:rPr>
        <w:t xml:space="preserve">: της Εταιρίας …………… Οδός …………. Αριθμός ……. Τ.Κ. ………} </w:t>
      </w:r>
    </w:p>
    <w:p w:rsidR="00324054" w:rsidRPr="004D1050" w:rsidRDefault="00324054" w:rsidP="00C12E74">
      <w:pPr>
        <w:spacing w:after="120"/>
        <w:jc w:val="both"/>
        <w:rPr>
          <w:rFonts w:cs="Calibri"/>
          <w:szCs w:val="20"/>
        </w:rPr>
      </w:pPr>
      <w:r w:rsidRPr="004D1050">
        <w:rPr>
          <w:rFonts w:cs="Calibri"/>
          <w:szCs w:val="20"/>
        </w:rPr>
        <w:t>{</w:t>
      </w:r>
      <w:r w:rsidRPr="004D1050">
        <w:rPr>
          <w:rFonts w:cs="Calibri"/>
          <w:i/>
          <w:szCs w:val="20"/>
          <w:u w:val="single"/>
        </w:rPr>
        <w:t>ή σε περίπτωση Ένωσης ή Κοινοπραξίας</w:t>
      </w:r>
      <w:r w:rsidRPr="004D1050">
        <w:rPr>
          <w:rFonts w:cs="Calibri"/>
          <w:szCs w:val="20"/>
        </w:rPr>
        <w:t xml:space="preserve"> : των Εταιριών </w:t>
      </w:r>
    </w:p>
    <w:p w:rsidR="00324054" w:rsidRPr="004D1050" w:rsidRDefault="00324054" w:rsidP="00C12E74">
      <w:pPr>
        <w:spacing w:after="120"/>
        <w:jc w:val="both"/>
        <w:rPr>
          <w:rFonts w:cs="Calibri"/>
          <w:szCs w:val="20"/>
        </w:rPr>
      </w:pPr>
      <w:r w:rsidRPr="004D1050">
        <w:rPr>
          <w:rFonts w:cs="Calibri"/>
          <w:szCs w:val="20"/>
        </w:rPr>
        <w:t>α) ……………… οδός ……………… αριθμός ………………. Τ.Κ. …………..</w:t>
      </w:r>
    </w:p>
    <w:p w:rsidR="00324054" w:rsidRPr="004D1050" w:rsidRDefault="00324054" w:rsidP="00C12E74">
      <w:pPr>
        <w:spacing w:after="120"/>
        <w:jc w:val="both"/>
        <w:rPr>
          <w:rFonts w:cs="Calibri"/>
          <w:szCs w:val="20"/>
        </w:rPr>
      </w:pPr>
      <w:r w:rsidRPr="004D1050">
        <w:rPr>
          <w:rFonts w:cs="Calibri"/>
          <w:szCs w:val="20"/>
        </w:rPr>
        <w:t xml:space="preserve">β) ……………… οδός ……………… αριθμός ………………. Τ.Κ. ………….. </w:t>
      </w:r>
    </w:p>
    <w:p w:rsidR="00324054" w:rsidRPr="004D1050" w:rsidRDefault="00324054" w:rsidP="00C12E74">
      <w:pPr>
        <w:spacing w:after="120"/>
        <w:jc w:val="both"/>
        <w:rPr>
          <w:rFonts w:cs="Calibri"/>
          <w:szCs w:val="20"/>
        </w:rPr>
      </w:pPr>
      <w:r w:rsidRPr="004D1050">
        <w:rPr>
          <w:rFonts w:cs="Calibri"/>
          <w:szCs w:val="20"/>
        </w:rPr>
        <w:t xml:space="preserve">γ) ……………… οδός ……………… αριθμός ………………. Τ.Κ. ………….. </w:t>
      </w:r>
    </w:p>
    <w:p w:rsidR="00324054" w:rsidRPr="004D1050" w:rsidRDefault="00324054" w:rsidP="00C12E74">
      <w:pPr>
        <w:spacing w:after="120"/>
        <w:jc w:val="both"/>
        <w:rPr>
          <w:rFonts w:cs="Calibri"/>
          <w:szCs w:val="20"/>
        </w:rPr>
      </w:pPr>
      <w:r w:rsidRPr="004D1050">
        <w:rPr>
          <w:rFonts w:cs="Calibri"/>
          <w:szCs w:val="20"/>
        </w:rPr>
        <w:t>……</w:t>
      </w:r>
    </w:p>
    <w:p w:rsidR="00324054" w:rsidRPr="004D1050" w:rsidRDefault="00324054" w:rsidP="00C12E74">
      <w:pPr>
        <w:spacing w:after="120"/>
        <w:jc w:val="both"/>
        <w:rPr>
          <w:rFonts w:cs="Calibri"/>
          <w:szCs w:val="20"/>
        </w:rPr>
      </w:pPr>
      <w:r w:rsidRPr="004D1050">
        <w:rPr>
          <w:rFonts w:cs="Calibri"/>
          <w:szCs w:val="20"/>
        </w:rPr>
        <w:t>μελών της Ένωσης ή Κοινοπραξίας, ατομικά για κάθε μία από αυτές και ως αλληλέγγυα και εις ολόκληρο υπόχρεων μεταξύ τους εκ της ιδιότητάς τους ως μελών της Ένωσης ή Κοινοπραξίας},</w:t>
      </w:r>
    </w:p>
    <w:p w:rsidR="00324054" w:rsidRPr="004D1050" w:rsidRDefault="00324054" w:rsidP="00C12E74">
      <w:pPr>
        <w:spacing w:after="120"/>
        <w:jc w:val="both"/>
        <w:rPr>
          <w:rFonts w:cs="Calibri"/>
          <w:szCs w:val="20"/>
        </w:rPr>
      </w:pPr>
      <w:r w:rsidRPr="004D1050">
        <w:rPr>
          <w:rFonts w:cs="Calibri"/>
          <w:szCs w:val="20"/>
        </w:rPr>
        <w:t>και μέχρι του ποσού των ευρώ........................., για την καλή εκτέλεση της σύμβασης με αριθμό................... που αφορά στο διαγωνισμό της (συμπληρώνετε την ημερομηνία διενέργειας του διαγωνισμού) …………. με αντικείμενο (συμπληρώνετε τον τίτλο του έργου) …….………..…… συνολικής αξίας (συμπληρώνετε το συνολικό συμβατικό τίμημα με διευκρίνιση εάν περιλαμβάνει ή όχι τον ΦΠΑ) ………........, σύμφωνα με τη με αριθμό................... Διακήρυξή σας.</w:t>
      </w:r>
    </w:p>
    <w:p w:rsidR="00324054" w:rsidRPr="004D1050" w:rsidRDefault="00324054" w:rsidP="00C12E74">
      <w:pPr>
        <w:spacing w:after="120"/>
        <w:jc w:val="both"/>
        <w:rPr>
          <w:rFonts w:cs="Calibri"/>
          <w:szCs w:val="20"/>
        </w:rPr>
      </w:pPr>
      <w:r w:rsidRPr="004D1050">
        <w:rPr>
          <w:rFonts w:cs="Calibri"/>
          <w:szCs w:val="20"/>
        </w:rPr>
        <w:t>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ή ένσταση και χωρίς να ερευνηθεί το βάσιμο ή μη της απαίτησής σας, μέσα σε τρεις (3) ημέρες από την έγγραφη ειδοποίησή σας.</w:t>
      </w:r>
    </w:p>
    <w:p w:rsidR="00324054" w:rsidRPr="004D1050" w:rsidRDefault="00324054" w:rsidP="00C12E74">
      <w:pPr>
        <w:spacing w:after="120"/>
        <w:jc w:val="both"/>
        <w:rPr>
          <w:rFonts w:cs="Calibri"/>
          <w:szCs w:val="20"/>
        </w:rPr>
      </w:pPr>
      <w:r w:rsidRPr="004D1050">
        <w:rPr>
          <w:rFonts w:cs="Calibri"/>
          <w:szCs w:val="20"/>
        </w:rPr>
        <w:t>Η παρούσα ισχύει μέχρις ότου αυτή μας επιστραφεί ή μέχρις ότου λάβουμε έγγραφη δήλωσή σας ότι μπορούμε να θεωρήσουμε την Τράπεζά μας απαλλαγμένη από κάθε σχετική υποχρέωση.</w:t>
      </w:r>
    </w:p>
    <w:p w:rsidR="008C0741" w:rsidRPr="004D1050" w:rsidRDefault="00324054" w:rsidP="00C12E74">
      <w:pPr>
        <w:overflowPunct w:val="0"/>
        <w:autoSpaceDE w:val="0"/>
        <w:autoSpaceDN w:val="0"/>
        <w:adjustRightInd w:val="0"/>
        <w:spacing w:after="120"/>
        <w:jc w:val="both"/>
        <w:textAlignment w:val="baseline"/>
        <w:rPr>
          <w:rFonts w:cs="Calibri"/>
          <w:szCs w:val="20"/>
        </w:rPr>
      </w:pPr>
      <w:r w:rsidRPr="004D1050">
        <w:rPr>
          <w:rFonts w:cs="Calibri"/>
          <w:szCs w:val="20"/>
        </w:rPr>
        <w:t>Σε περίπτωση κατάπτωσης της εγγύησης, το ποσό της κατάπτωσης υπόκειται στο εκάστοτε ισχύον πάγιο τέλος χαρτοσήμου.</w:t>
      </w:r>
      <w:r w:rsidR="008C0741" w:rsidRPr="004D1050">
        <w:rPr>
          <w:rFonts w:cs="Calibri"/>
          <w:szCs w:val="20"/>
        </w:rPr>
        <w:t xml:space="preserve"> </w:t>
      </w:r>
    </w:p>
    <w:p w:rsidR="000D5D93" w:rsidRPr="002243A1" w:rsidRDefault="005462C6" w:rsidP="00C12E74">
      <w:pPr>
        <w:spacing w:after="120"/>
        <w:rPr>
          <w:rFonts w:cs="Calibri"/>
          <w:szCs w:val="20"/>
        </w:rPr>
      </w:pPr>
      <w:r w:rsidRPr="004D1050">
        <w:rPr>
          <w:rFonts w:cs="Calibri"/>
          <w:szCs w:val="20"/>
        </w:rPr>
        <w:t>Βεβαιούμε ότι όλες οι ισχύουσες Εγγυητικές Επιστολές της Τράπεζάς μας, οι οποίες έχουν χορηγηθεί στο Δημόσιο, στα Ν.Π.Δ.Δ. και στα Ν.Π.Ι.Δ., συμπεριλαμβανομένης και της παρούσης, δεν ξεπερνάνε το όριο το οποίο έχει καθοριστεί βάσει νόμου για την Τράπεζά μας.</w:t>
      </w:r>
    </w:p>
    <w:p w:rsidR="000D5D93" w:rsidRPr="002243A1" w:rsidRDefault="000D5D93" w:rsidP="00C12E74">
      <w:pPr>
        <w:spacing w:after="120"/>
        <w:rPr>
          <w:rFonts w:cs="Calibri"/>
          <w:szCs w:val="20"/>
        </w:rPr>
      </w:pPr>
    </w:p>
    <w:p w:rsidR="00E27FEA" w:rsidRPr="004D1050" w:rsidRDefault="00324054" w:rsidP="000D5D93">
      <w:pPr>
        <w:spacing w:after="120"/>
        <w:jc w:val="right"/>
        <w:rPr>
          <w:rFonts w:cs="Calibri"/>
          <w:i/>
          <w:szCs w:val="20"/>
        </w:rPr>
      </w:pPr>
      <w:r w:rsidRPr="004D1050">
        <w:rPr>
          <w:rFonts w:cs="Calibri"/>
          <w:i/>
          <w:szCs w:val="20"/>
        </w:rPr>
        <w:t>(Εξουσιοδοτημένη υπογραφή)</w:t>
      </w:r>
    </w:p>
    <w:p w:rsidR="00324054" w:rsidRPr="003A040F" w:rsidRDefault="00324054" w:rsidP="000D5D93"/>
    <w:p w:rsidR="00324054" w:rsidRPr="003A040F" w:rsidRDefault="00C12E74" w:rsidP="00830E39">
      <w:pPr>
        <w:pStyle w:val="2"/>
      </w:pPr>
      <w:bookmarkStart w:id="19" w:name="_Toc240445865"/>
      <w:bookmarkStart w:id="20" w:name="_Toc14686124"/>
      <w:bookmarkStart w:id="21" w:name="_Toc25743338"/>
      <w:bookmarkStart w:id="22" w:name="_Toc26592552"/>
      <w:bookmarkStart w:id="23" w:name="_Toc43634811"/>
      <w:bookmarkStart w:id="24" w:name="_Toc44821191"/>
      <w:bookmarkStart w:id="25" w:name="_Toc48552983"/>
      <w:bookmarkStart w:id="26" w:name="_Toc49073810"/>
      <w:bookmarkStart w:id="27" w:name="_Ref54165719"/>
      <w:bookmarkStart w:id="28" w:name="_Ref54165721"/>
      <w:bookmarkStart w:id="29" w:name="_Toc62559082"/>
      <w:bookmarkStart w:id="30" w:name="_Ref63576372"/>
      <w:r>
        <w:br w:type="page"/>
      </w:r>
      <w:bookmarkStart w:id="31" w:name="_Toc317589816"/>
      <w:r w:rsidR="00324054" w:rsidRPr="003A040F">
        <w:lastRenderedPageBreak/>
        <w:t>Εγγυητική Επιστολή Προκαταβολής</w:t>
      </w:r>
      <w:bookmarkEnd w:id="19"/>
      <w:bookmarkEnd w:id="31"/>
    </w:p>
    <w:p w:rsidR="00324054" w:rsidRPr="004D1050" w:rsidRDefault="00324054" w:rsidP="00C12E74">
      <w:pPr>
        <w:spacing w:after="120"/>
        <w:jc w:val="both"/>
        <w:rPr>
          <w:rFonts w:cs="Calibri"/>
          <w:szCs w:val="20"/>
        </w:rPr>
      </w:pPr>
      <w:r w:rsidRPr="004D1050">
        <w:rPr>
          <w:rFonts w:cs="Calibri"/>
          <w:szCs w:val="20"/>
        </w:rPr>
        <w:t>ΕΚΔΟΤΗΣ.......................................................................</w:t>
      </w:r>
    </w:p>
    <w:p w:rsidR="00324054" w:rsidRPr="004D1050" w:rsidRDefault="00324054" w:rsidP="00C12E74">
      <w:pPr>
        <w:spacing w:after="120"/>
        <w:jc w:val="both"/>
        <w:rPr>
          <w:rFonts w:cs="Calibri"/>
          <w:szCs w:val="20"/>
        </w:rPr>
      </w:pPr>
      <w:r w:rsidRPr="004D1050">
        <w:rPr>
          <w:rFonts w:cs="Calibri"/>
          <w:szCs w:val="20"/>
        </w:rPr>
        <w:t>Ημερομηνία έκδοσης...........................</w:t>
      </w:r>
    </w:p>
    <w:p w:rsidR="00324054" w:rsidRPr="004D1050" w:rsidRDefault="00324054" w:rsidP="00C12E74">
      <w:pPr>
        <w:spacing w:after="120"/>
        <w:jc w:val="both"/>
        <w:rPr>
          <w:rFonts w:cs="Calibri"/>
          <w:szCs w:val="20"/>
          <w:highlight w:val="yellow"/>
        </w:rPr>
      </w:pPr>
      <w:r w:rsidRPr="004D1050">
        <w:rPr>
          <w:rFonts w:cs="Calibri"/>
          <w:szCs w:val="20"/>
          <w:highlight w:val="yellow"/>
        </w:rPr>
        <w:t>Προς: Την Αναθέτουσα Αρχή</w:t>
      </w:r>
    </w:p>
    <w:p w:rsidR="00324054" w:rsidRPr="004D1050" w:rsidRDefault="00324054" w:rsidP="00C12E74">
      <w:pPr>
        <w:spacing w:after="120"/>
        <w:jc w:val="both"/>
        <w:rPr>
          <w:rFonts w:cs="Calibri"/>
          <w:szCs w:val="20"/>
        </w:rPr>
      </w:pPr>
      <w:r w:rsidRPr="004D1050">
        <w:rPr>
          <w:rFonts w:cs="Calibri"/>
          <w:szCs w:val="20"/>
          <w:highlight w:val="yellow"/>
        </w:rPr>
        <w:t>Πλήρης Διεύθυνση</w:t>
      </w:r>
    </w:p>
    <w:p w:rsidR="00324054" w:rsidRPr="004D1050" w:rsidRDefault="00324054" w:rsidP="00C12E74">
      <w:pPr>
        <w:spacing w:after="120"/>
        <w:jc w:val="both"/>
        <w:rPr>
          <w:rFonts w:cs="Calibri"/>
          <w:b/>
          <w:szCs w:val="20"/>
        </w:rPr>
      </w:pPr>
      <w:r w:rsidRPr="004D1050">
        <w:rPr>
          <w:rFonts w:cs="Calibri"/>
          <w:b/>
          <w:szCs w:val="20"/>
        </w:rPr>
        <w:t>Εγγυητική επιστολή μας υπ’ αριθμ................ για ευρώ.......................</w:t>
      </w:r>
    </w:p>
    <w:p w:rsidR="00324054" w:rsidRPr="004D1050" w:rsidRDefault="00324054" w:rsidP="00C12E74">
      <w:pPr>
        <w:spacing w:after="120"/>
        <w:jc w:val="both"/>
        <w:rPr>
          <w:rFonts w:cs="Calibri"/>
          <w:szCs w:val="20"/>
        </w:rPr>
      </w:pPr>
      <w:r w:rsidRPr="004D1050">
        <w:rPr>
          <w:rFonts w:cs="Calibri"/>
          <w:szCs w:val="20"/>
        </w:rPr>
        <w:t xml:space="preserve">Με την παρούσα εγγυόμαστε ανέκκλητα και ανεπιφύλακτα παραιτούμενοι του δικαιώματος της διαιρέσεως και διζήσεως υπέρ </w:t>
      </w:r>
    </w:p>
    <w:p w:rsidR="00324054" w:rsidRPr="004D1050" w:rsidRDefault="00324054" w:rsidP="00C12E74">
      <w:pPr>
        <w:spacing w:after="120"/>
        <w:jc w:val="both"/>
        <w:rPr>
          <w:rFonts w:cs="Calibri"/>
          <w:szCs w:val="20"/>
        </w:rPr>
      </w:pPr>
      <w:r w:rsidRPr="004D1050">
        <w:rPr>
          <w:rFonts w:cs="Calibri"/>
          <w:szCs w:val="20"/>
        </w:rPr>
        <w:t>{</w:t>
      </w:r>
      <w:r w:rsidRPr="004D1050">
        <w:rPr>
          <w:rFonts w:cs="Calibri"/>
          <w:i/>
          <w:szCs w:val="20"/>
          <w:u w:val="single"/>
        </w:rPr>
        <w:t xml:space="preserve">Σε περίπτωση μεμονωμένης εταιρίας </w:t>
      </w:r>
      <w:r w:rsidRPr="004D1050">
        <w:rPr>
          <w:rFonts w:cs="Calibri"/>
          <w:szCs w:val="20"/>
        </w:rPr>
        <w:t xml:space="preserve">: της Εταιρίας …………………. Οδός …………………. Αριθμός ……. Τ.Κ. ………} </w:t>
      </w:r>
    </w:p>
    <w:p w:rsidR="00324054" w:rsidRPr="004D1050" w:rsidRDefault="00324054" w:rsidP="00C12E74">
      <w:pPr>
        <w:spacing w:after="120"/>
        <w:jc w:val="both"/>
        <w:rPr>
          <w:rFonts w:cs="Calibri"/>
          <w:szCs w:val="20"/>
        </w:rPr>
      </w:pPr>
      <w:r w:rsidRPr="004D1050">
        <w:rPr>
          <w:rFonts w:cs="Calibri"/>
          <w:szCs w:val="20"/>
        </w:rPr>
        <w:t>{</w:t>
      </w:r>
      <w:r w:rsidRPr="004D1050">
        <w:rPr>
          <w:rFonts w:cs="Calibri"/>
          <w:i/>
          <w:szCs w:val="20"/>
          <w:u w:val="single"/>
        </w:rPr>
        <w:t>ή σε περίπτωση Ένωσης ή Κοινοπραξίας</w:t>
      </w:r>
      <w:r w:rsidRPr="004D1050">
        <w:rPr>
          <w:rFonts w:cs="Calibri"/>
          <w:szCs w:val="20"/>
        </w:rPr>
        <w:t xml:space="preserve"> : των Εταιριών </w:t>
      </w:r>
    </w:p>
    <w:p w:rsidR="00324054" w:rsidRPr="004D1050" w:rsidRDefault="00324054" w:rsidP="00C12E74">
      <w:pPr>
        <w:spacing w:after="120"/>
        <w:jc w:val="both"/>
        <w:rPr>
          <w:rFonts w:cs="Calibri"/>
          <w:szCs w:val="20"/>
        </w:rPr>
      </w:pPr>
      <w:r w:rsidRPr="004D1050">
        <w:rPr>
          <w:rFonts w:cs="Calibri"/>
          <w:szCs w:val="20"/>
        </w:rPr>
        <w:t>α) ……………… οδός ……………… αριθμός ………………. Τ.Κ. …………..</w:t>
      </w:r>
    </w:p>
    <w:p w:rsidR="00324054" w:rsidRPr="004D1050" w:rsidRDefault="00324054" w:rsidP="00C12E74">
      <w:pPr>
        <w:spacing w:after="120"/>
        <w:jc w:val="both"/>
        <w:rPr>
          <w:rFonts w:cs="Calibri"/>
          <w:szCs w:val="20"/>
        </w:rPr>
      </w:pPr>
      <w:r w:rsidRPr="004D1050">
        <w:rPr>
          <w:rFonts w:cs="Calibri"/>
          <w:szCs w:val="20"/>
        </w:rPr>
        <w:t xml:space="preserve">β) ……………… οδός ……………… αριθμός ………………. Τ.Κ. ………….. </w:t>
      </w:r>
    </w:p>
    <w:p w:rsidR="00324054" w:rsidRPr="004D1050" w:rsidRDefault="00324054" w:rsidP="00C12E74">
      <w:pPr>
        <w:spacing w:after="120"/>
        <w:jc w:val="both"/>
        <w:rPr>
          <w:rFonts w:cs="Calibri"/>
          <w:szCs w:val="20"/>
        </w:rPr>
      </w:pPr>
      <w:r w:rsidRPr="004D1050">
        <w:rPr>
          <w:rFonts w:cs="Calibri"/>
          <w:szCs w:val="20"/>
        </w:rPr>
        <w:t xml:space="preserve">γ) ……………… οδός ……………… αριθμός ………………. Τ.Κ. ………….. </w:t>
      </w:r>
    </w:p>
    <w:p w:rsidR="00324054" w:rsidRPr="004D1050" w:rsidRDefault="00324054" w:rsidP="00C12E74">
      <w:pPr>
        <w:spacing w:after="120"/>
        <w:jc w:val="both"/>
        <w:rPr>
          <w:rFonts w:cs="Calibri"/>
          <w:szCs w:val="20"/>
        </w:rPr>
      </w:pPr>
      <w:r w:rsidRPr="004D1050">
        <w:rPr>
          <w:rFonts w:cs="Calibri"/>
          <w:szCs w:val="20"/>
        </w:rPr>
        <w:t>……</w:t>
      </w:r>
    </w:p>
    <w:p w:rsidR="00324054" w:rsidRPr="004D1050" w:rsidRDefault="00324054" w:rsidP="00C12E74">
      <w:pPr>
        <w:spacing w:after="120"/>
        <w:jc w:val="both"/>
        <w:rPr>
          <w:rFonts w:cs="Calibri"/>
          <w:szCs w:val="20"/>
        </w:rPr>
      </w:pPr>
      <w:r w:rsidRPr="004D1050">
        <w:rPr>
          <w:rFonts w:cs="Calibri"/>
          <w:szCs w:val="20"/>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rsidR="00324054" w:rsidRPr="004D1050" w:rsidRDefault="00324054" w:rsidP="00C12E74">
      <w:pPr>
        <w:spacing w:after="120"/>
        <w:jc w:val="both"/>
        <w:rPr>
          <w:rFonts w:cs="Calibri"/>
          <w:szCs w:val="20"/>
        </w:rPr>
      </w:pPr>
      <w:r w:rsidRPr="004D1050">
        <w:rPr>
          <w:rFonts w:cs="Calibri"/>
          <w:szCs w:val="20"/>
        </w:rPr>
        <w:t>για την λήψη προκαταβολής για τη χορήγηση του …% της συμβατικής αξίας μη συμπεριλαμβανομένου του ΦΠΑ, ευρώ ………… σύμφωνα με τη σύμβαση με αριθμό...................και τη Διακήρυξή σας με αριθμό………., στο πλαίσιο του διαγωνισμού της (συμπληρώνετε την ημερομηνία διενέργειας του διαγωνισμού) …………. για εκτέλεση του έργου (συμπληρώνετε τον τίτλο του έργου) ……… ……… συνολικής αξίας (συμπληρώνετε το συνολικό συμβατικό τίμημα με διευκρίνιση εάν περιλαμβάνει ή όχι τον ΦΠΑ)</w:t>
      </w:r>
      <w:r w:rsidR="002C7169" w:rsidRPr="004D1050">
        <w:rPr>
          <w:rFonts w:cs="Calibri"/>
          <w:szCs w:val="20"/>
        </w:rPr>
        <w:t>.</w:t>
      </w:r>
      <w:r w:rsidRPr="004D1050">
        <w:rPr>
          <w:rFonts w:cs="Calibri"/>
          <w:szCs w:val="20"/>
        </w:rPr>
        <w:t>.................................., και μέχρι του ποσού των ευρώ (συμπληρώνετε το ποσό το οποίο καλύπτει η συγκεκριμένη εγγυητική επιστολή)</w:t>
      </w:r>
      <w:r w:rsidR="002C7169" w:rsidRPr="004D1050">
        <w:rPr>
          <w:rFonts w:cs="Calibri"/>
          <w:szCs w:val="20"/>
        </w:rPr>
        <w:t>.</w:t>
      </w:r>
      <w:r w:rsidRPr="004D1050">
        <w:rPr>
          <w:rFonts w:cs="Calibri"/>
          <w:szCs w:val="20"/>
        </w:rPr>
        <w:t>........................ πλέον τόκων επί της προκαταβολής αυτής που θα καταλογισθούν σε βάρος της Εταιρίας …………… ή, σε περίπτωση Ένωσης ή Κοινοπραξίας, υπέρ των Εταιριών της Ένωσης ……………… ή Κοινοπραξίας ……………, υπέρ της οποίας εγγυόμαστε σε εφαρμογή των σχετικών άρθρων του Κανονισμού Προμηθειών της Αναθέτουσα Αρχή, στο οποίο και μόνο περιορίζεται η εγγύησή μας.</w:t>
      </w:r>
    </w:p>
    <w:p w:rsidR="00324054" w:rsidRPr="004D1050" w:rsidRDefault="00324054" w:rsidP="00C12E74">
      <w:pPr>
        <w:spacing w:after="120"/>
        <w:jc w:val="both"/>
        <w:rPr>
          <w:rFonts w:cs="Calibri"/>
          <w:szCs w:val="20"/>
        </w:rPr>
      </w:pPr>
      <w:r w:rsidRPr="004D1050">
        <w:rPr>
          <w:rFonts w:cs="Calibri"/>
          <w:szCs w:val="20"/>
        </w:rPr>
        <w:t>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ή ένσταση και χωρίς να ερευνηθεί το βάσιμο ή μη της απαίτησής σας, μέσα σε τρεις (3) ημέρες από την έγγραφη ειδοποίησή σας.</w:t>
      </w:r>
    </w:p>
    <w:p w:rsidR="00324054" w:rsidRPr="004D1050" w:rsidRDefault="00324054" w:rsidP="00C12E74">
      <w:pPr>
        <w:spacing w:after="120"/>
        <w:jc w:val="both"/>
        <w:rPr>
          <w:rFonts w:cs="Calibri"/>
          <w:szCs w:val="20"/>
        </w:rPr>
      </w:pPr>
      <w:r w:rsidRPr="004D1050">
        <w:rPr>
          <w:rFonts w:cs="Calibri"/>
          <w:szCs w:val="20"/>
        </w:rPr>
        <w:t>Η παρούσα ισχύει μέχρις ότου αυτή μας επιστραφεί ή μέχρις ότου λάβουμε έγγραφη δήλωσή σας ότι μπορούμε να θεωρήσουμε την Τράπεζά μας απαλλαγμένη από κάθε σχετική υποχρέωση.</w:t>
      </w:r>
    </w:p>
    <w:p w:rsidR="00324054" w:rsidRPr="004D1050" w:rsidRDefault="00324054" w:rsidP="00C12E74">
      <w:pPr>
        <w:overflowPunct w:val="0"/>
        <w:autoSpaceDE w:val="0"/>
        <w:autoSpaceDN w:val="0"/>
        <w:adjustRightInd w:val="0"/>
        <w:spacing w:after="120"/>
        <w:jc w:val="both"/>
        <w:textAlignment w:val="baseline"/>
        <w:rPr>
          <w:rFonts w:cs="Calibri"/>
          <w:szCs w:val="20"/>
        </w:rPr>
      </w:pPr>
      <w:r w:rsidRPr="004D1050">
        <w:rPr>
          <w:rFonts w:cs="Calibri"/>
          <w:szCs w:val="20"/>
        </w:rPr>
        <w:t>Σε περίπτωση κατάπτωσης της εγγύησης, το ποσό της κατάπτωσης υπόκειται στο εκάστοτε ισχύον πάγιο τέλος χαρτοσήμου.</w:t>
      </w:r>
    </w:p>
    <w:p w:rsidR="00324054" w:rsidRPr="004D1050" w:rsidRDefault="00324054" w:rsidP="00C12E74">
      <w:pPr>
        <w:spacing w:after="120"/>
        <w:jc w:val="right"/>
        <w:rPr>
          <w:rFonts w:cs="Calibri"/>
          <w:i/>
          <w:szCs w:val="20"/>
        </w:rPr>
      </w:pPr>
      <w:r w:rsidRPr="004D1050">
        <w:rPr>
          <w:rFonts w:cs="Calibri"/>
          <w:i/>
          <w:szCs w:val="20"/>
        </w:rPr>
        <w:t xml:space="preserve"> (Εξουσιοδοτημένη υπογραφή)</w:t>
      </w:r>
    </w:p>
    <w:p w:rsidR="00324054" w:rsidRPr="003A040F" w:rsidRDefault="00E27FEA" w:rsidP="00830E39">
      <w:pPr>
        <w:pStyle w:val="2"/>
      </w:pPr>
      <w:bookmarkStart w:id="32" w:name="_Toc240445866"/>
      <w:r w:rsidRPr="004D1050">
        <w:rPr>
          <w:sz w:val="20"/>
          <w:szCs w:val="20"/>
        </w:rPr>
        <w:br w:type="page"/>
      </w:r>
      <w:bookmarkStart w:id="33" w:name="_Toc317589817"/>
      <w:r w:rsidR="00324054" w:rsidRPr="003A040F">
        <w:lastRenderedPageBreak/>
        <w:t>Εγγυητική Επιστολή Καλής Λειτουργίας</w:t>
      </w:r>
      <w:bookmarkEnd w:id="20"/>
      <w:bookmarkEnd w:id="21"/>
      <w:bookmarkEnd w:id="22"/>
      <w:bookmarkEnd w:id="23"/>
      <w:bookmarkEnd w:id="24"/>
      <w:bookmarkEnd w:id="25"/>
      <w:bookmarkEnd w:id="26"/>
      <w:bookmarkEnd w:id="27"/>
      <w:bookmarkEnd w:id="28"/>
      <w:bookmarkEnd w:id="29"/>
      <w:bookmarkEnd w:id="30"/>
      <w:bookmarkEnd w:id="32"/>
      <w:bookmarkEnd w:id="33"/>
    </w:p>
    <w:p w:rsidR="00324054" w:rsidRPr="004D1050" w:rsidRDefault="00324054" w:rsidP="00C12E74">
      <w:pPr>
        <w:spacing w:after="120"/>
        <w:jc w:val="both"/>
        <w:rPr>
          <w:rFonts w:cs="Calibri"/>
          <w:szCs w:val="20"/>
        </w:rPr>
      </w:pPr>
      <w:bookmarkStart w:id="34" w:name="_Toc25743339"/>
      <w:bookmarkStart w:id="35" w:name="_Toc26592553"/>
      <w:bookmarkStart w:id="36" w:name="_Toc43634812"/>
      <w:bookmarkStart w:id="37" w:name="_Toc48552984"/>
      <w:bookmarkStart w:id="38" w:name="_Toc49073811"/>
      <w:r w:rsidRPr="004D1050">
        <w:rPr>
          <w:rFonts w:cs="Calibri"/>
          <w:szCs w:val="20"/>
        </w:rPr>
        <w:t>ΕΚΔΟΤΗΣ.......................................................................</w:t>
      </w:r>
    </w:p>
    <w:p w:rsidR="00324054" w:rsidRPr="004D1050" w:rsidRDefault="00324054" w:rsidP="00C12E74">
      <w:pPr>
        <w:spacing w:after="120"/>
        <w:jc w:val="both"/>
        <w:rPr>
          <w:rFonts w:cs="Calibri"/>
          <w:szCs w:val="20"/>
        </w:rPr>
      </w:pPr>
      <w:r w:rsidRPr="004D1050">
        <w:rPr>
          <w:rFonts w:cs="Calibri"/>
          <w:szCs w:val="20"/>
        </w:rPr>
        <w:t>Ημερομηνία έκδοσης...........................</w:t>
      </w:r>
    </w:p>
    <w:p w:rsidR="00324054" w:rsidRPr="004D1050" w:rsidRDefault="00324054" w:rsidP="00C12E74">
      <w:pPr>
        <w:spacing w:after="120"/>
        <w:jc w:val="both"/>
        <w:rPr>
          <w:rFonts w:cs="Calibri"/>
          <w:szCs w:val="20"/>
        </w:rPr>
      </w:pPr>
      <w:r w:rsidRPr="004D1050">
        <w:rPr>
          <w:rFonts w:cs="Calibri"/>
          <w:szCs w:val="20"/>
        </w:rPr>
        <w:t>Προς: ΦΟΡΕΑ ΛΕΙΤΟΥΡΓΙΑΣ</w:t>
      </w:r>
    </w:p>
    <w:p w:rsidR="00324054" w:rsidRPr="004D1050" w:rsidRDefault="00324054" w:rsidP="00C12E74">
      <w:pPr>
        <w:spacing w:after="120"/>
        <w:jc w:val="both"/>
        <w:rPr>
          <w:rFonts w:cs="Calibri"/>
          <w:b/>
          <w:szCs w:val="20"/>
        </w:rPr>
      </w:pPr>
      <w:r w:rsidRPr="004D1050">
        <w:rPr>
          <w:rFonts w:cs="Calibri"/>
          <w:b/>
          <w:szCs w:val="20"/>
        </w:rPr>
        <w:t>Εγγυητική επιστολή μας υπ’ αρ.</w:t>
      </w:r>
      <w:r w:rsidR="002C7169" w:rsidRPr="004D1050">
        <w:rPr>
          <w:rFonts w:cs="Calibri"/>
          <w:b/>
          <w:szCs w:val="20"/>
        </w:rPr>
        <w:t>.</w:t>
      </w:r>
      <w:r w:rsidRPr="004D1050">
        <w:rPr>
          <w:rFonts w:cs="Calibri"/>
          <w:b/>
          <w:szCs w:val="20"/>
        </w:rPr>
        <w:t>.............. για ευρώ.......................</w:t>
      </w:r>
    </w:p>
    <w:p w:rsidR="00324054" w:rsidRPr="004D1050" w:rsidRDefault="00324054" w:rsidP="00C12E74">
      <w:pPr>
        <w:spacing w:after="120"/>
        <w:jc w:val="both"/>
        <w:rPr>
          <w:rFonts w:cs="Calibri"/>
          <w:szCs w:val="20"/>
        </w:rPr>
      </w:pPr>
      <w:r w:rsidRPr="004D1050">
        <w:rPr>
          <w:rFonts w:cs="Calibri"/>
          <w:szCs w:val="20"/>
        </w:rPr>
        <w:t xml:space="preserve">Με την παρούσα εγγυόμαστε, ανέκκλητα και ανεπιφύλακτα παραιτούμενοι του δικαιώματος της διαιρέσεως και διζήσεως, υπέρ </w:t>
      </w:r>
    </w:p>
    <w:p w:rsidR="00324054" w:rsidRPr="004D1050" w:rsidRDefault="00324054" w:rsidP="00C12E74">
      <w:pPr>
        <w:spacing w:after="120"/>
        <w:jc w:val="both"/>
        <w:rPr>
          <w:rFonts w:cs="Calibri"/>
          <w:szCs w:val="20"/>
        </w:rPr>
      </w:pPr>
      <w:r w:rsidRPr="004D1050">
        <w:rPr>
          <w:rFonts w:cs="Calibri"/>
          <w:szCs w:val="20"/>
        </w:rPr>
        <w:t>{</w:t>
      </w:r>
      <w:r w:rsidRPr="004D1050">
        <w:rPr>
          <w:rFonts w:cs="Calibri"/>
          <w:i/>
          <w:szCs w:val="20"/>
          <w:u w:val="single"/>
        </w:rPr>
        <w:t xml:space="preserve">Σε περίπτωση μεμονωμένης εταιρίας </w:t>
      </w:r>
      <w:r w:rsidRPr="004D1050">
        <w:rPr>
          <w:rFonts w:cs="Calibri"/>
          <w:szCs w:val="20"/>
        </w:rPr>
        <w:t xml:space="preserve">: της Εταιρίας …………… Οδός …………. Αριθμός ……. Τ.Κ. ………} </w:t>
      </w:r>
    </w:p>
    <w:p w:rsidR="00324054" w:rsidRPr="004D1050" w:rsidRDefault="00324054" w:rsidP="00C12E74">
      <w:pPr>
        <w:spacing w:after="120"/>
        <w:jc w:val="both"/>
        <w:rPr>
          <w:rFonts w:cs="Calibri"/>
          <w:szCs w:val="20"/>
        </w:rPr>
      </w:pPr>
      <w:r w:rsidRPr="004D1050">
        <w:rPr>
          <w:rFonts w:cs="Calibri"/>
          <w:szCs w:val="20"/>
        </w:rPr>
        <w:t>{</w:t>
      </w:r>
      <w:r w:rsidRPr="004D1050">
        <w:rPr>
          <w:rFonts w:cs="Calibri"/>
          <w:i/>
          <w:szCs w:val="20"/>
          <w:u w:val="single"/>
        </w:rPr>
        <w:t>ή σε περίπτωση Ένωσης ή Κοινοπραξίας</w:t>
      </w:r>
      <w:r w:rsidRPr="004D1050">
        <w:rPr>
          <w:rFonts w:cs="Calibri"/>
          <w:szCs w:val="20"/>
        </w:rPr>
        <w:t xml:space="preserve"> : των Εταιριών </w:t>
      </w:r>
    </w:p>
    <w:p w:rsidR="00324054" w:rsidRPr="004D1050" w:rsidRDefault="00324054" w:rsidP="00C12E74">
      <w:pPr>
        <w:spacing w:after="120"/>
        <w:jc w:val="both"/>
        <w:rPr>
          <w:rFonts w:cs="Calibri"/>
          <w:szCs w:val="20"/>
        </w:rPr>
      </w:pPr>
      <w:r w:rsidRPr="004D1050">
        <w:rPr>
          <w:rFonts w:cs="Calibri"/>
          <w:szCs w:val="20"/>
        </w:rPr>
        <w:t>α) ……………… οδός ……………… αριθμός ………………. Τ.Κ. …………..</w:t>
      </w:r>
    </w:p>
    <w:p w:rsidR="00324054" w:rsidRPr="004D1050" w:rsidRDefault="00324054" w:rsidP="00C12E74">
      <w:pPr>
        <w:spacing w:after="120"/>
        <w:jc w:val="both"/>
        <w:rPr>
          <w:rFonts w:cs="Calibri"/>
          <w:szCs w:val="20"/>
        </w:rPr>
      </w:pPr>
      <w:r w:rsidRPr="004D1050">
        <w:rPr>
          <w:rFonts w:cs="Calibri"/>
          <w:szCs w:val="20"/>
        </w:rPr>
        <w:t xml:space="preserve">β) ……………… οδός ……………… αριθμός ………………. Τ.Κ. ………….. </w:t>
      </w:r>
    </w:p>
    <w:p w:rsidR="00324054" w:rsidRPr="004D1050" w:rsidRDefault="00324054" w:rsidP="00C12E74">
      <w:pPr>
        <w:spacing w:after="120"/>
        <w:jc w:val="both"/>
        <w:rPr>
          <w:rFonts w:cs="Calibri"/>
          <w:szCs w:val="20"/>
        </w:rPr>
      </w:pPr>
      <w:r w:rsidRPr="004D1050">
        <w:rPr>
          <w:rFonts w:cs="Calibri"/>
          <w:szCs w:val="20"/>
        </w:rPr>
        <w:t xml:space="preserve">γ) ……………… οδός ……………… αριθμός ………………. Τ.Κ. ………….. </w:t>
      </w:r>
    </w:p>
    <w:p w:rsidR="00324054" w:rsidRPr="004D1050" w:rsidRDefault="00324054" w:rsidP="00C12E74">
      <w:pPr>
        <w:spacing w:after="120"/>
        <w:jc w:val="both"/>
        <w:rPr>
          <w:rFonts w:cs="Calibri"/>
          <w:szCs w:val="20"/>
        </w:rPr>
      </w:pPr>
      <w:r w:rsidRPr="004D1050">
        <w:rPr>
          <w:rFonts w:cs="Calibri"/>
          <w:szCs w:val="20"/>
        </w:rPr>
        <w:t>……</w:t>
      </w:r>
    </w:p>
    <w:p w:rsidR="00324054" w:rsidRPr="004D1050" w:rsidRDefault="00324054" w:rsidP="00C12E74">
      <w:pPr>
        <w:spacing w:after="120"/>
        <w:jc w:val="both"/>
        <w:rPr>
          <w:rFonts w:cs="Calibri"/>
          <w:szCs w:val="20"/>
        </w:rPr>
      </w:pPr>
      <w:r w:rsidRPr="004D1050">
        <w:rPr>
          <w:rFonts w:cs="Calibri"/>
          <w:szCs w:val="20"/>
        </w:rPr>
        <w:t xml:space="preserve">μελών της Ένωσης ή Κοινοπραξίας, ατομικά για κάθε μία από αυτές και ως αλληλέγγυα και εις ολόκληρο υπόχρεων μεταξύ τους εκ της ιδιότητάς τους ως μελών της Ένωσης ή Κοινοπραξίας}, </w:t>
      </w:r>
    </w:p>
    <w:p w:rsidR="00324054" w:rsidRPr="004D1050" w:rsidRDefault="00324054" w:rsidP="00C12E74">
      <w:pPr>
        <w:spacing w:after="120"/>
        <w:jc w:val="both"/>
        <w:rPr>
          <w:rFonts w:cs="Calibri"/>
          <w:szCs w:val="20"/>
        </w:rPr>
      </w:pPr>
      <w:r w:rsidRPr="004D1050">
        <w:rPr>
          <w:rFonts w:cs="Calibri"/>
          <w:szCs w:val="20"/>
        </w:rPr>
        <w:t>και μέχρι του ποσού των ευρώ.........................</w:t>
      </w:r>
      <w:r w:rsidR="00065FCC" w:rsidRPr="004D1050">
        <w:rPr>
          <w:rFonts w:cs="Calibri"/>
          <w:szCs w:val="20"/>
        </w:rPr>
        <w:t xml:space="preserve"> </w:t>
      </w:r>
      <w:r w:rsidR="00065FCC" w:rsidRPr="004D1050">
        <w:rPr>
          <w:rFonts w:cs="Calibri"/>
          <w:szCs w:val="20"/>
          <w:highlight w:val="yellow"/>
        </w:rPr>
        <w:t>(συμπληρώνετε το συνολικό συμβατικό τίμημα με διευκρίνιση εάν περιλαμβάνει ή όχι τον ΦΠΑ)</w:t>
      </w:r>
      <w:r w:rsidRPr="004D1050">
        <w:rPr>
          <w:rFonts w:cs="Calibri"/>
          <w:szCs w:val="20"/>
        </w:rPr>
        <w:t>, για την καλή λειτουργία του αντικειμένου της σύμβασης με αριθμό ……… που αφορά ………………. συνολικής αξίας ……………………. σύμφωνα με τη με αριθμό ……………. Διακήρυξη της Αναθέτουσα Αρχή</w:t>
      </w:r>
    </w:p>
    <w:p w:rsidR="00324054" w:rsidRPr="004D1050" w:rsidRDefault="00324054" w:rsidP="00C12E74">
      <w:pPr>
        <w:spacing w:after="120"/>
        <w:jc w:val="both"/>
        <w:rPr>
          <w:rFonts w:cs="Calibri"/>
          <w:szCs w:val="20"/>
        </w:rPr>
      </w:pPr>
      <w:r w:rsidRPr="004D1050">
        <w:rPr>
          <w:rFonts w:cs="Calibri"/>
          <w:szCs w:val="20"/>
        </w:rPr>
        <w:t>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ή ένσταση και χωρίς να ερευνηθεί το βάσιμο ή μη της απαίτησής σας, μέσα σε τρεις (3) ημέρες από την έγγραφη ειδοποίησή σας.</w:t>
      </w:r>
    </w:p>
    <w:p w:rsidR="00324054" w:rsidRPr="004D1050" w:rsidRDefault="00324054" w:rsidP="00C12E74">
      <w:pPr>
        <w:spacing w:after="120"/>
        <w:jc w:val="both"/>
        <w:rPr>
          <w:rFonts w:cs="Calibri"/>
          <w:szCs w:val="20"/>
        </w:rPr>
      </w:pPr>
      <w:r w:rsidRPr="004D1050">
        <w:rPr>
          <w:rFonts w:cs="Calibri"/>
          <w:szCs w:val="20"/>
        </w:rPr>
        <w:t>Η παρούσα ισχύει μέχρις ότου αυτή μας επιστραφεί ή μέχρις ότου λάβουμε έγγραφη δήλωσή σας ότι μπορούμε να θεωρήσουμε την Τράπεζά μας απαλλαγμένη από κάθε σχετική υποχρέωση.</w:t>
      </w:r>
    </w:p>
    <w:p w:rsidR="00324054" w:rsidRPr="004D1050" w:rsidRDefault="00324054" w:rsidP="00C12E74">
      <w:pPr>
        <w:spacing w:after="120"/>
        <w:jc w:val="both"/>
        <w:rPr>
          <w:rFonts w:cs="Calibri"/>
          <w:szCs w:val="20"/>
        </w:rPr>
      </w:pPr>
      <w:r w:rsidRPr="004D1050">
        <w:rPr>
          <w:rFonts w:cs="Calibri"/>
          <w:szCs w:val="20"/>
        </w:rPr>
        <w:t>Σε περίπτωση κατάπτωσης της εγγύησης, το ποσό της κατάπτωσης υπόκειται στο εκάστοτε ισχύον πάγιο τέλος χαρτοσήμου.</w:t>
      </w:r>
    </w:p>
    <w:p w:rsidR="005462C6" w:rsidRPr="004D1050" w:rsidRDefault="005462C6" w:rsidP="00C12E74">
      <w:pPr>
        <w:spacing w:after="120"/>
        <w:jc w:val="both"/>
        <w:rPr>
          <w:rFonts w:cs="Calibri"/>
          <w:szCs w:val="20"/>
        </w:rPr>
      </w:pPr>
      <w:r w:rsidRPr="004D1050">
        <w:rPr>
          <w:rFonts w:cs="Calibri"/>
          <w:szCs w:val="20"/>
        </w:rPr>
        <w:t>Βεβαιούμε ότι όλες οι ισχύουσες Εγγυητικές Επιστολές της Τράπεζάς μας, οι οποίες έχουν χορηγηθεί στο Δημόσιο, στα Ν.Π.Δ.Δ. και στα Ν.Π.Ι.Δ., συμπεριλαμβανομένης και της παρούσης, δεν ξεπερνάνε το όριο το οποίο έχει καθοριστεί βάσει νόμου για την Τράπεζά μας.</w:t>
      </w:r>
    </w:p>
    <w:p w:rsidR="008C0741" w:rsidRPr="004D1050" w:rsidRDefault="008C0741" w:rsidP="00C12E74">
      <w:pPr>
        <w:overflowPunct w:val="0"/>
        <w:autoSpaceDE w:val="0"/>
        <w:autoSpaceDN w:val="0"/>
        <w:adjustRightInd w:val="0"/>
        <w:spacing w:after="120"/>
        <w:jc w:val="both"/>
        <w:textAlignment w:val="baseline"/>
        <w:rPr>
          <w:rFonts w:cs="Calibri"/>
          <w:szCs w:val="20"/>
        </w:rPr>
      </w:pPr>
    </w:p>
    <w:p w:rsidR="00324054" w:rsidRPr="004D1050" w:rsidRDefault="00324054" w:rsidP="00C12E74">
      <w:pPr>
        <w:spacing w:after="120"/>
        <w:jc w:val="right"/>
        <w:rPr>
          <w:rFonts w:cs="Calibri"/>
          <w:i/>
          <w:szCs w:val="20"/>
        </w:rPr>
      </w:pPr>
      <w:r w:rsidRPr="004D1050">
        <w:rPr>
          <w:rFonts w:cs="Calibri"/>
          <w:i/>
          <w:szCs w:val="20"/>
        </w:rPr>
        <w:t>(Εξουσιοδοτημένη υπογραφή)</w:t>
      </w:r>
    </w:p>
    <w:p w:rsidR="00324054" w:rsidRPr="003A040F" w:rsidRDefault="00E27FEA" w:rsidP="00830E39">
      <w:pPr>
        <w:pStyle w:val="2"/>
      </w:pPr>
      <w:bookmarkStart w:id="39" w:name="_Ref54174383"/>
      <w:bookmarkStart w:id="40" w:name="_Ref54174386"/>
      <w:bookmarkStart w:id="41" w:name="_Toc62559083"/>
      <w:bookmarkStart w:id="42" w:name="_Toc240445867"/>
      <w:r w:rsidRPr="004D1050">
        <w:rPr>
          <w:sz w:val="20"/>
          <w:szCs w:val="20"/>
        </w:rPr>
        <w:br w:type="page"/>
      </w:r>
      <w:bookmarkStart w:id="43" w:name="_Toc317589818"/>
      <w:r w:rsidR="00324054" w:rsidRPr="003A040F">
        <w:lastRenderedPageBreak/>
        <w:t>Εγγυητική Επιστολή Καλής Εκτέλεσης Συντήρησης</w:t>
      </w:r>
      <w:bookmarkEnd w:id="34"/>
      <w:bookmarkEnd w:id="35"/>
      <w:bookmarkEnd w:id="36"/>
      <w:bookmarkEnd w:id="37"/>
      <w:bookmarkEnd w:id="38"/>
      <w:bookmarkEnd w:id="39"/>
      <w:bookmarkEnd w:id="40"/>
      <w:bookmarkEnd w:id="41"/>
      <w:bookmarkEnd w:id="42"/>
      <w:bookmarkEnd w:id="43"/>
    </w:p>
    <w:p w:rsidR="00324054" w:rsidRPr="004D1050" w:rsidRDefault="00324054" w:rsidP="00C12E74">
      <w:pPr>
        <w:spacing w:after="120"/>
        <w:jc w:val="both"/>
        <w:rPr>
          <w:rFonts w:cs="Calibri"/>
          <w:szCs w:val="20"/>
        </w:rPr>
      </w:pPr>
      <w:r w:rsidRPr="004D1050">
        <w:rPr>
          <w:rFonts w:cs="Calibri"/>
          <w:szCs w:val="20"/>
        </w:rPr>
        <w:t>ΕΚΔΟΤΗΣ.......................................................................</w:t>
      </w:r>
    </w:p>
    <w:p w:rsidR="00324054" w:rsidRPr="004D1050" w:rsidRDefault="00324054" w:rsidP="00C12E74">
      <w:pPr>
        <w:spacing w:after="120"/>
        <w:jc w:val="both"/>
        <w:rPr>
          <w:rFonts w:cs="Calibri"/>
          <w:szCs w:val="20"/>
        </w:rPr>
      </w:pPr>
      <w:r w:rsidRPr="004D1050">
        <w:rPr>
          <w:rFonts w:cs="Calibri"/>
          <w:szCs w:val="20"/>
        </w:rPr>
        <w:t xml:space="preserve"> Ημερομηνία έκδοσης...........................</w:t>
      </w:r>
    </w:p>
    <w:p w:rsidR="00324054" w:rsidRPr="004D1050" w:rsidRDefault="00324054" w:rsidP="00C12E74">
      <w:pPr>
        <w:overflowPunct w:val="0"/>
        <w:autoSpaceDE w:val="0"/>
        <w:autoSpaceDN w:val="0"/>
        <w:adjustRightInd w:val="0"/>
        <w:spacing w:after="120"/>
        <w:jc w:val="both"/>
        <w:textAlignment w:val="baseline"/>
        <w:rPr>
          <w:rFonts w:cs="Calibri"/>
          <w:szCs w:val="20"/>
        </w:rPr>
      </w:pPr>
      <w:r w:rsidRPr="004D1050">
        <w:rPr>
          <w:rFonts w:cs="Calibri"/>
          <w:szCs w:val="20"/>
        </w:rPr>
        <w:t>Προς: ΦΟΡΕΑ ΛΕΙΤΟΥΡΓΙΑΣ</w:t>
      </w:r>
    </w:p>
    <w:p w:rsidR="00324054" w:rsidRPr="004D1050" w:rsidRDefault="00324054" w:rsidP="00C12E74">
      <w:pPr>
        <w:overflowPunct w:val="0"/>
        <w:autoSpaceDE w:val="0"/>
        <w:autoSpaceDN w:val="0"/>
        <w:adjustRightInd w:val="0"/>
        <w:spacing w:after="120"/>
        <w:jc w:val="both"/>
        <w:textAlignment w:val="baseline"/>
        <w:rPr>
          <w:rFonts w:cs="Calibri"/>
          <w:szCs w:val="20"/>
        </w:rPr>
      </w:pPr>
    </w:p>
    <w:p w:rsidR="00324054" w:rsidRPr="004D1050" w:rsidRDefault="00324054" w:rsidP="00C12E74">
      <w:pPr>
        <w:spacing w:after="120"/>
        <w:jc w:val="both"/>
        <w:rPr>
          <w:rFonts w:cs="Calibri"/>
          <w:b/>
          <w:szCs w:val="20"/>
        </w:rPr>
      </w:pPr>
      <w:r w:rsidRPr="004D1050">
        <w:rPr>
          <w:rFonts w:cs="Calibri"/>
          <w:b/>
          <w:szCs w:val="20"/>
        </w:rPr>
        <w:t>Εγγυητική επιστολή μας υπ’ αρ.</w:t>
      </w:r>
      <w:r w:rsidR="002C7169" w:rsidRPr="004D1050">
        <w:rPr>
          <w:rFonts w:cs="Calibri"/>
          <w:b/>
          <w:szCs w:val="20"/>
        </w:rPr>
        <w:t>.</w:t>
      </w:r>
      <w:r w:rsidRPr="004D1050">
        <w:rPr>
          <w:rFonts w:cs="Calibri"/>
          <w:b/>
          <w:szCs w:val="20"/>
        </w:rPr>
        <w:t>.............. για ευρώ.......................</w:t>
      </w:r>
    </w:p>
    <w:p w:rsidR="00324054" w:rsidRPr="004D1050" w:rsidRDefault="00324054" w:rsidP="00C12E74">
      <w:pPr>
        <w:overflowPunct w:val="0"/>
        <w:autoSpaceDE w:val="0"/>
        <w:autoSpaceDN w:val="0"/>
        <w:adjustRightInd w:val="0"/>
        <w:spacing w:after="120"/>
        <w:jc w:val="both"/>
        <w:textAlignment w:val="baseline"/>
        <w:rPr>
          <w:rFonts w:cs="Calibri"/>
          <w:szCs w:val="20"/>
        </w:rPr>
      </w:pPr>
      <w:r w:rsidRPr="004D1050">
        <w:rPr>
          <w:rFonts w:cs="Calibri"/>
          <w:szCs w:val="20"/>
        </w:rPr>
        <w:t>Με την παρούσα εγγυόμαστε ανέκκλητα και ανεπιφύλακτα παραιτούμενοι του δικαιώματος της διαιρέσεως και διζήσεως υπέρ</w:t>
      </w:r>
    </w:p>
    <w:p w:rsidR="00324054" w:rsidRPr="004D1050" w:rsidRDefault="00324054" w:rsidP="00C12E74">
      <w:pPr>
        <w:overflowPunct w:val="0"/>
        <w:autoSpaceDE w:val="0"/>
        <w:autoSpaceDN w:val="0"/>
        <w:adjustRightInd w:val="0"/>
        <w:spacing w:after="120"/>
        <w:jc w:val="both"/>
        <w:textAlignment w:val="baseline"/>
        <w:rPr>
          <w:rFonts w:cs="Calibri"/>
          <w:szCs w:val="20"/>
        </w:rPr>
      </w:pPr>
    </w:p>
    <w:p w:rsidR="00324054" w:rsidRPr="004D1050" w:rsidRDefault="00324054" w:rsidP="00C12E74">
      <w:pPr>
        <w:spacing w:after="120"/>
        <w:jc w:val="both"/>
        <w:rPr>
          <w:rFonts w:cs="Calibri"/>
          <w:szCs w:val="20"/>
        </w:rPr>
      </w:pPr>
      <w:r w:rsidRPr="004D1050">
        <w:rPr>
          <w:rFonts w:cs="Calibri"/>
          <w:szCs w:val="20"/>
        </w:rPr>
        <w:t>{</w:t>
      </w:r>
      <w:r w:rsidRPr="004D1050">
        <w:rPr>
          <w:rFonts w:cs="Calibri"/>
          <w:i/>
          <w:szCs w:val="20"/>
          <w:u w:val="single"/>
        </w:rPr>
        <w:t xml:space="preserve">Σε περίπτωση μεμονωμένης εταιρίας </w:t>
      </w:r>
      <w:r w:rsidRPr="004D1050">
        <w:rPr>
          <w:rFonts w:cs="Calibri"/>
          <w:szCs w:val="20"/>
        </w:rPr>
        <w:t xml:space="preserve">: της Εταιρίας …………… Οδός …………. Αριθμός ……. Τ.Κ. ………} </w:t>
      </w:r>
    </w:p>
    <w:p w:rsidR="00324054" w:rsidRPr="004D1050" w:rsidRDefault="00324054" w:rsidP="00C12E74">
      <w:pPr>
        <w:spacing w:after="120"/>
        <w:jc w:val="both"/>
        <w:rPr>
          <w:rFonts w:cs="Calibri"/>
          <w:szCs w:val="20"/>
        </w:rPr>
      </w:pPr>
      <w:r w:rsidRPr="004D1050">
        <w:rPr>
          <w:rFonts w:cs="Calibri"/>
          <w:szCs w:val="20"/>
        </w:rPr>
        <w:t>{</w:t>
      </w:r>
      <w:r w:rsidRPr="004D1050">
        <w:rPr>
          <w:rFonts w:cs="Calibri"/>
          <w:i/>
          <w:szCs w:val="20"/>
          <w:u w:val="single"/>
        </w:rPr>
        <w:t>ή σε περίπτωση Ένωσης ή Κοινοπραξίας</w:t>
      </w:r>
      <w:r w:rsidRPr="004D1050">
        <w:rPr>
          <w:rFonts w:cs="Calibri"/>
          <w:szCs w:val="20"/>
        </w:rPr>
        <w:t xml:space="preserve"> : των Εταιριών </w:t>
      </w:r>
    </w:p>
    <w:p w:rsidR="00324054" w:rsidRPr="004D1050" w:rsidRDefault="00324054" w:rsidP="00C12E74">
      <w:pPr>
        <w:spacing w:after="120"/>
        <w:jc w:val="both"/>
        <w:rPr>
          <w:rFonts w:cs="Calibri"/>
          <w:szCs w:val="20"/>
        </w:rPr>
      </w:pPr>
      <w:r w:rsidRPr="004D1050">
        <w:rPr>
          <w:rFonts w:cs="Calibri"/>
          <w:szCs w:val="20"/>
        </w:rPr>
        <w:t>α) ……………… οδός ……………… αριθμός ………………. Τ.Κ. …………..</w:t>
      </w:r>
    </w:p>
    <w:p w:rsidR="00324054" w:rsidRPr="004D1050" w:rsidRDefault="00324054" w:rsidP="00C12E74">
      <w:pPr>
        <w:spacing w:after="120"/>
        <w:jc w:val="both"/>
        <w:rPr>
          <w:rFonts w:cs="Calibri"/>
          <w:szCs w:val="20"/>
        </w:rPr>
      </w:pPr>
      <w:r w:rsidRPr="004D1050">
        <w:rPr>
          <w:rFonts w:cs="Calibri"/>
          <w:szCs w:val="20"/>
        </w:rPr>
        <w:t xml:space="preserve">β) ……………… οδός ……………… αριθμός ………………. Τ.Κ. ………….. </w:t>
      </w:r>
    </w:p>
    <w:p w:rsidR="00324054" w:rsidRPr="004D1050" w:rsidRDefault="00324054" w:rsidP="00C12E74">
      <w:pPr>
        <w:spacing w:after="120"/>
        <w:jc w:val="both"/>
        <w:rPr>
          <w:rFonts w:cs="Calibri"/>
          <w:szCs w:val="20"/>
        </w:rPr>
      </w:pPr>
      <w:r w:rsidRPr="004D1050">
        <w:rPr>
          <w:rFonts w:cs="Calibri"/>
          <w:szCs w:val="20"/>
        </w:rPr>
        <w:t xml:space="preserve">γ) ……………… οδός ……………… αριθμός ………………. Τ.Κ. ………….. </w:t>
      </w:r>
    </w:p>
    <w:p w:rsidR="00324054" w:rsidRPr="004D1050" w:rsidRDefault="00324054" w:rsidP="00C12E74">
      <w:pPr>
        <w:spacing w:after="120"/>
        <w:jc w:val="both"/>
        <w:rPr>
          <w:rFonts w:cs="Calibri"/>
          <w:szCs w:val="20"/>
        </w:rPr>
      </w:pPr>
      <w:r w:rsidRPr="004D1050">
        <w:rPr>
          <w:rFonts w:cs="Calibri"/>
          <w:szCs w:val="20"/>
        </w:rPr>
        <w:t>……</w:t>
      </w:r>
    </w:p>
    <w:p w:rsidR="00324054" w:rsidRPr="004D1050" w:rsidRDefault="00324054" w:rsidP="00C12E74">
      <w:pPr>
        <w:overflowPunct w:val="0"/>
        <w:autoSpaceDE w:val="0"/>
        <w:autoSpaceDN w:val="0"/>
        <w:adjustRightInd w:val="0"/>
        <w:spacing w:after="120"/>
        <w:jc w:val="both"/>
        <w:textAlignment w:val="baseline"/>
        <w:rPr>
          <w:rFonts w:cs="Calibri"/>
          <w:szCs w:val="20"/>
        </w:rPr>
      </w:pPr>
      <w:r w:rsidRPr="004D1050">
        <w:rPr>
          <w:rFonts w:cs="Calibri"/>
          <w:szCs w:val="20"/>
        </w:rPr>
        <w:t>μελών της Ένωσης ή Κοινοπραξίας, ατομικά για κάθε μία από αυτές και ως αλληλέγγυα και εις ολόκληρο υπόχρεων μεταξύ τους εκ της ιδιότητάς τους ως μελών της Ένωσης ή Κοινοπραξίας},</w:t>
      </w:r>
    </w:p>
    <w:p w:rsidR="00324054" w:rsidRPr="004D1050" w:rsidRDefault="00324054" w:rsidP="00C12E74">
      <w:pPr>
        <w:overflowPunct w:val="0"/>
        <w:autoSpaceDE w:val="0"/>
        <w:autoSpaceDN w:val="0"/>
        <w:adjustRightInd w:val="0"/>
        <w:spacing w:after="120"/>
        <w:jc w:val="both"/>
        <w:textAlignment w:val="baseline"/>
        <w:rPr>
          <w:rFonts w:cs="Calibri"/>
          <w:szCs w:val="20"/>
        </w:rPr>
      </w:pPr>
      <w:r w:rsidRPr="004D1050">
        <w:rPr>
          <w:rFonts w:cs="Calibri"/>
          <w:szCs w:val="20"/>
        </w:rPr>
        <w:t>και μέχρι του ποσού των ευρώ.........................</w:t>
      </w:r>
      <w:r w:rsidR="00065FCC" w:rsidRPr="004D1050">
        <w:rPr>
          <w:rFonts w:cs="Calibri"/>
          <w:szCs w:val="20"/>
          <w:highlight w:val="yellow"/>
        </w:rPr>
        <w:t>(συμπληρώνετε το συνολικό συμβατικό τίμημα με διευκρίνιση εάν περιλαμβάνει ή όχι τον ΦΠΑ)</w:t>
      </w:r>
      <w:r w:rsidRPr="004D1050">
        <w:rPr>
          <w:rFonts w:cs="Calibri"/>
          <w:szCs w:val="20"/>
        </w:rPr>
        <w:t>, για την καλή εκτέλεση των υπηρεσιών συντήρησης του αντικειμένου της σύμβασης με αριθμό................... που αφορά</w:t>
      </w:r>
      <w:r w:rsidR="002C7169" w:rsidRPr="004D1050">
        <w:rPr>
          <w:rFonts w:cs="Calibri"/>
          <w:szCs w:val="20"/>
        </w:rPr>
        <w:t>.</w:t>
      </w:r>
      <w:r w:rsidRPr="004D1050">
        <w:rPr>
          <w:rFonts w:cs="Calibri"/>
          <w:szCs w:val="20"/>
        </w:rPr>
        <w:t>.................................. συνολικής αξίας</w:t>
      </w:r>
      <w:r w:rsidR="002C7169" w:rsidRPr="004D1050">
        <w:rPr>
          <w:rFonts w:cs="Calibri"/>
          <w:szCs w:val="20"/>
        </w:rPr>
        <w:t>.</w:t>
      </w:r>
      <w:r w:rsidRPr="004D1050">
        <w:rPr>
          <w:rFonts w:cs="Calibri"/>
          <w:szCs w:val="20"/>
        </w:rPr>
        <w:t>.................................., σύμφωνα με τη με αριθ</w:t>
      </w:r>
      <w:r w:rsidR="009B0139" w:rsidRPr="004D1050">
        <w:rPr>
          <w:rFonts w:cs="Calibri"/>
          <w:szCs w:val="20"/>
        </w:rPr>
        <w:t>μό ……… Διακήρυξή της Αναθέτουσα</w:t>
      </w:r>
      <w:r w:rsidR="000D5D93">
        <w:rPr>
          <w:rFonts w:cs="Calibri"/>
          <w:szCs w:val="20"/>
        </w:rPr>
        <w:t>ς</w:t>
      </w:r>
      <w:r w:rsidR="000D5D93" w:rsidRPr="002243A1">
        <w:rPr>
          <w:rFonts w:cs="Calibri"/>
          <w:szCs w:val="20"/>
        </w:rPr>
        <w:t xml:space="preserve"> </w:t>
      </w:r>
      <w:r w:rsidRPr="004D1050">
        <w:rPr>
          <w:rFonts w:cs="Calibri"/>
          <w:szCs w:val="20"/>
        </w:rPr>
        <w:t>Αρχή</w:t>
      </w:r>
      <w:r w:rsidR="000D5D93">
        <w:rPr>
          <w:rFonts w:cs="Calibri"/>
          <w:szCs w:val="20"/>
        </w:rPr>
        <w:t>ς</w:t>
      </w:r>
      <w:r w:rsidRPr="004D1050">
        <w:rPr>
          <w:rFonts w:cs="Calibri"/>
          <w:szCs w:val="20"/>
        </w:rPr>
        <w:t>. 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ή ένσταση και χωρίς να ερευνηθεί το βάσιμο ή μη της απαίτησής σας, μέσα σε τρεις (3) ημέρες από την έγγραφη ειδοποίησή σας.</w:t>
      </w:r>
    </w:p>
    <w:p w:rsidR="00324054" w:rsidRPr="004D1050" w:rsidRDefault="00324054" w:rsidP="00C12E74">
      <w:pPr>
        <w:overflowPunct w:val="0"/>
        <w:autoSpaceDE w:val="0"/>
        <w:autoSpaceDN w:val="0"/>
        <w:adjustRightInd w:val="0"/>
        <w:spacing w:after="120"/>
        <w:jc w:val="both"/>
        <w:textAlignment w:val="baseline"/>
        <w:rPr>
          <w:rFonts w:cs="Calibri"/>
          <w:szCs w:val="20"/>
        </w:rPr>
      </w:pPr>
      <w:r w:rsidRPr="004D1050">
        <w:rPr>
          <w:rFonts w:cs="Calibri"/>
          <w:szCs w:val="20"/>
        </w:rPr>
        <w:t>Η παρούσα ισχύει μέχρις ότου αυτή μας επιστραφεί ή μέχρις ότου λάβουμε έγγραφη δήλωσή σας ότι μπορούμε να θεωρήσουμε την Τράπεζά μας απαλλαγμένη από κάθε σχετική υποχρέωση.</w:t>
      </w:r>
    </w:p>
    <w:p w:rsidR="005462C6" w:rsidRPr="004D1050" w:rsidRDefault="00324054" w:rsidP="00C12E74">
      <w:pPr>
        <w:overflowPunct w:val="0"/>
        <w:autoSpaceDE w:val="0"/>
        <w:autoSpaceDN w:val="0"/>
        <w:adjustRightInd w:val="0"/>
        <w:spacing w:after="120"/>
        <w:jc w:val="both"/>
        <w:textAlignment w:val="baseline"/>
        <w:rPr>
          <w:rFonts w:cs="Calibri"/>
          <w:szCs w:val="20"/>
        </w:rPr>
      </w:pPr>
      <w:r w:rsidRPr="004D1050">
        <w:rPr>
          <w:rFonts w:cs="Calibri"/>
          <w:szCs w:val="20"/>
        </w:rPr>
        <w:t>Σε περίπτωση κατάπτωσης της εγγύησης, το ποσό της κατάπτωσης υπόκειται στο εκάστοτε ισχύον πάγιο τέλος χαρτοσήμου.</w:t>
      </w:r>
      <w:r w:rsidR="006D1428" w:rsidRPr="004D1050">
        <w:rPr>
          <w:rFonts w:cs="Calibri"/>
          <w:szCs w:val="20"/>
        </w:rPr>
        <w:t xml:space="preserve"> </w:t>
      </w:r>
    </w:p>
    <w:p w:rsidR="008C0741" w:rsidRPr="004D1050" w:rsidRDefault="005462C6" w:rsidP="00C12E74">
      <w:pPr>
        <w:overflowPunct w:val="0"/>
        <w:autoSpaceDE w:val="0"/>
        <w:autoSpaceDN w:val="0"/>
        <w:adjustRightInd w:val="0"/>
        <w:spacing w:after="120"/>
        <w:jc w:val="both"/>
        <w:textAlignment w:val="baseline"/>
        <w:rPr>
          <w:rFonts w:cs="Calibri"/>
          <w:szCs w:val="20"/>
        </w:rPr>
      </w:pPr>
      <w:r w:rsidRPr="004D1050">
        <w:rPr>
          <w:rFonts w:cs="Calibri"/>
          <w:szCs w:val="20"/>
        </w:rPr>
        <w:t>Βεβαιούμε ότι όλες οι ισχύουσες Εγγυητικές Επιστολές της Τράπεζάς μας, οι οποίες έχουν χορηγηθεί στο Δημόσιο, στα Ν.Π.Δ.Δ. και στα Ν.Π.Ι.Δ., συμπεριλαμβανομένης και της παρούσης, δεν ξεπερνάνε το όριο το οποίο έχει καθοριστεί βάσει νόμου για την Τράπεζά μας.</w:t>
      </w:r>
    </w:p>
    <w:p w:rsidR="00897A1A" w:rsidRPr="004D1050" w:rsidRDefault="00324054" w:rsidP="00C12E74">
      <w:pPr>
        <w:overflowPunct w:val="0"/>
        <w:autoSpaceDE w:val="0"/>
        <w:autoSpaceDN w:val="0"/>
        <w:adjustRightInd w:val="0"/>
        <w:spacing w:after="120"/>
        <w:jc w:val="right"/>
        <w:textAlignment w:val="baseline"/>
        <w:rPr>
          <w:rFonts w:cs="Calibri"/>
          <w:i/>
          <w:szCs w:val="20"/>
        </w:rPr>
      </w:pPr>
      <w:r w:rsidRPr="004D1050">
        <w:rPr>
          <w:rFonts w:cs="Calibri"/>
          <w:i/>
          <w:szCs w:val="20"/>
        </w:rPr>
        <w:t>(Εξουσιοδοτημένη υπογραφή)</w:t>
      </w:r>
    </w:p>
    <w:p w:rsidR="00897A1A" w:rsidRPr="003A040F" w:rsidRDefault="00AC281F" w:rsidP="00353B82">
      <w:pPr>
        <w:pStyle w:val="1"/>
      </w:pPr>
      <w:bookmarkStart w:id="44" w:name="_Ref280635356"/>
      <w:bookmarkStart w:id="45" w:name="_Toc317589819"/>
      <w:r w:rsidRPr="003A040F">
        <w:lastRenderedPageBreak/>
        <w:t xml:space="preserve">Υπόδειγμα Βιογραφικού </w:t>
      </w:r>
      <w:bookmarkEnd w:id="44"/>
      <w:r w:rsidRPr="003A040F">
        <w:t>Σημειώματος</w:t>
      </w:r>
      <w:bookmarkEnd w:id="45"/>
    </w:p>
    <w:tbl>
      <w:tblPr>
        <w:tblW w:w="4798" w:type="pct"/>
        <w:tblInd w:w="108" w:type="dxa"/>
        <w:tblLook w:val="0000" w:firstRow="0" w:lastRow="0" w:firstColumn="0" w:lastColumn="0" w:noHBand="0" w:noVBand="0"/>
      </w:tblPr>
      <w:tblGrid>
        <w:gridCol w:w="1466"/>
        <w:gridCol w:w="362"/>
        <w:gridCol w:w="339"/>
        <w:gridCol w:w="29"/>
        <w:gridCol w:w="14"/>
        <w:gridCol w:w="421"/>
        <w:gridCol w:w="307"/>
        <w:gridCol w:w="105"/>
        <w:gridCol w:w="667"/>
        <w:gridCol w:w="911"/>
        <w:gridCol w:w="21"/>
        <w:gridCol w:w="344"/>
        <w:gridCol w:w="973"/>
        <w:gridCol w:w="479"/>
        <w:gridCol w:w="121"/>
        <w:gridCol w:w="239"/>
        <w:gridCol w:w="53"/>
        <w:gridCol w:w="433"/>
        <w:gridCol w:w="1627"/>
      </w:tblGrid>
      <w:tr w:rsidR="008953B3" w:rsidRPr="003A040F" w:rsidTr="003D6E3B">
        <w:trPr>
          <w:trHeight w:val="567"/>
        </w:trPr>
        <w:tc>
          <w:tcPr>
            <w:tcW w:w="5000" w:type="pct"/>
            <w:gridSpan w:val="19"/>
            <w:tcBorders>
              <w:top w:val="single" w:sz="6" w:space="0" w:color="auto"/>
              <w:left w:val="single" w:sz="6" w:space="0" w:color="auto"/>
              <w:bottom w:val="single" w:sz="6" w:space="0" w:color="auto"/>
              <w:right w:val="single" w:sz="6" w:space="0" w:color="auto"/>
            </w:tcBorders>
            <w:shd w:val="pct10" w:color="auto" w:fill="auto"/>
            <w:vAlign w:val="center"/>
          </w:tcPr>
          <w:p w:rsidR="008953B3" w:rsidRPr="003A040F" w:rsidRDefault="008953B3" w:rsidP="002E3524">
            <w:pPr>
              <w:rPr>
                <w:rFonts w:cs="Calibri"/>
                <w:b/>
              </w:rPr>
            </w:pPr>
            <w:r w:rsidRPr="003A040F">
              <w:rPr>
                <w:rFonts w:cs="Calibri"/>
                <w:b/>
              </w:rPr>
              <w:t>ΒΙΟΓΡΑΦΙΚΟ ΣΗΜΕΙΩΜΑ</w:t>
            </w:r>
          </w:p>
        </w:tc>
      </w:tr>
      <w:tr w:rsidR="008953B3" w:rsidRPr="003A040F" w:rsidTr="003D6E3B">
        <w:tc>
          <w:tcPr>
            <w:tcW w:w="5000" w:type="pct"/>
            <w:gridSpan w:val="19"/>
          </w:tcPr>
          <w:p w:rsidR="008953B3" w:rsidRPr="003A040F" w:rsidRDefault="008953B3" w:rsidP="002E3524">
            <w:pPr>
              <w:rPr>
                <w:rFonts w:cs="Calibri"/>
              </w:rPr>
            </w:pPr>
          </w:p>
        </w:tc>
      </w:tr>
      <w:tr w:rsidR="008953B3" w:rsidRPr="003A040F" w:rsidTr="003D6E3B">
        <w:tc>
          <w:tcPr>
            <w:tcW w:w="2081" w:type="pct"/>
            <w:gridSpan w:val="9"/>
            <w:tcBorders>
              <w:top w:val="single" w:sz="6" w:space="0" w:color="auto"/>
              <w:left w:val="single" w:sz="6" w:space="0" w:color="auto"/>
              <w:bottom w:val="single" w:sz="6" w:space="0" w:color="auto"/>
              <w:right w:val="single" w:sz="6" w:space="0" w:color="auto"/>
            </w:tcBorders>
            <w:shd w:val="pct10" w:color="auto" w:fill="auto"/>
            <w:vAlign w:val="center"/>
          </w:tcPr>
          <w:p w:rsidR="008953B3" w:rsidRPr="003A040F" w:rsidRDefault="008953B3" w:rsidP="002E3524">
            <w:pPr>
              <w:rPr>
                <w:rFonts w:cs="Calibri"/>
                <w:b/>
              </w:rPr>
            </w:pPr>
            <w:r w:rsidRPr="003A040F">
              <w:rPr>
                <w:rFonts w:cs="Calibri"/>
                <w:b/>
              </w:rPr>
              <w:t>ΠΡΟΣΩΠΙΚΑ ΣΤΟΙΧΕΙΑ</w:t>
            </w:r>
          </w:p>
        </w:tc>
        <w:tc>
          <w:tcPr>
            <w:tcW w:w="2919" w:type="pct"/>
            <w:gridSpan w:val="10"/>
            <w:vAlign w:val="center"/>
          </w:tcPr>
          <w:p w:rsidR="008953B3" w:rsidRPr="003A040F" w:rsidRDefault="008953B3" w:rsidP="002E3524">
            <w:pPr>
              <w:rPr>
                <w:rFonts w:cs="Calibri"/>
              </w:rPr>
            </w:pPr>
          </w:p>
        </w:tc>
      </w:tr>
      <w:tr w:rsidR="008953B3" w:rsidRPr="003A040F" w:rsidTr="003D6E3B">
        <w:tc>
          <w:tcPr>
            <w:tcW w:w="823" w:type="pct"/>
            <w:tcBorders>
              <w:top w:val="double" w:sz="6" w:space="0" w:color="auto"/>
              <w:left w:val="double" w:sz="6" w:space="0" w:color="auto"/>
              <w:bottom w:val="nil"/>
              <w:right w:val="nil"/>
            </w:tcBorders>
            <w:vAlign w:val="center"/>
          </w:tcPr>
          <w:p w:rsidR="008953B3" w:rsidRPr="003A040F" w:rsidRDefault="008953B3" w:rsidP="002E3524">
            <w:pPr>
              <w:rPr>
                <w:rFonts w:cs="Calibri"/>
                <w:b/>
              </w:rPr>
            </w:pPr>
            <w:r w:rsidRPr="003A040F">
              <w:rPr>
                <w:rFonts w:cs="Calibri"/>
                <w:b/>
              </w:rPr>
              <w:t>Επώνυμο:</w:t>
            </w:r>
          </w:p>
        </w:tc>
        <w:tc>
          <w:tcPr>
            <w:tcW w:w="1781" w:type="pct"/>
            <w:gridSpan w:val="10"/>
            <w:tcBorders>
              <w:top w:val="double" w:sz="6" w:space="0" w:color="auto"/>
              <w:left w:val="nil"/>
              <w:bottom w:val="single" w:sz="6" w:space="0" w:color="auto"/>
              <w:right w:val="nil"/>
            </w:tcBorders>
            <w:vAlign w:val="center"/>
          </w:tcPr>
          <w:p w:rsidR="008953B3" w:rsidRPr="003A040F" w:rsidRDefault="008953B3" w:rsidP="002E3524">
            <w:pPr>
              <w:rPr>
                <w:rFonts w:cs="Calibri"/>
              </w:rPr>
            </w:pPr>
          </w:p>
        </w:tc>
        <w:tc>
          <w:tcPr>
            <w:tcW w:w="739" w:type="pct"/>
            <w:gridSpan w:val="2"/>
            <w:tcBorders>
              <w:top w:val="double" w:sz="6" w:space="0" w:color="auto"/>
              <w:left w:val="nil"/>
              <w:bottom w:val="nil"/>
              <w:right w:val="nil"/>
            </w:tcBorders>
            <w:vAlign w:val="center"/>
          </w:tcPr>
          <w:p w:rsidR="008953B3" w:rsidRPr="003A040F" w:rsidRDefault="008953B3" w:rsidP="002E3524">
            <w:pPr>
              <w:rPr>
                <w:rFonts w:cs="Calibri"/>
                <w:b/>
              </w:rPr>
            </w:pPr>
            <w:r w:rsidRPr="003A040F">
              <w:rPr>
                <w:rFonts w:cs="Calibri"/>
                <w:b/>
              </w:rPr>
              <w:t>Όνομα:</w:t>
            </w:r>
          </w:p>
        </w:tc>
        <w:tc>
          <w:tcPr>
            <w:tcW w:w="1657" w:type="pct"/>
            <w:gridSpan w:val="6"/>
            <w:tcBorders>
              <w:top w:val="double" w:sz="6" w:space="0" w:color="auto"/>
              <w:left w:val="nil"/>
              <w:bottom w:val="single" w:sz="6" w:space="0" w:color="auto"/>
              <w:right w:val="double" w:sz="6" w:space="0" w:color="auto"/>
            </w:tcBorders>
            <w:vAlign w:val="center"/>
          </w:tcPr>
          <w:p w:rsidR="008953B3" w:rsidRPr="003A040F" w:rsidRDefault="008953B3" w:rsidP="002E3524">
            <w:pPr>
              <w:rPr>
                <w:rFonts w:cs="Calibri"/>
              </w:rPr>
            </w:pPr>
          </w:p>
        </w:tc>
      </w:tr>
      <w:tr w:rsidR="008953B3" w:rsidRPr="003A040F" w:rsidTr="003D6E3B">
        <w:trPr>
          <w:trHeight w:val="247"/>
        </w:trPr>
        <w:tc>
          <w:tcPr>
            <w:tcW w:w="5000" w:type="pct"/>
            <w:gridSpan w:val="19"/>
            <w:tcBorders>
              <w:top w:val="nil"/>
              <w:left w:val="double" w:sz="6" w:space="0" w:color="auto"/>
              <w:bottom w:val="nil"/>
              <w:right w:val="double" w:sz="6" w:space="0" w:color="auto"/>
            </w:tcBorders>
            <w:vAlign w:val="center"/>
          </w:tcPr>
          <w:p w:rsidR="008953B3" w:rsidRPr="003A040F" w:rsidRDefault="008953B3" w:rsidP="002E3524">
            <w:pPr>
              <w:rPr>
                <w:rFonts w:cs="Calibri"/>
              </w:rPr>
            </w:pPr>
          </w:p>
        </w:tc>
      </w:tr>
      <w:tr w:rsidR="008953B3" w:rsidRPr="003A040F" w:rsidTr="00AE4A0A">
        <w:tc>
          <w:tcPr>
            <w:tcW w:w="1026" w:type="pct"/>
            <w:gridSpan w:val="2"/>
            <w:tcBorders>
              <w:top w:val="nil"/>
              <w:left w:val="double" w:sz="6" w:space="0" w:color="auto"/>
              <w:bottom w:val="nil"/>
              <w:right w:val="nil"/>
            </w:tcBorders>
            <w:vAlign w:val="center"/>
          </w:tcPr>
          <w:p w:rsidR="008953B3" w:rsidRPr="003A040F" w:rsidRDefault="008953B3" w:rsidP="002E3524">
            <w:pPr>
              <w:rPr>
                <w:rFonts w:cs="Calibri"/>
                <w:b/>
              </w:rPr>
            </w:pPr>
            <w:r w:rsidRPr="003A040F">
              <w:rPr>
                <w:rFonts w:cs="Calibri"/>
                <w:b/>
              </w:rPr>
              <w:t>Πατρώνυμο:</w:t>
            </w:r>
          </w:p>
        </w:tc>
        <w:tc>
          <w:tcPr>
            <w:tcW w:w="1578" w:type="pct"/>
            <w:gridSpan w:val="9"/>
            <w:tcBorders>
              <w:top w:val="nil"/>
              <w:left w:val="nil"/>
              <w:bottom w:val="single" w:sz="6" w:space="0" w:color="auto"/>
              <w:right w:val="nil"/>
            </w:tcBorders>
            <w:vAlign w:val="center"/>
          </w:tcPr>
          <w:p w:rsidR="008953B3" w:rsidRPr="003A040F" w:rsidRDefault="008953B3" w:rsidP="002E3524">
            <w:pPr>
              <w:rPr>
                <w:rFonts w:cs="Calibri"/>
              </w:rPr>
            </w:pPr>
          </w:p>
        </w:tc>
        <w:tc>
          <w:tcPr>
            <w:tcW w:w="1076" w:type="pct"/>
            <w:gridSpan w:val="4"/>
            <w:vAlign w:val="center"/>
          </w:tcPr>
          <w:p w:rsidR="008953B3" w:rsidRPr="003A040F" w:rsidRDefault="008953B3" w:rsidP="002E3524">
            <w:pPr>
              <w:rPr>
                <w:rFonts w:cs="Calibri"/>
                <w:b/>
              </w:rPr>
            </w:pPr>
            <w:r w:rsidRPr="003A040F">
              <w:rPr>
                <w:rFonts w:cs="Calibri"/>
                <w:b/>
              </w:rPr>
              <w:t>Μητρώνυμο:</w:t>
            </w:r>
          </w:p>
        </w:tc>
        <w:tc>
          <w:tcPr>
            <w:tcW w:w="1320" w:type="pct"/>
            <w:gridSpan w:val="4"/>
            <w:tcBorders>
              <w:top w:val="nil"/>
              <w:left w:val="nil"/>
              <w:bottom w:val="single" w:sz="6" w:space="0" w:color="auto"/>
              <w:right w:val="double" w:sz="6" w:space="0" w:color="auto"/>
            </w:tcBorders>
            <w:vAlign w:val="center"/>
          </w:tcPr>
          <w:p w:rsidR="008953B3" w:rsidRPr="003A040F" w:rsidRDefault="008953B3" w:rsidP="002E3524">
            <w:pPr>
              <w:rPr>
                <w:rFonts w:cs="Calibri"/>
              </w:rPr>
            </w:pPr>
          </w:p>
        </w:tc>
      </w:tr>
      <w:tr w:rsidR="008953B3" w:rsidRPr="003A040F" w:rsidTr="003D6E3B">
        <w:tc>
          <w:tcPr>
            <w:tcW w:w="5000" w:type="pct"/>
            <w:gridSpan w:val="19"/>
            <w:tcBorders>
              <w:top w:val="nil"/>
              <w:left w:val="double" w:sz="6" w:space="0" w:color="auto"/>
              <w:bottom w:val="nil"/>
              <w:right w:val="double" w:sz="6" w:space="0" w:color="auto"/>
            </w:tcBorders>
            <w:vAlign w:val="center"/>
          </w:tcPr>
          <w:p w:rsidR="008953B3" w:rsidRPr="003A040F" w:rsidRDefault="008953B3" w:rsidP="002E3524">
            <w:pPr>
              <w:rPr>
                <w:rFonts w:cs="Calibri"/>
              </w:rPr>
            </w:pPr>
          </w:p>
        </w:tc>
      </w:tr>
      <w:tr w:rsidR="008953B3" w:rsidRPr="003A040F" w:rsidTr="003D6E3B">
        <w:tc>
          <w:tcPr>
            <w:tcW w:w="1232" w:type="pct"/>
            <w:gridSpan w:val="4"/>
            <w:tcBorders>
              <w:top w:val="nil"/>
              <w:left w:val="double" w:sz="6" w:space="0" w:color="auto"/>
              <w:bottom w:val="nil"/>
              <w:right w:val="nil"/>
            </w:tcBorders>
            <w:vAlign w:val="center"/>
          </w:tcPr>
          <w:p w:rsidR="008953B3" w:rsidRPr="003A040F" w:rsidRDefault="008953B3" w:rsidP="002E3524">
            <w:pPr>
              <w:rPr>
                <w:rFonts w:cs="Calibri"/>
                <w:b/>
              </w:rPr>
            </w:pPr>
            <w:r w:rsidRPr="003A040F">
              <w:rPr>
                <w:rFonts w:cs="Calibri"/>
                <w:b/>
              </w:rPr>
              <w:t>Ημερομηνία Γέννησης:</w:t>
            </w:r>
          </w:p>
        </w:tc>
        <w:tc>
          <w:tcPr>
            <w:tcW w:w="1372" w:type="pct"/>
            <w:gridSpan w:val="7"/>
            <w:tcBorders>
              <w:top w:val="nil"/>
              <w:left w:val="nil"/>
              <w:bottom w:val="single" w:sz="6" w:space="0" w:color="auto"/>
              <w:right w:val="nil"/>
            </w:tcBorders>
            <w:vAlign w:val="center"/>
          </w:tcPr>
          <w:p w:rsidR="008953B3" w:rsidRPr="003A040F" w:rsidRDefault="008953B3" w:rsidP="002E3524">
            <w:pPr>
              <w:rPr>
                <w:rFonts w:cs="Calibri"/>
              </w:rPr>
            </w:pPr>
            <w:r w:rsidRPr="003A040F">
              <w:rPr>
                <w:rFonts w:cs="Calibri"/>
              </w:rPr>
              <w:t>__ /__ / ____</w:t>
            </w:r>
          </w:p>
        </w:tc>
        <w:tc>
          <w:tcPr>
            <w:tcW w:w="1210" w:type="pct"/>
            <w:gridSpan w:val="5"/>
            <w:vAlign w:val="center"/>
          </w:tcPr>
          <w:p w:rsidR="008953B3" w:rsidRPr="003A040F" w:rsidRDefault="008953B3" w:rsidP="002E3524">
            <w:pPr>
              <w:rPr>
                <w:rFonts w:cs="Calibri"/>
                <w:b/>
              </w:rPr>
            </w:pPr>
            <w:r w:rsidRPr="003A040F">
              <w:rPr>
                <w:rFonts w:cs="Calibri"/>
                <w:b/>
              </w:rPr>
              <w:t>Τόπος Γέννησης:</w:t>
            </w:r>
          </w:p>
        </w:tc>
        <w:tc>
          <w:tcPr>
            <w:tcW w:w="1186" w:type="pct"/>
            <w:gridSpan w:val="3"/>
            <w:tcBorders>
              <w:top w:val="nil"/>
              <w:left w:val="nil"/>
              <w:bottom w:val="single" w:sz="6" w:space="0" w:color="auto"/>
              <w:right w:val="double" w:sz="6" w:space="0" w:color="auto"/>
            </w:tcBorders>
            <w:vAlign w:val="center"/>
          </w:tcPr>
          <w:p w:rsidR="008953B3" w:rsidRPr="003A040F" w:rsidRDefault="008953B3" w:rsidP="002E3524">
            <w:pPr>
              <w:rPr>
                <w:rFonts w:cs="Calibri"/>
              </w:rPr>
            </w:pPr>
          </w:p>
        </w:tc>
      </w:tr>
      <w:tr w:rsidR="008953B3" w:rsidRPr="003A040F" w:rsidTr="003D6E3B">
        <w:tc>
          <w:tcPr>
            <w:tcW w:w="5000" w:type="pct"/>
            <w:gridSpan w:val="19"/>
            <w:tcBorders>
              <w:top w:val="nil"/>
              <w:left w:val="double" w:sz="6" w:space="0" w:color="auto"/>
              <w:bottom w:val="nil"/>
              <w:right w:val="double" w:sz="6" w:space="0" w:color="auto"/>
            </w:tcBorders>
            <w:vAlign w:val="center"/>
          </w:tcPr>
          <w:p w:rsidR="008953B3" w:rsidRPr="003A040F" w:rsidRDefault="008953B3" w:rsidP="002E3524">
            <w:pPr>
              <w:rPr>
                <w:rFonts w:cs="Calibri"/>
              </w:rPr>
            </w:pPr>
          </w:p>
        </w:tc>
      </w:tr>
      <w:tr w:rsidR="008953B3" w:rsidRPr="003A040F" w:rsidTr="00AE4A0A">
        <w:tc>
          <w:tcPr>
            <w:tcW w:w="1648" w:type="pct"/>
            <w:gridSpan w:val="7"/>
            <w:tcBorders>
              <w:top w:val="nil"/>
              <w:left w:val="double" w:sz="6" w:space="0" w:color="auto"/>
              <w:bottom w:val="nil"/>
              <w:right w:val="nil"/>
            </w:tcBorders>
            <w:vAlign w:val="center"/>
          </w:tcPr>
          <w:p w:rsidR="008953B3" w:rsidRPr="003A040F" w:rsidRDefault="008953B3" w:rsidP="002E3524">
            <w:pPr>
              <w:rPr>
                <w:rFonts w:cs="Calibri"/>
                <w:b/>
              </w:rPr>
            </w:pPr>
            <w:r w:rsidRPr="003A040F">
              <w:rPr>
                <w:rFonts w:cs="Calibri"/>
                <w:b/>
              </w:rPr>
              <w:t>Τηλέφωνο:</w:t>
            </w:r>
          </w:p>
        </w:tc>
        <w:tc>
          <w:tcPr>
            <w:tcW w:w="956" w:type="pct"/>
            <w:gridSpan w:val="4"/>
            <w:tcBorders>
              <w:top w:val="nil"/>
              <w:left w:val="nil"/>
              <w:bottom w:val="single" w:sz="6" w:space="0" w:color="auto"/>
              <w:right w:val="nil"/>
            </w:tcBorders>
            <w:vAlign w:val="center"/>
          </w:tcPr>
          <w:p w:rsidR="008953B3" w:rsidRPr="003A040F" w:rsidRDefault="008953B3" w:rsidP="002E3524">
            <w:pPr>
              <w:rPr>
                <w:rFonts w:cs="Calibri"/>
              </w:rPr>
            </w:pPr>
          </w:p>
        </w:tc>
        <w:tc>
          <w:tcPr>
            <w:tcW w:w="1008" w:type="pct"/>
            <w:gridSpan w:val="3"/>
            <w:vAlign w:val="center"/>
          </w:tcPr>
          <w:p w:rsidR="008953B3" w:rsidRPr="003A040F" w:rsidRDefault="008953B3" w:rsidP="002E3524">
            <w:pPr>
              <w:rPr>
                <w:rFonts w:cs="Calibri"/>
                <w:b/>
              </w:rPr>
            </w:pPr>
            <w:r w:rsidRPr="003A040F">
              <w:rPr>
                <w:rFonts w:cs="Calibri"/>
                <w:b/>
              </w:rPr>
              <w:t>E-mail:</w:t>
            </w:r>
          </w:p>
        </w:tc>
        <w:tc>
          <w:tcPr>
            <w:tcW w:w="1388" w:type="pct"/>
            <w:gridSpan w:val="5"/>
            <w:tcBorders>
              <w:top w:val="nil"/>
              <w:left w:val="nil"/>
              <w:bottom w:val="single" w:sz="6" w:space="0" w:color="auto"/>
              <w:right w:val="double" w:sz="6" w:space="0" w:color="auto"/>
            </w:tcBorders>
            <w:vAlign w:val="center"/>
          </w:tcPr>
          <w:p w:rsidR="008953B3" w:rsidRPr="003A040F" w:rsidRDefault="008953B3" w:rsidP="002E3524">
            <w:pPr>
              <w:rPr>
                <w:rFonts w:cs="Calibri"/>
              </w:rPr>
            </w:pPr>
          </w:p>
        </w:tc>
      </w:tr>
      <w:tr w:rsidR="008953B3" w:rsidRPr="003A040F" w:rsidTr="00AE4A0A">
        <w:tc>
          <w:tcPr>
            <w:tcW w:w="1648" w:type="pct"/>
            <w:gridSpan w:val="7"/>
            <w:tcBorders>
              <w:top w:val="nil"/>
              <w:left w:val="double" w:sz="6" w:space="0" w:color="auto"/>
              <w:bottom w:val="nil"/>
              <w:right w:val="nil"/>
            </w:tcBorders>
            <w:vAlign w:val="center"/>
          </w:tcPr>
          <w:p w:rsidR="008953B3" w:rsidRPr="003A040F" w:rsidRDefault="008953B3" w:rsidP="002E3524">
            <w:pPr>
              <w:rPr>
                <w:rFonts w:cs="Calibri"/>
                <w:b/>
              </w:rPr>
            </w:pPr>
            <w:r w:rsidRPr="003A040F">
              <w:rPr>
                <w:rFonts w:cs="Calibri"/>
                <w:b/>
              </w:rPr>
              <w:t>Fax:</w:t>
            </w:r>
          </w:p>
        </w:tc>
        <w:tc>
          <w:tcPr>
            <w:tcW w:w="956" w:type="pct"/>
            <w:gridSpan w:val="4"/>
            <w:tcBorders>
              <w:top w:val="nil"/>
              <w:left w:val="nil"/>
              <w:bottom w:val="single" w:sz="6" w:space="0" w:color="auto"/>
              <w:right w:val="nil"/>
            </w:tcBorders>
            <w:vAlign w:val="center"/>
          </w:tcPr>
          <w:p w:rsidR="008953B3" w:rsidRPr="003A040F" w:rsidRDefault="008953B3" w:rsidP="002E3524">
            <w:pPr>
              <w:rPr>
                <w:rFonts w:cs="Calibri"/>
              </w:rPr>
            </w:pPr>
          </w:p>
        </w:tc>
        <w:tc>
          <w:tcPr>
            <w:tcW w:w="1008" w:type="pct"/>
            <w:gridSpan w:val="3"/>
            <w:vAlign w:val="center"/>
          </w:tcPr>
          <w:p w:rsidR="008953B3" w:rsidRPr="003A040F" w:rsidRDefault="008953B3" w:rsidP="002E3524">
            <w:pPr>
              <w:rPr>
                <w:rFonts w:cs="Calibri"/>
                <w:b/>
              </w:rPr>
            </w:pPr>
          </w:p>
        </w:tc>
        <w:tc>
          <w:tcPr>
            <w:tcW w:w="1388" w:type="pct"/>
            <w:gridSpan w:val="5"/>
            <w:tcBorders>
              <w:top w:val="single" w:sz="6" w:space="0" w:color="auto"/>
              <w:left w:val="nil"/>
              <w:bottom w:val="nil"/>
              <w:right w:val="double" w:sz="6" w:space="0" w:color="auto"/>
            </w:tcBorders>
            <w:vAlign w:val="center"/>
          </w:tcPr>
          <w:p w:rsidR="008953B3" w:rsidRPr="003A040F" w:rsidRDefault="008953B3" w:rsidP="002E3524">
            <w:pPr>
              <w:rPr>
                <w:rFonts w:cs="Calibri"/>
              </w:rPr>
            </w:pPr>
          </w:p>
        </w:tc>
      </w:tr>
      <w:tr w:rsidR="008953B3" w:rsidRPr="003A040F" w:rsidTr="00AE4A0A">
        <w:tc>
          <w:tcPr>
            <w:tcW w:w="1240" w:type="pct"/>
            <w:gridSpan w:val="5"/>
            <w:tcBorders>
              <w:top w:val="nil"/>
              <w:left w:val="double" w:sz="6" w:space="0" w:color="auto"/>
              <w:bottom w:val="nil"/>
              <w:right w:val="nil"/>
            </w:tcBorders>
            <w:vAlign w:val="center"/>
          </w:tcPr>
          <w:p w:rsidR="008953B3" w:rsidRPr="003A040F" w:rsidRDefault="008953B3" w:rsidP="002E3524">
            <w:pPr>
              <w:rPr>
                <w:rFonts w:cs="Calibri"/>
              </w:rPr>
            </w:pPr>
          </w:p>
        </w:tc>
        <w:tc>
          <w:tcPr>
            <w:tcW w:w="1352" w:type="pct"/>
            <w:gridSpan w:val="5"/>
            <w:vAlign w:val="center"/>
          </w:tcPr>
          <w:p w:rsidR="008953B3" w:rsidRPr="003A040F" w:rsidRDefault="008953B3" w:rsidP="002E3524">
            <w:pPr>
              <w:rPr>
                <w:rFonts w:cs="Calibri"/>
              </w:rPr>
            </w:pPr>
          </w:p>
        </w:tc>
        <w:tc>
          <w:tcPr>
            <w:tcW w:w="1252" w:type="pct"/>
            <w:gridSpan w:val="7"/>
            <w:vAlign w:val="center"/>
          </w:tcPr>
          <w:p w:rsidR="008953B3" w:rsidRPr="003A040F" w:rsidRDefault="008953B3" w:rsidP="002E3524">
            <w:pPr>
              <w:rPr>
                <w:rFonts w:cs="Calibri"/>
              </w:rPr>
            </w:pPr>
          </w:p>
        </w:tc>
        <w:tc>
          <w:tcPr>
            <w:tcW w:w="1156" w:type="pct"/>
            <w:gridSpan w:val="2"/>
            <w:tcBorders>
              <w:top w:val="nil"/>
              <w:left w:val="nil"/>
              <w:bottom w:val="nil"/>
              <w:right w:val="double" w:sz="6" w:space="0" w:color="auto"/>
            </w:tcBorders>
            <w:vAlign w:val="center"/>
          </w:tcPr>
          <w:p w:rsidR="008953B3" w:rsidRPr="003A040F" w:rsidRDefault="008953B3" w:rsidP="002E3524">
            <w:pPr>
              <w:rPr>
                <w:rFonts w:cs="Calibri"/>
              </w:rPr>
            </w:pPr>
          </w:p>
        </w:tc>
      </w:tr>
      <w:tr w:rsidR="008953B3" w:rsidRPr="003A040F" w:rsidTr="00AE4A0A">
        <w:tc>
          <w:tcPr>
            <w:tcW w:w="1476" w:type="pct"/>
            <w:gridSpan w:val="6"/>
            <w:tcBorders>
              <w:top w:val="nil"/>
              <w:left w:val="double" w:sz="6" w:space="0" w:color="auto"/>
              <w:bottom w:val="nil"/>
              <w:right w:val="nil"/>
            </w:tcBorders>
            <w:vAlign w:val="center"/>
          </w:tcPr>
          <w:p w:rsidR="008953B3" w:rsidRPr="003A040F" w:rsidRDefault="008953B3" w:rsidP="002E3524">
            <w:pPr>
              <w:rPr>
                <w:rFonts w:cs="Calibri"/>
                <w:b/>
              </w:rPr>
            </w:pPr>
            <w:r w:rsidRPr="003A040F">
              <w:rPr>
                <w:rFonts w:cs="Calibri"/>
                <w:b/>
              </w:rPr>
              <w:t>Διεύθυνση Κατοικίας:</w:t>
            </w:r>
          </w:p>
        </w:tc>
        <w:tc>
          <w:tcPr>
            <w:tcW w:w="1116" w:type="pct"/>
            <w:gridSpan w:val="4"/>
            <w:tcBorders>
              <w:top w:val="nil"/>
              <w:left w:val="nil"/>
              <w:bottom w:val="single" w:sz="6" w:space="0" w:color="auto"/>
              <w:right w:val="nil"/>
            </w:tcBorders>
            <w:vAlign w:val="center"/>
          </w:tcPr>
          <w:p w:rsidR="008953B3" w:rsidRPr="003A040F" w:rsidRDefault="008953B3" w:rsidP="002E3524">
            <w:pPr>
              <w:rPr>
                <w:rFonts w:cs="Calibri"/>
              </w:rPr>
            </w:pPr>
          </w:p>
        </w:tc>
        <w:tc>
          <w:tcPr>
            <w:tcW w:w="1252" w:type="pct"/>
            <w:gridSpan w:val="7"/>
            <w:tcBorders>
              <w:top w:val="nil"/>
              <w:left w:val="nil"/>
              <w:bottom w:val="single" w:sz="6" w:space="0" w:color="auto"/>
              <w:right w:val="nil"/>
            </w:tcBorders>
            <w:vAlign w:val="center"/>
          </w:tcPr>
          <w:p w:rsidR="008953B3" w:rsidRPr="003A040F" w:rsidRDefault="008953B3" w:rsidP="002E3524">
            <w:pPr>
              <w:rPr>
                <w:rFonts w:cs="Calibri"/>
              </w:rPr>
            </w:pPr>
          </w:p>
        </w:tc>
        <w:tc>
          <w:tcPr>
            <w:tcW w:w="1156" w:type="pct"/>
            <w:gridSpan w:val="2"/>
            <w:tcBorders>
              <w:top w:val="nil"/>
              <w:left w:val="nil"/>
              <w:bottom w:val="single" w:sz="6" w:space="0" w:color="auto"/>
              <w:right w:val="double" w:sz="6" w:space="0" w:color="auto"/>
            </w:tcBorders>
            <w:vAlign w:val="center"/>
          </w:tcPr>
          <w:p w:rsidR="008953B3" w:rsidRPr="003A040F" w:rsidRDefault="008953B3" w:rsidP="002E3524">
            <w:pPr>
              <w:rPr>
                <w:rFonts w:cs="Calibri"/>
              </w:rPr>
            </w:pPr>
          </w:p>
        </w:tc>
      </w:tr>
      <w:tr w:rsidR="008953B3" w:rsidRPr="003A040F" w:rsidTr="00AE4A0A">
        <w:tc>
          <w:tcPr>
            <w:tcW w:w="1476" w:type="pct"/>
            <w:gridSpan w:val="6"/>
            <w:tcBorders>
              <w:top w:val="nil"/>
              <w:left w:val="double" w:sz="6" w:space="0" w:color="auto"/>
              <w:bottom w:val="nil"/>
              <w:right w:val="nil"/>
            </w:tcBorders>
            <w:vAlign w:val="center"/>
          </w:tcPr>
          <w:p w:rsidR="008953B3" w:rsidRPr="003A040F" w:rsidRDefault="008953B3" w:rsidP="002E3524">
            <w:pPr>
              <w:rPr>
                <w:rFonts w:cs="Calibri"/>
              </w:rPr>
            </w:pPr>
          </w:p>
        </w:tc>
        <w:tc>
          <w:tcPr>
            <w:tcW w:w="1116" w:type="pct"/>
            <w:gridSpan w:val="4"/>
            <w:tcBorders>
              <w:top w:val="nil"/>
              <w:left w:val="nil"/>
              <w:bottom w:val="single" w:sz="6" w:space="0" w:color="auto"/>
              <w:right w:val="nil"/>
            </w:tcBorders>
            <w:vAlign w:val="center"/>
          </w:tcPr>
          <w:p w:rsidR="008953B3" w:rsidRPr="003A040F" w:rsidRDefault="008953B3" w:rsidP="002E3524">
            <w:pPr>
              <w:rPr>
                <w:rFonts w:cs="Calibri"/>
              </w:rPr>
            </w:pPr>
          </w:p>
        </w:tc>
        <w:tc>
          <w:tcPr>
            <w:tcW w:w="1252" w:type="pct"/>
            <w:gridSpan w:val="7"/>
            <w:tcBorders>
              <w:top w:val="nil"/>
              <w:left w:val="nil"/>
              <w:bottom w:val="single" w:sz="6" w:space="0" w:color="auto"/>
              <w:right w:val="nil"/>
            </w:tcBorders>
            <w:vAlign w:val="center"/>
          </w:tcPr>
          <w:p w:rsidR="008953B3" w:rsidRPr="003A040F" w:rsidRDefault="008953B3" w:rsidP="002E3524">
            <w:pPr>
              <w:rPr>
                <w:rFonts w:cs="Calibri"/>
              </w:rPr>
            </w:pPr>
          </w:p>
        </w:tc>
        <w:tc>
          <w:tcPr>
            <w:tcW w:w="1156" w:type="pct"/>
            <w:gridSpan w:val="2"/>
            <w:tcBorders>
              <w:top w:val="nil"/>
              <w:left w:val="nil"/>
              <w:bottom w:val="single" w:sz="6" w:space="0" w:color="auto"/>
              <w:right w:val="double" w:sz="6" w:space="0" w:color="auto"/>
            </w:tcBorders>
            <w:vAlign w:val="center"/>
          </w:tcPr>
          <w:p w:rsidR="008953B3" w:rsidRPr="003A040F" w:rsidRDefault="008953B3" w:rsidP="002E3524">
            <w:pPr>
              <w:rPr>
                <w:rFonts w:cs="Calibri"/>
              </w:rPr>
            </w:pPr>
          </w:p>
        </w:tc>
      </w:tr>
      <w:tr w:rsidR="008953B3" w:rsidRPr="003A040F" w:rsidTr="00AE4A0A">
        <w:tc>
          <w:tcPr>
            <w:tcW w:w="1240" w:type="pct"/>
            <w:gridSpan w:val="5"/>
            <w:tcBorders>
              <w:top w:val="nil"/>
              <w:left w:val="double" w:sz="6" w:space="0" w:color="auto"/>
              <w:bottom w:val="double" w:sz="6" w:space="0" w:color="auto"/>
              <w:right w:val="nil"/>
            </w:tcBorders>
            <w:vAlign w:val="center"/>
          </w:tcPr>
          <w:p w:rsidR="008953B3" w:rsidRPr="003A040F" w:rsidRDefault="008953B3" w:rsidP="002E3524">
            <w:pPr>
              <w:rPr>
                <w:rFonts w:cs="Calibri"/>
              </w:rPr>
            </w:pPr>
          </w:p>
        </w:tc>
        <w:tc>
          <w:tcPr>
            <w:tcW w:w="1352" w:type="pct"/>
            <w:gridSpan w:val="5"/>
            <w:tcBorders>
              <w:top w:val="nil"/>
              <w:left w:val="nil"/>
              <w:bottom w:val="double" w:sz="6" w:space="0" w:color="auto"/>
              <w:right w:val="nil"/>
            </w:tcBorders>
            <w:vAlign w:val="center"/>
          </w:tcPr>
          <w:p w:rsidR="008953B3" w:rsidRPr="003A040F" w:rsidRDefault="008953B3" w:rsidP="002E3524">
            <w:pPr>
              <w:rPr>
                <w:rFonts w:cs="Calibri"/>
              </w:rPr>
            </w:pPr>
          </w:p>
        </w:tc>
        <w:tc>
          <w:tcPr>
            <w:tcW w:w="1252" w:type="pct"/>
            <w:gridSpan w:val="7"/>
            <w:tcBorders>
              <w:top w:val="nil"/>
              <w:left w:val="nil"/>
              <w:bottom w:val="double" w:sz="6" w:space="0" w:color="auto"/>
              <w:right w:val="nil"/>
            </w:tcBorders>
            <w:vAlign w:val="center"/>
          </w:tcPr>
          <w:p w:rsidR="008953B3" w:rsidRPr="003A040F" w:rsidRDefault="008953B3" w:rsidP="002E3524">
            <w:pPr>
              <w:rPr>
                <w:rFonts w:cs="Calibri"/>
              </w:rPr>
            </w:pPr>
          </w:p>
        </w:tc>
        <w:tc>
          <w:tcPr>
            <w:tcW w:w="1156" w:type="pct"/>
            <w:gridSpan w:val="2"/>
            <w:tcBorders>
              <w:top w:val="nil"/>
              <w:left w:val="nil"/>
              <w:bottom w:val="double" w:sz="6" w:space="0" w:color="auto"/>
              <w:right w:val="double" w:sz="6" w:space="0" w:color="auto"/>
            </w:tcBorders>
            <w:vAlign w:val="center"/>
          </w:tcPr>
          <w:p w:rsidR="008953B3" w:rsidRPr="003A040F" w:rsidRDefault="008953B3" w:rsidP="002E3524">
            <w:pPr>
              <w:rPr>
                <w:rFonts w:cs="Calibri"/>
              </w:rPr>
            </w:pPr>
          </w:p>
        </w:tc>
      </w:tr>
      <w:tr w:rsidR="008953B3" w:rsidRPr="003A040F" w:rsidTr="003D6E3B">
        <w:tc>
          <w:tcPr>
            <w:tcW w:w="5000" w:type="pct"/>
            <w:gridSpan w:val="19"/>
          </w:tcPr>
          <w:p w:rsidR="008953B3" w:rsidRPr="003A040F" w:rsidRDefault="008953B3" w:rsidP="002E3524">
            <w:pPr>
              <w:rPr>
                <w:rFonts w:cs="Calibri"/>
              </w:rPr>
            </w:pPr>
          </w:p>
        </w:tc>
      </w:tr>
      <w:tr w:rsidR="008953B3" w:rsidRPr="003A040F" w:rsidTr="003D6E3B">
        <w:tc>
          <w:tcPr>
            <w:tcW w:w="1216" w:type="pct"/>
            <w:gridSpan w:val="3"/>
            <w:tcBorders>
              <w:top w:val="single" w:sz="6" w:space="0" w:color="auto"/>
              <w:left w:val="single" w:sz="6" w:space="0" w:color="auto"/>
              <w:bottom w:val="single" w:sz="6" w:space="0" w:color="auto"/>
              <w:right w:val="single" w:sz="6" w:space="0" w:color="auto"/>
            </w:tcBorders>
            <w:shd w:val="pct10" w:color="auto" w:fill="auto"/>
          </w:tcPr>
          <w:p w:rsidR="008953B3" w:rsidRPr="003A040F" w:rsidRDefault="008953B3" w:rsidP="002E3524">
            <w:pPr>
              <w:rPr>
                <w:rFonts w:cs="Calibri"/>
                <w:b/>
              </w:rPr>
            </w:pPr>
            <w:r w:rsidRPr="003A040F">
              <w:rPr>
                <w:rFonts w:cs="Calibri"/>
                <w:b/>
              </w:rPr>
              <w:t>ΕΚΠΑΙΔΕΥΣΗ</w:t>
            </w:r>
          </w:p>
        </w:tc>
        <w:tc>
          <w:tcPr>
            <w:tcW w:w="3784" w:type="pct"/>
            <w:gridSpan w:val="16"/>
          </w:tcPr>
          <w:p w:rsidR="008953B3" w:rsidRPr="003A040F" w:rsidRDefault="008953B3" w:rsidP="002E3524">
            <w:pPr>
              <w:rPr>
                <w:rFonts w:cs="Calibri"/>
              </w:rPr>
            </w:pPr>
          </w:p>
        </w:tc>
      </w:tr>
      <w:tr w:rsidR="008953B3" w:rsidRPr="003A040F" w:rsidTr="00AE4A0A">
        <w:tc>
          <w:tcPr>
            <w:tcW w:w="1707" w:type="pct"/>
            <w:gridSpan w:val="8"/>
            <w:tcBorders>
              <w:top w:val="double" w:sz="6" w:space="0" w:color="auto"/>
              <w:left w:val="double" w:sz="6" w:space="0" w:color="auto"/>
              <w:bottom w:val="nil"/>
              <w:right w:val="single" w:sz="6" w:space="0" w:color="auto"/>
            </w:tcBorders>
            <w:vAlign w:val="center"/>
          </w:tcPr>
          <w:p w:rsidR="008953B3" w:rsidRPr="003A040F" w:rsidRDefault="008953B3" w:rsidP="002E3524">
            <w:pPr>
              <w:rPr>
                <w:rFonts w:cs="Calibri"/>
                <w:b/>
              </w:rPr>
            </w:pPr>
            <w:r w:rsidRPr="003A040F">
              <w:rPr>
                <w:rFonts w:cs="Calibri"/>
                <w:b/>
              </w:rPr>
              <w:t>Όνομα Ιδρύματος</w:t>
            </w:r>
          </w:p>
        </w:tc>
        <w:tc>
          <w:tcPr>
            <w:tcW w:w="1090" w:type="pct"/>
            <w:gridSpan w:val="4"/>
            <w:tcBorders>
              <w:top w:val="double" w:sz="6" w:space="0" w:color="auto"/>
              <w:left w:val="nil"/>
              <w:bottom w:val="nil"/>
              <w:right w:val="single" w:sz="6" w:space="0" w:color="auto"/>
            </w:tcBorders>
            <w:vAlign w:val="center"/>
          </w:tcPr>
          <w:p w:rsidR="008953B3" w:rsidRPr="003A040F" w:rsidRDefault="008953B3" w:rsidP="002E3524">
            <w:pPr>
              <w:rPr>
                <w:rFonts w:cs="Calibri"/>
                <w:b/>
              </w:rPr>
            </w:pPr>
            <w:r w:rsidRPr="003A040F">
              <w:rPr>
                <w:rFonts w:cs="Calibri"/>
                <w:b/>
              </w:rPr>
              <w:t>Τίτλος Πτυχίου</w:t>
            </w:r>
          </w:p>
        </w:tc>
        <w:tc>
          <w:tcPr>
            <w:tcW w:w="1290" w:type="pct"/>
            <w:gridSpan w:val="6"/>
            <w:tcBorders>
              <w:top w:val="double" w:sz="6" w:space="0" w:color="auto"/>
              <w:left w:val="nil"/>
              <w:bottom w:val="nil"/>
              <w:right w:val="single" w:sz="6" w:space="0" w:color="auto"/>
            </w:tcBorders>
            <w:vAlign w:val="center"/>
          </w:tcPr>
          <w:p w:rsidR="008953B3" w:rsidRPr="003A040F" w:rsidRDefault="008953B3" w:rsidP="002E3524">
            <w:pPr>
              <w:rPr>
                <w:rFonts w:cs="Calibri"/>
                <w:b/>
              </w:rPr>
            </w:pPr>
            <w:r w:rsidRPr="003A040F">
              <w:rPr>
                <w:rFonts w:cs="Calibri"/>
                <w:b/>
              </w:rPr>
              <w:t>Ειδικότητα</w:t>
            </w:r>
          </w:p>
        </w:tc>
        <w:tc>
          <w:tcPr>
            <w:tcW w:w="913" w:type="pct"/>
            <w:tcBorders>
              <w:top w:val="double" w:sz="6" w:space="0" w:color="auto"/>
              <w:left w:val="nil"/>
              <w:bottom w:val="nil"/>
              <w:right w:val="double" w:sz="6" w:space="0" w:color="auto"/>
            </w:tcBorders>
            <w:vAlign w:val="center"/>
          </w:tcPr>
          <w:p w:rsidR="008953B3" w:rsidRPr="003A040F" w:rsidRDefault="008953B3" w:rsidP="002E3524">
            <w:pPr>
              <w:rPr>
                <w:rFonts w:cs="Calibri"/>
                <w:b/>
              </w:rPr>
            </w:pPr>
            <w:r w:rsidRPr="003A040F">
              <w:rPr>
                <w:rFonts w:cs="Calibri"/>
                <w:b/>
              </w:rPr>
              <w:t>Ημερομηνία Απόκτησης Πτυχίου</w:t>
            </w:r>
          </w:p>
        </w:tc>
      </w:tr>
      <w:tr w:rsidR="008953B3" w:rsidRPr="003A040F" w:rsidTr="00AE4A0A">
        <w:tc>
          <w:tcPr>
            <w:tcW w:w="1707" w:type="pct"/>
            <w:gridSpan w:val="8"/>
            <w:tcBorders>
              <w:top w:val="double" w:sz="6" w:space="0" w:color="auto"/>
              <w:left w:val="double" w:sz="6" w:space="0" w:color="auto"/>
              <w:bottom w:val="single" w:sz="6" w:space="0" w:color="auto"/>
              <w:right w:val="single" w:sz="6" w:space="0" w:color="auto"/>
            </w:tcBorders>
          </w:tcPr>
          <w:p w:rsidR="008953B3" w:rsidRPr="003A040F" w:rsidRDefault="008953B3" w:rsidP="002E3524">
            <w:pPr>
              <w:rPr>
                <w:rFonts w:cs="Calibri"/>
              </w:rPr>
            </w:pPr>
          </w:p>
          <w:p w:rsidR="008953B3" w:rsidRPr="003A040F" w:rsidRDefault="008953B3" w:rsidP="002E3524">
            <w:pPr>
              <w:rPr>
                <w:rFonts w:cs="Calibri"/>
              </w:rPr>
            </w:pPr>
          </w:p>
        </w:tc>
        <w:tc>
          <w:tcPr>
            <w:tcW w:w="1090" w:type="pct"/>
            <w:gridSpan w:val="4"/>
            <w:tcBorders>
              <w:top w:val="double" w:sz="6" w:space="0" w:color="auto"/>
              <w:left w:val="nil"/>
              <w:bottom w:val="single" w:sz="6" w:space="0" w:color="auto"/>
              <w:right w:val="single" w:sz="6" w:space="0" w:color="auto"/>
            </w:tcBorders>
          </w:tcPr>
          <w:p w:rsidR="008953B3" w:rsidRPr="003A040F" w:rsidRDefault="008953B3" w:rsidP="002E3524">
            <w:pPr>
              <w:rPr>
                <w:rFonts w:cs="Calibri"/>
              </w:rPr>
            </w:pPr>
          </w:p>
        </w:tc>
        <w:tc>
          <w:tcPr>
            <w:tcW w:w="1290" w:type="pct"/>
            <w:gridSpan w:val="6"/>
            <w:tcBorders>
              <w:top w:val="double" w:sz="6" w:space="0" w:color="auto"/>
              <w:left w:val="nil"/>
              <w:bottom w:val="single" w:sz="6" w:space="0" w:color="auto"/>
              <w:right w:val="single" w:sz="6" w:space="0" w:color="auto"/>
            </w:tcBorders>
          </w:tcPr>
          <w:p w:rsidR="008953B3" w:rsidRPr="003A040F" w:rsidRDefault="008953B3" w:rsidP="002E3524">
            <w:pPr>
              <w:rPr>
                <w:rFonts w:cs="Calibri"/>
              </w:rPr>
            </w:pPr>
          </w:p>
        </w:tc>
        <w:tc>
          <w:tcPr>
            <w:tcW w:w="913" w:type="pct"/>
            <w:tcBorders>
              <w:top w:val="double" w:sz="6" w:space="0" w:color="auto"/>
              <w:left w:val="nil"/>
              <w:bottom w:val="single" w:sz="6" w:space="0" w:color="auto"/>
              <w:right w:val="double" w:sz="6" w:space="0" w:color="auto"/>
            </w:tcBorders>
          </w:tcPr>
          <w:p w:rsidR="008953B3" w:rsidRPr="003A040F" w:rsidRDefault="008953B3" w:rsidP="002E3524">
            <w:pPr>
              <w:rPr>
                <w:rFonts w:cs="Calibri"/>
              </w:rPr>
            </w:pPr>
          </w:p>
        </w:tc>
      </w:tr>
      <w:tr w:rsidR="008953B3" w:rsidRPr="003A040F" w:rsidTr="00AE4A0A">
        <w:tc>
          <w:tcPr>
            <w:tcW w:w="1707" w:type="pct"/>
            <w:gridSpan w:val="8"/>
            <w:tcBorders>
              <w:top w:val="single" w:sz="6" w:space="0" w:color="auto"/>
              <w:left w:val="double" w:sz="6" w:space="0" w:color="auto"/>
              <w:bottom w:val="double" w:sz="4" w:space="0" w:color="auto"/>
              <w:right w:val="single" w:sz="6" w:space="0" w:color="auto"/>
            </w:tcBorders>
          </w:tcPr>
          <w:p w:rsidR="008953B3" w:rsidRPr="003A040F" w:rsidRDefault="008953B3" w:rsidP="002E3524">
            <w:pPr>
              <w:rPr>
                <w:rFonts w:cs="Calibri"/>
              </w:rPr>
            </w:pPr>
          </w:p>
          <w:p w:rsidR="008953B3" w:rsidRPr="003A040F" w:rsidRDefault="008953B3" w:rsidP="002E3524">
            <w:pPr>
              <w:rPr>
                <w:rFonts w:cs="Calibri"/>
              </w:rPr>
            </w:pPr>
          </w:p>
        </w:tc>
        <w:tc>
          <w:tcPr>
            <w:tcW w:w="1090" w:type="pct"/>
            <w:gridSpan w:val="4"/>
            <w:tcBorders>
              <w:top w:val="single" w:sz="6" w:space="0" w:color="auto"/>
              <w:left w:val="nil"/>
              <w:bottom w:val="double" w:sz="4" w:space="0" w:color="auto"/>
              <w:right w:val="single" w:sz="6" w:space="0" w:color="auto"/>
            </w:tcBorders>
          </w:tcPr>
          <w:p w:rsidR="008953B3" w:rsidRPr="003A040F" w:rsidRDefault="008953B3" w:rsidP="002E3524">
            <w:pPr>
              <w:rPr>
                <w:rFonts w:cs="Calibri"/>
              </w:rPr>
            </w:pPr>
          </w:p>
        </w:tc>
        <w:tc>
          <w:tcPr>
            <w:tcW w:w="1290" w:type="pct"/>
            <w:gridSpan w:val="6"/>
            <w:tcBorders>
              <w:top w:val="single" w:sz="6" w:space="0" w:color="auto"/>
              <w:left w:val="nil"/>
              <w:bottom w:val="double" w:sz="4" w:space="0" w:color="auto"/>
              <w:right w:val="single" w:sz="6" w:space="0" w:color="auto"/>
            </w:tcBorders>
          </w:tcPr>
          <w:p w:rsidR="008953B3" w:rsidRPr="003A040F" w:rsidRDefault="008953B3" w:rsidP="002E3524">
            <w:pPr>
              <w:rPr>
                <w:rFonts w:cs="Calibri"/>
              </w:rPr>
            </w:pPr>
          </w:p>
        </w:tc>
        <w:tc>
          <w:tcPr>
            <w:tcW w:w="913" w:type="pct"/>
            <w:tcBorders>
              <w:top w:val="single" w:sz="6" w:space="0" w:color="auto"/>
              <w:left w:val="nil"/>
              <w:bottom w:val="double" w:sz="4" w:space="0" w:color="auto"/>
              <w:right w:val="double" w:sz="6" w:space="0" w:color="auto"/>
            </w:tcBorders>
          </w:tcPr>
          <w:p w:rsidR="008953B3" w:rsidRPr="003A040F" w:rsidRDefault="008953B3" w:rsidP="002E3524">
            <w:pPr>
              <w:rPr>
                <w:rFonts w:cs="Calibri"/>
              </w:rPr>
            </w:pPr>
          </w:p>
        </w:tc>
      </w:tr>
    </w:tbl>
    <w:p w:rsidR="008953B3" w:rsidRPr="003A040F" w:rsidRDefault="008953B3" w:rsidP="008953B3">
      <w:pPr>
        <w:ind w:right="-334"/>
        <w:rPr>
          <w:rFonts w:cs="Calibri"/>
        </w:rPr>
      </w:pPr>
    </w:p>
    <w:tbl>
      <w:tblPr>
        <w:tblW w:w="4921" w:type="pct"/>
        <w:tblInd w:w="108" w:type="dxa"/>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Look w:val="0000" w:firstRow="0" w:lastRow="0" w:firstColumn="0" w:lastColumn="0" w:noHBand="0" w:noVBand="0"/>
      </w:tblPr>
      <w:tblGrid>
        <w:gridCol w:w="2839"/>
        <w:gridCol w:w="552"/>
        <w:gridCol w:w="552"/>
        <w:gridCol w:w="2645"/>
        <w:gridCol w:w="1982"/>
        <w:gridCol w:w="569"/>
      </w:tblGrid>
      <w:tr w:rsidR="008953B3" w:rsidRPr="003A040F" w:rsidTr="00432F1D">
        <w:trPr>
          <w:gridAfter w:val="1"/>
          <w:wAfter w:w="309" w:type="pct"/>
        </w:trPr>
        <w:tc>
          <w:tcPr>
            <w:tcW w:w="1855" w:type="pct"/>
            <w:gridSpan w:val="2"/>
            <w:tcBorders>
              <w:top w:val="double" w:sz="6" w:space="0" w:color="auto"/>
              <w:bottom w:val="double" w:sz="6" w:space="0" w:color="auto"/>
            </w:tcBorders>
            <w:shd w:val="pct10" w:color="auto" w:fill="auto"/>
          </w:tcPr>
          <w:p w:rsidR="008953B3" w:rsidRPr="003A040F" w:rsidRDefault="008953B3" w:rsidP="002E3524">
            <w:pPr>
              <w:rPr>
                <w:rFonts w:cs="Calibri"/>
                <w:b/>
              </w:rPr>
            </w:pPr>
            <w:r w:rsidRPr="003A040F">
              <w:rPr>
                <w:rFonts w:cs="Calibri"/>
                <w:b/>
              </w:rPr>
              <w:t xml:space="preserve">ΚΑΤΗΓΟΡΙΑ ΣΤΕΛΕΧΟΥΣ </w:t>
            </w:r>
          </w:p>
          <w:p w:rsidR="008953B3" w:rsidRPr="003A040F" w:rsidRDefault="008953B3" w:rsidP="002E3524">
            <w:pPr>
              <w:rPr>
                <w:rFonts w:cs="Calibri"/>
              </w:rPr>
            </w:pPr>
            <w:r w:rsidRPr="003A040F">
              <w:rPr>
                <w:rFonts w:cs="Calibri"/>
              </w:rPr>
              <w:t>(στο προτεινόμενο, από τον υποψήφιο Ανάδοχο, σχήμα διοίκησης Έργου)</w:t>
            </w:r>
          </w:p>
        </w:tc>
        <w:tc>
          <w:tcPr>
            <w:tcW w:w="2835" w:type="pct"/>
            <w:gridSpan w:val="3"/>
            <w:tcBorders>
              <w:top w:val="double" w:sz="6" w:space="0" w:color="auto"/>
              <w:bottom w:val="double" w:sz="6" w:space="0" w:color="auto"/>
            </w:tcBorders>
          </w:tcPr>
          <w:p w:rsidR="008953B3" w:rsidRPr="003A040F" w:rsidRDefault="008953B3" w:rsidP="002E3524">
            <w:pPr>
              <w:rPr>
                <w:rFonts w:cs="Calibri"/>
              </w:rPr>
            </w:pPr>
          </w:p>
        </w:tc>
      </w:tr>
      <w:tr w:rsidR="00E022CE" w:rsidRPr="003A040F" w:rsidTr="00432F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09" w:type="pct"/>
        </w:trPr>
        <w:tc>
          <w:tcPr>
            <w:tcW w:w="1555" w:type="pct"/>
            <w:tcBorders>
              <w:top w:val="single" w:sz="6" w:space="0" w:color="auto"/>
              <w:left w:val="single" w:sz="6" w:space="0" w:color="auto"/>
              <w:bottom w:val="single" w:sz="6" w:space="0" w:color="auto"/>
              <w:right w:val="single" w:sz="6" w:space="0" w:color="auto"/>
            </w:tcBorders>
            <w:shd w:val="pct10" w:color="auto" w:fill="auto"/>
          </w:tcPr>
          <w:p w:rsidR="00E022CE" w:rsidRPr="003A040F" w:rsidRDefault="00E022CE" w:rsidP="00907E02">
            <w:pPr>
              <w:rPr>
                <w:rFonts w:cs="Calibri"/>
                <w:b/>
              </w:rPr>
            </w:pPr>
            <w:r w:rsidRPr="003A040F">
              <w:rPr>
                <w:rFonts w:cs="Calibri"/>
                <w:b/>
              </w:rPr>
              <w:t>ΕΠΑΓΓΕΛΜΑΤΙΚΗ ΕΜΠΕΙΡΙΑ</w:t>
            </w:r>
          </w:p>
        </w:tc>
        <w:tc>
          <w:tcPr>
            <w:tcW w:w="3135" w:type="pct"/>
            <w:gridSpan w:val="4"/>
          </w:tcPr>
          <w:p w:rsidR="00E022CE" w:rsidRPr="003A040F" w:rsidRDefault="00E022CE" w:rsidP="00907E02">
            <w:pPr>
              <w:rPr>
                <w:rFonts w:cs="Calibri"/>
              </w:rPr>
            </w:pPr>
          </w:p>
        </w:tc>
      </w:tr>
      <w:tr w:rsidR="00E022CE" w:rsidRPr="003A040F" w:rsidTr="00432F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09" w:type="pct"/>
          <w:trHeight w:val="368"/>
        </w:trPr>
        <w:tc>
          <w:tcPr>
            <w:tcW w:w="1555" w:type="pct"/>
            <w:vMerge w:val="restart"/>
            <w:tcBorders>
              <w:top w:val="double" w:sz="6" w:space="0" w:color="auto"/>
              <w:left w:val="double" w:sz="6" w:space="0" w:color="auto"/>
              <w:right w:val="single" w:sz="6" w:space="0" w:color="auto"/>
            </w:tcBorders>
            <w:vAlign w:val="center"/>
          </w:tcPr>
          <w:p w:rsidR="00E022CE" w:rsidRPr="003A040F" w:rsidRDefault="00E022CE" w:rsidP="00907E02">
            <w:pPr>
              <w:spacing w:before="120"/>
              <w:rPr>
                <w:rFonts w:cs="Calibri"/>
                <w:b/>
              </w:rPr>
            </w:pPr>
            <w:r w:rsidRPr="003A040F">
              <w:rPr>
                <w:rFonts w:cs="Calibri"/>
                <w:b/>
              </w:rPr>
              <w:t>Έργο</w:t>
            </w:r>
            <w:r w:rsidR="00585DC8" w:rsidRPr="003A040F">
              <w:rPr>
                <w:rFonts w:cs="Calibri"/>
                <w:b/>
              </w:rPr>
              <w:t xml:space="preserve"> (ή Θέση)</w:t>
            </w:r>
          </w:p>
        </w:tc>
        <w:tc>
          <w:tcPr>
            <w:tcW w:w="600" w:type="pct"/>
            <w:gridSpan w:val="2"/>
            <w:vMerge w:val="restart"/>
            <w:tcBorders>
              <w:top w:val="double" w:sz="6" w:space="0" w:color="auto"/>
              <w:left w:val="nil"/>
              <w:right w:val="single" w:sz="6" w:space="0" w:color="auto"/>
            </w:tcBorders>
            <w:vAlign w:val="center"/>
          </w:tcPr>
          <w:p w:rsidR="00E022CE" w:rsidRPr="003A040F" w:rsidRDefault="00E022CE" w:rsidP="00907E02">
            <w:pPr>
              <w:spacing w:before="120"/>
              <w:rPr>
                <w:rFonts w:cs="Calibri"/>
                <w:b/>
              </w:rPr>
            </w:pPr>
            <w:r w:rsidRPr="003A040F">
              <w:rPr>
                <w:rFonts w:cs="Calibri"/>
                <w:b/>
              </w:rPr>
              <w:t>Εργοδότης</w:t>
            </w:r>
          </w:p>
        </w:tc>
        <w:tc>
          <w:tcPr>
            <w:tcW w:w="1449" w:type="pct"/>
            <w:vMerge w:val="restart"/>
            <w:tcBorders>
              <w:top w:val="double" w:sz="6" w:space="0" w:color="auto"/>
              <w:left w:val="nil"/>
              <w:right w:val="single" w:sz="6" w:space="0" w:color="auto"/>
            </w:tcBorders>
            <w:vAlign w:val="center"/>
          </w:tcPr>
          <w:p w:rsidR="00E022CE" w:rsidRPr="003A040F" w:rsidRDefault="00E022CE" w:rsidP="00907E02">
            <w:pPr>
              <w:rPr>
                <w:rFonts w:cs="Calibri"/>
              </w:rPr>
            </w:pPr>
            <w:r w:rsidRPr="003A040F">
              <w:rPr>
                <w:rFonts w:cs="Calibri"/>
                <w:b/>
              </w:rPr>
              <w:t>Ρόλος</w:t>
            </w:r>
            <w:r w:rsidRPr="003A040F">
              <w:rPr>
                <w:rStyle w:val="af2"/>
                <w:rFonts w:cs="Calibri"/>
                <w:b/>
              </w:rPr>
              <w:footnoteReference w:id="1"/>
            </w:r>
            <w:r w:rsidRPr="003A040F">
              <w:rPr>
                <w:rFonts w:cs="Calibri"/>
                <w:b/>
              </w:rPr>
              <w:t xml:space="preserve"> και Καθήκοντα στο Έργο </w:t>
            </w:r>
            <w:r w:rsidR="00585DC8" w:rsidRPr="003A040F">
              <w:rPr>
                <w:rFonts w:cs="Calibri"/>
                <w:b/>
              </w:rPr>
              <w:t>(ή Θέση)</w:t>
            </w:r>
          </w:p>
        </w:tc>
        <w:tc>
          <w:tcPr>
            <w:tcW w:w="1086" w:type="pct"/>
            <w:tcBorders>
              <w:top w:val="double" w:sz="6" w:space="0" w:color="auto"/>
              <w:left w:val="nil"/>
              <w:bottom w:val="nil"/>
              <w:right w:val="double" w:sz="6" w:space="0" w:color="auto"/>
            </w:tcBorders>
            <w:vAlign w:val="center"/>
          </w:tcPr>
          <w:p w:rsidR="00E022CE" w:rsidRPr="003A040F" w:rsidRDefault="00E022CE" w:rsidP="00907E02">
            <w:pPr>
              <w:spacing w:before="120"/>
              <w:rPr>
                <w:rFonts w:cs="Calibri"/>
                <w:b/>
              </w:rPr>
            </w:pPr>
            <w:r w:rsidRPr="003A040F">
              <w:rPr>
                <w:rFonts w:cs="Calibri"/>
                <w:b/>
              </w:rPr>
              <w:t>Απασχόληση στο Έργο</w:t>
            </w:r>
          </w:p>
        </w:tc>
      </w:tr>
      <w:tr w:rsidR="00A97ECD" w:rsidRPr="003A040F" w:rsidTr="00432F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7"/>
        </w:trPr>
        <w:tc>
          <w:tcPr>
            <w:tcW w:w="1555" w:type="pct"/>
            <w:vMerge/>
            <w:tcBorders>
              <w:left w:val="double" w:sz="6" w:space="0" w:color="auto"/>
              <w:bottom w:val="nil"/>
              <w:right w:val="single" w:sz="6" w:space="0" w:color="auto"/>
            </w:tcBorders>
            <w:vAlign w:val="center"/>
          </w:tcPr>
          <w:p w:rsidR="00A97ECD" w:rsidRPr="003A040F" w:rsidRDefault="00A97ECD" w:rsidP="00907E02">
            <w:pPr>
              <w:spacing w:before="120"/>
              <w:rPr>
                <w:rFonts w:cs="Calibri"/>
                <w:b/>
              </w:rPr>
            </w:pPr>
          </w:p>
        </w:tc>
        <w:tc>
          <w:tcPr>
            <w:tcW w:w="600" w:type="pct"/>
            <w:gridSpan w:val="2"/>
            <w:vMerge/>
            <w:tcBorders>
              <w:left w:val="nil"/>
              <w:bottom w:val="nil"/>
              <w:right w:val="single" w:sz="6" w:space="0" w:color="auto"/>
            </w:tcBorders>
            <w:vAlign w:val="center"/>
          </w:tcPr>
          <w:p w:rsidR="00A97ECD" w:rsidRPr="003A040F" w:rsidRDefault="00A97ECD" w:rsidP="00907E02">
            <w:pPr>
              <w:spacing w:before="120"/>
              <w:rPr>
                <w:rFonts w:cs="Calibri"/>
                <w:b/>
              </w:rPr>
            </w:pPr>
          </w:p>
        </w:tc>
        <w:tc>
          <w:tcPr>
            <w:tcW w:w="1449" w:type="pct"/>
            <w:vMerge/>
            <w:tcBorders>
              <w:left w:val="nil"/>
              <w:bottom w:val="nil"/>
              <w:right w:val="single" w:sz="6" w:space="0" w:color="auto"/>
            </w:tcBorders>
            <w:vAlign w:val="center"/>
          </w:tcPr>
          <w:p w:rsidR="00A97ECD" w:rsidRPr="003A040F" w:rsidRDefault="00A97ECD" w:rsidP="00907E02">
            <w:pPr>
              <w:rPr>
                <w:rFonts w:cs="Calibri"/>
                <w:b/>
              </w:rPr>
            </w:pPr>
          </w:p>
        </w:tc>
        <w:tc>
          <w:tcPr>
            <w:tcW w:w="1086" w:type="pct"/>
            <w:tcBorders>
              <w:top w:val="double" w:sz="6" w:space="0" w:color="auto"/>
              <w:left w:val="nil"/>
              <w:bottom w:val="double" w:sz="6" w:space="0" w:color="auto"/>
              <w:right w:val="double" w:sz="6" w:space="0" w:color="auto"/>
            </w:tcBorders>
            <w:vAlign w:val="center"/>
          </w:tcPr>
          <w:p w:rsidR="00A97ECD" w:rsidRPr="003A040F" w:rsidRDefault="00A97ECD" w:rsidP="00907E02">
            <w:pPr>
              <w:rPr>
                <w:rFonts w:cs="Calibri"/>
                <w:b/>
              </w:rPr>
            </w:pPr>
            <w:r w:rsidRPr="003A040F">
              <w:rPr>
                <w:rFonts w:cs="Calibri"/>
                <w:b/>
              </w:rPr>
              <w:t>Περίοδος</w:t>
            </w:r>
            <w:r w:rsidRPr="003A040F">
              <w:rPr>
                <w:rFonts w:cs="Calibri"/>
                <w:b/>
                <w:lang w:val="en-US"/>
              </w:rPr>
              <w:t xml:space="preserve"> </w:t>
            </w:r>
            <w:r w:rsidRPr="003A040F">
              <w:rPr>
                <w:rFonts w:cs="Calibri"/>
                <w:lang w:val="en-US"/>
              </w:rPr>
              <w:t>(</w:t>
            </w:r>
            <w:r w:rsidRPr="003A040F">
              <w:rPr>
                <w:rFonts w:cs="Calibri"/>
              </w:rPr>
              <w:t>από – έως)</w:t>
            </w:r>
          </w:p>
        </w:tc>
        <w:tc>
          <w:tcPr>
            <w:tcW w:w="309" w:type="pct"/>
            <w:tcBorders>
              <w:top w:val="double" w:sz="6" w:space="0" w:color="auto"/>
              <w:left w:val="nil"/>
              <w:bottom w:val="double" w:sz="6" w:space="0" w:color="auto"/>
              <w:right w:val="double" w:sz="6" w:space="0" w:color="auto"/>
            </w:tcBorders>
            <w:vAlign w:val="center"/>
          </w:tcPr>
          <w:p w:rsidR="00A97ECD" w:rsidRPr="003A040F" w:rsidRDefault="00A97ECD" w:rsidP="00907E02">
            <w:pPr>
              <w:rPr>
                <w:rFonts w:cs="Calibri"/>
                <w:b/>
              </w:rPr>
            </w:pPr>
            <w:r w:rsidRPr="003A040F">
              <w:rPr>
                <w:rFonts w:cs="Calibri"/>
              </w:rPr>
              <w:t>ΑΜ</w:t>
            </w:r>
            <w:r w:rsidR="00BE032C" w:rsidRPr="003A040F">
              <w:rPr>
                <w:rStyle w:val="af2"/>
                <w:rFonts w:cs="Calibri"/>
              </w:rPr>
              <w:footnoteReference w:id="2"/>
            </w:r>
          </w:p>
        </w:tc>
      </w:tr>
      <w:tr w:rsidR="00A97ECD" w:rsidRPr="003A040F" w:rsidTr="00432F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55" w:type="pct"/>
            <w:tcBorders>
              <w:top w:val="double" w:sz="6" w:space="0" w:color="auto"/>
              <w:left w:val="double" w:sz="6" w:space="0" w:color="auto"/>
              <w:bottom w:val="single" w:sz="6" w:space="0" w:color="auto"/>
              <w:right w:val="single" w:sz="6" w:space="0" w:color="auto"/>
            </w:tcBorders>
          </w:tcPr>
          <w:p w:rsidR="00A97ECD" w:rsidRPr="003A040F" w:rsidRDefault="00A97ECD" w:rsidP="00907E02">
            <w:pPr>
              <w:rPr>
                <w:rFonts w:cs="Calibri"/>
              </w:rPr>
            </w:pPr>
          </w:p>
          <w:p w:rsidR="00A97ECD" w:rsidRPr="003A040F" w:rsidRDefault="00A97ECD" w:rsidP="00907E02">
            <w:pPr>
              <w:rPr>
                <w:rFonts w:cs="Calibri"/>
              </w:rPr>
            </w:pPr>
          </w:p>
        </w:tc>
        <w:tc>
          <w:tcPr>
            <w:tcW w:w="600" w:type="pct"/>
            <w:gridSpan w:val="2"/>
            <w:tcBorders>
              <w:top w:val="double" w:sz="6" w:space="0" w:color="auto"/>
              <w:left w:val="nil"/>
              <w:bottom w:val="single" w:sz="6" w:space="0" w:color="auto"/>
              <w:right w:val="single" w:sz="6" w:space="0" w:color="auto"/>
            </w:tcBorders>
          </w:tcPr>
          <w:p w:rsidR="00A97ECD" w:rsidRPr="003A040F" w:rsidRDefault="00A97ECD" w:rsidP="00907E02">
            <w:pPr>
              <w:rPr>
                <w:rFonts w:cs="Calibri"/>
              </w:rPr>
            </w:pPr>
          </w:p>
        </w:tc>
        <w:tc>
          <w:tcPr>
            <w:tcW w:w="1449" w:type="pct"/>
            <w:tcBorders>
              <w:top w:val="double" w:sz="6" w:space="0" w:color="auto"/>
              <w:left w:val="nil"/>
              <w:bottom w:val="single" w:sz="6" w:space="0" w:color="auto"/>
              <w:right w:val="single" w:sz="6" w:space="0" w:color="auto"/>
            </w:tcBorders>
          </w:tcPr>
          <w:p w:rsidR="00A97ECD" w:rsidRPr="003A040F" w:rsidRDefault="00A97ECD" w:rsidP="00907E02">
            <w:pPr>
              <w:rPr>
                <w:rFonts w:cs="Calibri"/>
              </w:rPr>
            </w:pPr>
          </w:p>
        </w:tc>
        <w:tc>
          <w:tcPr>
            <w:tcW w:w="1086" w:type="pct"/>
            <w:tcBorders>
              <w:top w:val="double" w:sz="6" w:space="0" w:color="auto"/>
              <w:left w:val="nil"/>
              <w:bottom w:val="single" w:sz="6" w:space="0" w:color="auto"/>
              <w:right w:val="single" w:sz="6" w:space="0" w:color="auto"/>
            </w:tcBorders>
          </w:tcPr>
          <w:p w:rsidR="00A97ECD" w:rsidRPr="003A040F" w:rsidRDefault="00A97ECD" w:rsidP="00907E02">
            <w:pPr>
              <w:spacing w:before="120"/>
              <w:rPr>
                <w:rFonts w:cs="Calibri"/>
              </w:rPr>
            </w:pPr>
            <w:r w:rsidRPr="003A040F">
              <w:rPr>
                <w:rFonts w:cs="Calibri"/>
              </w:rPr>
              <w:t>__ /__ / ___</w:t>
            </w:r>
          </w:p>
          <w:p w:rsidR="00A97ECD" w:rsidRPr="003A040F" w:rsidRDefault="00A97ECD" w:rsidP="00907E02">
            <w:pPr>
              <w:spacing w:before="120"/>
              <w:rPr>
                <w:rFonts w:cs="Calibri"/>
              </w:rPr>
            </w:pPr>
            <w:r w:rsidRPr="003A040F">
              <w:rPr>
                <w:rFonts w:cs="Calibri"/>
              </w:rPr>
              <w:t>-</w:t>
            </w:r>
          </w:p>
          <w:p w:rsidR="00A97ECD" w:rsidRPr="003A040F" w:rsidRDefault="00A97ECD" w:rsidP="00907E02">
            <w:pPr>
              <w:spacing w:before="120"/>
              <w:rPr>
                <w:rFonts w:cs="Calibri"/>
              </w:rPr>
            </w:pPr>
            <w:r w:rsidRPr="003A040F">
              <w:rPr>
                <w:rFonts w:cs="Calibri"/>
              </w:rPr>
              <w:t>__ /__ / ___</w:t>
            </w:r>
          </w:p>
        </w:tc>
        <w:tc>
          <w:tcPr>
            <w:tcW w:w="309" w:type="pct"/>
            <w:tcBorders>
              <w:top w:val="double" w:sz="6" w:space="0" w:color="auto"/>
              <w:left w:val="single" w:sz="6" w:space="0" w:color="auto"/>
              <w:bottom w:val="single" w:sz="6" w:space="0" w:color="auto"/>
              <w:right w:val="double" w:sz="6" w:space="0" w:color="auto"/>
            </w:tcBorders>
          </w:tcPr>
          <w:p w:rsidR="00A97ECD" w:rsidRPr="003A040F" w:rsidRDefault="00A97ECD" w:rsidP="00907E02">
            <w:pPr>
              <w:rPr>
                <w:rFonts w:cs="Calibri"/>
              </w:rPr>
            </w:pPr>
          </w:p>
        </w:tc>
      </w:tr>
      <w:tr w:rsidR="00A97ECD" w:rsidRPr="003A040F" w:rsidTr="00195A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67"/>
        </w:trPr>
        <w:tc>
          <w:tcPr>
            <w:tcW w:w="1555" w:type="pct"/>
            <w:tcBorders>
              <w:top w:val="single" w:sz="6" w:space="0" w:color="auto"/>
              <w:left w:val="double" w:sz="6" w:space="0" w:color="auto"/>
              <w:bottom w:val="single" w:sz="6" w:space="0" w:color="auto"/>
              <w:right w:val="single" w:sz="6" w:space="0" w:color="auto"/>
            </w:tcBorders>
          </w:tcPr>
          <w:p w:rsidR="00A97ECD" w:rsidRPr="003A040F" w:rsidRDefault="00A97ECD" w:rsidP="00907E02">
            <w:pPr>
              <w:rPr>
                <w:rFonts w:cs="Calibri"/>
              </w:rPr>
            </w:pPr>
          </w:p>
          <w:p w:rsidR="00A97ECD" w:rsidRPr="003A040F" w:rsidRDefault="00A97ECD" w:rsidP="00907E02">
            <w:pPr>
              <w:rPr>
                <w:rFonts w:cs="Calibri"/>
              </w:rPr>
            </w:pPr>
          </w:p>
        </w:tc>
        <w:tc>
          <w:tcPr>
            <w:tcW w:w="600" w:type="pct"/>
            <w:gridSpan w:val="2"/>
            <w:tcBorders>
              <w:top w:val="single" w:sz="6" w:space="0" w:color="auto"/>
              <w:left w:val="nil"/>
              <w:bottom w:val="single" w:sz="6" w:space="0" w:color="auto"/>
              <w:right w:val="single" w:sz="6" w:space="0" w:color="auto"/>
            </w:tcBorders>
          </w:tcPr>
          <w:p w:rsidR="00A97ECD" w:rsidRPr="003A040F" w:rsidRDefault="00A97ECD" w:rsidP="00907E02">
            <w:pPr>
              <w:rPr>
                <w:rFonts w:cs="Calibri"/>
              </w:rPr>
            </w:pPr>
          </w:p>
        </w:tc>
        <w:tc>
          <w:tcPr>
            <w:tcW w:w="1449" w:type="pct"/>
            <w:tcBorders>
              <w:top w:val="single" w:sz="6" w:space="0" w:color="auto"/>
              <w:left w:val="nil"/>
              <w:bottom w:val="single" w:sz="6" w:space="0" w:color="auto"/>
              <w:right w:val="single" w:sz="6" w:space="0" w:color="auto"/>
            </w:tcBorders>
          </w:tcPr>
          <w:p w:rsidR="00A97ECD" w:rsidRPr="003A040F" w:rsidRDefault="00A97ECD" w:rsidP="00907E02">
            <w:pPr>
              <w:rPr>
                <w:rFonts w:cs="Calibri"/>
              </w:rPr>
            </w:pPr>
          </w:p>
        </w:tc>
        <w:tc>
          <w:tcPr>
            <w:tcW w:w="1086" w:type="pct"/>
            <w:tcBorders>
              <w:top w:val="single" w:sz="6" w:space="0" w:color="auto"/>
              <w:left w:val="nil"/>
              <w:bottom w:val="single" w:sz="6" w:space="0" w:color="auto"/>
              <w:right w:val="single" w:sz="6" w:space="0" w:color="auto"/>
            </w:tcBorders>
          </w:tcPr>
          <w:p w:rsidR="00A97ECD" w:rsidRPr="003A040F" w:rsidRDefault="00A97ECD" w:rsidP="00907E02">
            <w:pPr>
              <w:spacing w:before="120"/>
              <w:rPr>
                <w:rFonts w:cs="Calibri"/>
              </w:rPr>
            </w:pPr>
            <w:r w:rsidRPr="003A040F">
              <w:rPr>
                <w:rFonts w:cs="Calibri"/>
              </w:rPr>
              <w:t>__ /__ / ___</w:t>
            </w:r>
          </w:p>
          <w:p w:rsidR="00A97ECD" w:rsidRPr="003A040F" w:rsidRDefault="00A97ECD" w:rsidP="00907E02">
            <w:pPr>
              <w:spacing w:before="120"/>
              <w:rPr>
                <w:rFonts w:cs="Calibri"/>
              </w:rPr>
            </w:pPr>
            <w:r w:rsidRPr="003A040F">
              <w:rPr>
                <w:rFonts w:cs="Calibri"/>
              </w:rPr>
              <w:t>-</w:t>
            </w:r>
          </w:p>
          <w:p w:rsidR="00A97ECD" w:rsidRPr="003A040F" w:rsidRDefault="00A97ECD" w:rsidP="00907E02">
            <w:pPr>
              <w:spacing w:before="120"/>
              <w:rPr>
                <w:rFonts w:cs="Calibri"/>
              </w:rPr>
            </w:pPr>
            <w:r w:rsidRPr="003A040F">
              <w:rPr>
                <w:rFonts w:cs="Calibri"/>
              </w:rPr>
              <w:t>__ /__ / ___</w:t>
            </w:r>
          </w:p>
        </w:tc>
        <w:tc>
          <w:tcPr>
            <w:tcW w:w="309" w:type="pct"/>
            <w:tcBorders>
              <w:top w:val="single" w:sz="6" w:space="0" w:color="auto"/>
              <w:left w:val="single" w:sz="6" w:space="0" w:color="auto"/>
              <w:bottom w:val="single" w:sz="6" w:space="0" w:color="auto"/>
              <w:right w:val="double" w:sz="6" w:space="0" w:color="auto"/>
            </w:tcBorders>
          </w:tcPr>
          <w:p w:rsidR="00A97ECD" w:rsidRPr="003A040F" w:rsidRDefault="00A97ECD" w:rsidP="00907E02">
            <w:pPr>
              <w:spacing w:before="120"/>
              <w:rPr>
                <w:rFonts w:cs="Calibri"/>
              </w:rPr>
            </w:pPr>
          </w:p>
        </w:tc>
      </w:tr>
    </w:tbl>
    <w:p w:rsidR="00980C2A" w:rsidRDefault="00980C2A" w:rsidP="00980C2A">
      <w:pPr>
        <w:jc w:val="both"/>
        <w:rPr>
          <w:lang w:val="en-US"/>
        </w:rPr>
      </w:pPr>
    </w:p>
    <w:p w:rsidR="00980C2A" w:rsidRPr="003A040F" w:rsidRDefault="00980C2A" w:rsidP="00980C2A">
      <w:r w:rsidRPr="003A040F">
        <w:tab/>
      </w:r>
      <w:r w:rsidRPr="003A040F">
        <w:tab/>
      </w:r>
    </w:p>
    <w:p w:rsidR="00897A1A" w:rsidRPr="003A040F" w:rsidRDefault="009870AF" w:rsidP="00353B82">
      <w:pPr>
        <w:pStyle w:val="1"/>
      </w:pPr>
      <w:bookmarkStart w:id="46" w:name="_Toc317589820"/>
      <w:r w:rsidRPr="003A040F">
        <w:lastRenderedPageBreak/>
        <w:t xml:space="preserve">Πίνακες </w:t>
      </w:r>
      <w:r w:rsidRPr="0048212F">
        <w:t>Συμμόρφωσης</w:t>
      </w:r>
      <w:bookmarkEnd w:id="46"/>
    </w:p>
    <w:p w:rsidR="001E661B" w:rsidRPr="000D5D93" w:rsidRDefault="001E661B" w:rsidP="00417F26">
      <w:bookmarkStart w:id="47" w:name="_Toc278755351"/>
      <w:r w:rsidRPr="003A040F">
        <w:t>Ο υποψήφιος Ανάδοχος συμπληρώνει τους παρακάτω πίνακες συμμόρφωσης με την απόλυτη ευθύνη της ακρίβειας των δεδομένων.</w:t>
      </w:r>
    </w:p>
    <w:p w:rsidR="00417F26" w:rsidRPr="000D5D93" w:rsidRDefault="00417F26" w:rsidP="00417F26"/>
    <w:p w:rsidR="00E1714F" w:rsidRPr="006B4DAD" w:rsidRDefault="003353CC" w:rsidP="00353B82">
      <w:pPr>
        <w:pStyle w:val="2"/>
      </w:pPr>
      <w:bookmarkStart w:id="48" w:name="_Toc294185880"/>
      <w:bookmarkStart w:id="49" w:name="_Toc62559086"/>
      <w:bookmarkStart w:id="50" w:name="_Toc240445870"/>
      <w:bookmarkStart w:id="51" w:name="_Toc317589821"/>
      <w:r w:rsidRPr="006B4DAD">
        <w:t>Γενικές Προδιαγραφές Συστήματος</w:t>
      </w:r>
      <w:bookmarkEnd w:id="48"/>
      <w:bookmarkEnd w:id="5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0"/>
        <w:gridCol w:w="4177"/>
        <w:gridCol w:w="1413"/>
        <w:gridCol w:w="48"/>
        <w:gridCol w:w="1218"/>
        <w:gridCol w:w="61"/>
        <w:gridCol w:w="1499"/>
      </w:tblGrid>
      <w:tr w:rsidR="00E1714F" w:rsidRPr="003A040F" w:rsidTr="00CB0E33">
        <w:tc>
          <w:tcPr>
            <w:tcW w:w="3478" w:type="pct"/>
            <w:gridSpan w:val="3"/>
            <w:shd w:val="clear" w:color="auto" w:fill="auto"/>
            <w:vAlign w:val="center"/>
          </w:tcPr>
          <w:p w:rsidR="00E1714F" w:rsidRPr="003A040F" w:rsidRDefault="00E1714F" w:rsidP="00E1714F">
            <w:pPr>
              <w:jc w:val="center"/>
              <w:rPr>
                <w:rFonts w:cs="Calibri"/>
                <w:b/>
                <w:bCs/>
                <w:szCs w:val="20"/>
              </w:rPr>
            </w:pPr>
            <w:r>
              <w:rPr>
                <w:rFonts w:cs="Calibri"/>
                <w:b/>
                <w:bCs/>
                <w:szCs w:val="20"/>
              </w:rPr>
              <w:t xml:space="preserve">ΓΕΝΙΚΕΣ ΑΠΑΙΤΗΣΕΙΣ </w:t>
            </w:r>
          </w:p>
        </w:tc>
        <w:tc>
          <w:tcPr>
            <w:tcW w:w="1522" w:type="pct"/>
            <w:gridSpan w:val="4"/>
            <w:shd w:val="clear" w:color="auto" w:fill="C0C0C0"/>
            <w:vAlign w:val="center"/>
          </w:tcPr>
          <w:p w:rsidR="00E1714F" w:rsidRPr="003A040F" w:rsidRDefault="00E1714F" w:rsidP="00E1714F">
            <w:pPr>
              <w:jc w:val="center"/>
              <w:rPr>
                <w:rFonts w:cs="Calibri"/>
                <w:b/>
                <w:bCs/>
                <w:szCs w:val="20"/>
              </w:rPr>
            </w:pPr>
            <w:r w:rsidRPr="003A040F">
              <w:rPr>
                <w:rFonts w:cs="Calibri"/>
                <w:b/>
                <w:bCs/>
                <w:szCs w:val="20"/>
              </w:rPr>
              <w:t>ΣΤΟΙΧΕΙΑ ΠΡΟΣΦΟΡΑΣ</w:t>
            </w:r>
          </w:p>
        </w:tc>
      </w:tr>
      <w:tr w:rsidR="00E1714F" w:rsidRPr="003A040F" w:rsidTr="00CB0E33">
        <w:tc>
          <w:tcPr>
            <w:tcW w:w="468" w:type="pct"/>
            <w:shd w:val="clear" w:color="auto" w:fill="C0C0C0"/>
            <w:vAlign w:val="center"/>
          </w:tcPr>
          <w:p w:rsidR="00E1714F" w:rsidRPr="003A040F" w:rsidRDefault="00E1714F" w:rsidP="008803B8">
            <w:pPr>
              <w:jc w:val="center"/>
              <w:rPr>
                <w:rFonts w:cs="Calibri"/>
                <w:b/>
                <w:bCs/>
                <w:szCs w:val="20"/>
              </w:rPr>
            </w:pPr>
            <w:r w:rsidRPr="003A040F">
              <w:rPr>
                <w:rFonts w:cs="Calibri"/>
                <w:b/>
                <w:bCs/>
                <w:szCs w:val="20"/>
              </w:rPr>
              <w:t>Α/Α</w:t>
            </w:r>
          </w:p>
        </w:tc>
        <w:tc>
          <w:tcPr>
            <w:tcW w:w="2249" w:type="pct"/>
            <w:shd w:val="clear" w:color="auto" w:fill="C0C0C0"/>
            <w:vAlign w:val="center"/>
          </w:tcPr>
          <w:p w:rsidR="00E1714F" w:rsidRPr="003A040F" w:rsidRDefault="00E1714F" w:rsidP="008803B8">
            <w:pPr>
              <w:jc w:val="center"/>
              <w:rPr>
                <w:rFonts w:cs="Calibri"/>
                <w:b/>
                <w:bCs/>
                <w:szCs w:val="20"/>
              </w:rPr>
            </w:pPr>
            <w:r w:rsidRPr="003A040F">
              <w:rPr>
                <w:rFonts w:cs="Calibri"/>
                <w:b/>
                <w:szCs w:val="20"/>
              </w:rPr>
              <w:t>ΠΡΟΔΙΑΓΡΑΦΗ</w:t>
            </w:r>
          </w:p>
        </w:tc>
        <w:tc>
          <w:tcPr>
            <w:tcW w:w="761" w:type="pct"/>
            <w:shd w:val="clear" w:color="auto" w:fill="C0C0C0"/>
            <w:vAlign w:val="center"/>
          </w:tcPr>
          <w:p w:rsidR="00E1714F" w:rsidRPr="003A040F" w:rsidRDefault="00E1714F" w:rsidP="008803B8">
            <w:pPr>
              <w:jc w:val="center"/>
              <w:rPr>
                <w:rFonts w:cs="Calibri"/>
                <w:b/>
                <w:bCs/>
                <w:szCs w:val="20"/>
              </w:rPr>
            </w:pPr>
            <w:r w:rsidRPr="003A040F">
              <w:rPr>
                <w:rFonts w:cs="Calibri"/>
                <w:b/>
                <w:bCs/>
                <w:szCs w:val="20"/>
              </w:rPr>
              <w:t>ΑΠΑΙΤΗΣΗ</w:t>
            </w:r>
          </w:p>
        </w:tc>
        <w:tc>
          <w:tcPr>
            <w:tcW w:w="682" w:type="pct"/>
            <w:gridSpan w:val="2"/>
            <w:shd w:val="clear" w:color="auto" w:fill="C0C0C0"/>
            <w:vAlign w:val="center"/>
          </w:tcPr>
          <w:p w:rsidR="00E1714F" w:rsidRPr="003A040F" w:rsidRDefault="00E1714F" w:rsidP="00E1714F">
            <w:pPr>
              <w:jc w:val="center"/>
              <w:rPr>
                <w:rFonts w:cs="Calibri"/>
                <w:b/>
                <w:bCs/>
                <w:szCs w:val="20"/>
              </w:rPr>
            </w:pPr>
            <w:r w:rsidRPr="003A040F">
              <w:rPr>
                <w:rFonts w:cs="Calibri"/>
                <w:b/>
                <w:bCs/>
                <w:szCs w:val="20"/>
              </w:rPr>
              <w:t>ΑΠΑΝΤΗΣΗ</w:t>
            </w:r>
          </w:p>
        </w:tc>
        <w:tc>
          <w:tcPr>
            <w:tcW w:w="840" w:type="pct"/>
            <w:gridSpan w:val="2"/>
            <w:shd w:val="clear" w:color="auto" w:fill="C0C0C0"/>
            <w:vAlign w:val="center"/>
          </w:tcPr>
          <w:p w:rsidR="00E1714F" w:rsidRPr="003A040F" w:rsidRDefault="00E1714F" w:rsidP="00E1714F">
            <w:pPr>
              <w:jc w:val="center"/>
              <w:rPr>
                <w:rFonts w:cs="Calibri"/>
                <w:b/>
                <w:bCs/>
                <w:szCs w:val="20"/>
              </w:rPr>
            </w:pPr>
            <w:r w:rsidRPr="003A040F">
              <w:rPr>
                <w:rFonts w:cs="Calibri"/>
                <w:b/>
                <w:bCs/>
                <w:szCs w:val="20"/>
              </w:rPr>
              <w:t>ΠΑΡΑΠΟΜΠΗ</w:t>
            </w:r>
          </w:p>
          <w:p w:rsidR="00E1714F" w:rsidRPr="003A040F" w:rsidRDefault="00E1714F" w:rsidP="00E1714F">
            <w:pPr>
              <w:jc w:val="center"/>
              <w:rPr>
                <w:rFonts w:cs="Calibri"/>
                <w:b/>
                <w:bCs/>
                <w:szCs w:val="20"/>
              </w:rPr>
            </w:pPr>
            <w:r w:rsidRPr="003A040F">
              <w:rPr>
                <w:rFonts w:cs="Calibri"/>
                <w:b/>
                <w:bCs/>
                <w:szCs w:val="20"/>
              </w:rPr>
              <w:t>ΤΕΚΜΗΡΙΩΣΗΣ</w:t>
            </w:r>
          </w:p>
        </w:tc>
      </w:tr>
      <w:tr w:rsidR="00E1714F" w:rsidRPr="003A040F" w:rsidTr="00980C2A">
        <w:trPr>
          <w:trHeight w:val="337"/>
        </w:trPr>
        <w:tc>
          <w:tcPr>
            <w:tcW w:w="5000" w:type="pct"/>
            <w:gridSpan w:val="7"/>
            <w:shd w:val="clear" w:color="auto" w:fill="C0C0C0"/>
            <w:vAlign w:val="center"/>
          </w:tcPr>
          <w:p w:rsidR="00E1714F" w:rsidRPr="003A040F" w:rsidRDefault="00E1714F" w:rsidP="00E1714F">
            <w:pPr>
              <w:rPr>
                <w:rFonts w:cs="Calibri"/>
                <w:b/>
                <w:szCs w:val="20"/>
              </w:rPr>
            </w:pPr>
            <w:r w:rsidRPr="003A040F">
              <w:rPr>
                <w:rFonts w:cs="Calibri"/>
                <w:b/>
                <w:szCs w:val="20"/>
              </w:rPr>
              <w:t>1. ΓΕΝΙΚΕΣ ΤΕΧΝΙΚΕΣ ΠΡΟΔΙΑΓΡΑΦΕΣ</w:t>
            </w:r>
          </w:p>
        </w:tc>
      </w:tr>
      <w:tr w:rsidR="00E1714F" w:rsidRPr="003A040F" w:rsidTr="00CB0E33">
        <w:tc>
          <w:tcPr>
            <w:tcW w:w="468" w:type="pct"/>
          </w:tcPr>
          <w:p w:rsidR="00E1714F" w:rsidRPr="003A040F" w:rsidRDefault="00E1714F" w:rsidP="0083032A">
            <w:pPr>
              <w:numPr>
                <w:ilvl w:val="0"/>
                <w:numId w:val="6"/>
              </w:numPr>
              <w:spacing w:beforeLines="20" w:before="48" w:afterLines="20" w:after="48"/>
              <w:jc w:val="right"/>
              <w:rPr>
                <w:rFonts w:cs="Calibri"/>
                <w:szCs w:val="20"/>
              </w:rPr>
            </w:pPr>
          </w:p>
        </w:tc>
        <w:tc>
          <w:tcPr>
            <w:tcW w:w="2249" w:type="pct"/>
          </w:tcPr>
          <w:p w:rsidR="00E1714F" w:rsidRPr="003A040F" w:rsidRDefault="00E1714F" w:rsidP="00532D74">
            <w:pPr>
              <w:keepLines/>
              <w:widowControl w:val="0"/>
              <w:rPr>
                <w:rFonts w:cs="Calibri"/>
                <w:szCs w:val="20"/>
              </w:rPr>
            </w:pPr>
            <w:r w:rsidRPr="003A040F">
              <w:rPr>
                <w:rFonts w:cs="Calibri"/>
                <w:szCs w:val="20"/>
              </w:rPr>
              <w:t xml:space="preserve">Λόγω της υφιστάμενης υποδομής και της δεδομένης τεχνογνωσίας του προσωπικού του Ιδρύματος, το σύνολο του λογισμικού </w:t>
            </w:r>
            <w:r w:rsidRPr="00532D74">
              <w:rPr>
                <w:rFonts w:cs="Calibri"/>
                <w:szCs w:val="20"/>
              </w:rPr>
              <w:t xml:space="preserve">εφαρμογών θα εγκατασταθεί σε εξοπλισμό </w:t>
            </w:r>
            <w:r w:rsidR="00532D74" w:rsidRPr="00532D74">
              <w:rPr>
                <w:rFonts w:cs="Calibri"/>
                <w:szCs w:val="20"/>
              </w:rPr>
              <w:t>που θα υποδειχθεί από το Φορέα</w:t>
            </w:r>
            <w:r w:rsidRPr="00532D74">
              <w:rPr>
                <w:rFonts w:cs="Calibri"/>
                <w:szCs w:val="20"/>
              </w:rPr>
              <w:t>.</w:t>
            </w:r>
            <w:r w:rsidR="00532D74">
              <w:rPr>
                <w:rFonts w:cs="Calibri"/>
                <w:szCs w:val="20"/>
              </w:rPr>
              <w:t xml:space="preserve"> Τ</w:t>
            </w:r>
            <w:r w:rsidRPr="00532D74">
              <w:rPr>
                <w:rFonts w:cs="Calibri"/>
                <w:szCs w:val="20"/>
              </w:rPr>
              <w:t xml:space="preserve">ο σύνολο </w:t>
            </w:r>
            <w:r w:rsidR="00532D74">
              <w:rPr>
                <w:rFonts w:cs="Calibri"/>
                <w:szCs w:val="20"/>
              </w:rPr>
              <w:t xml:space="preserve">του </w:t>
            </w:r>
            <w:r w:rsidRPr="00532D74">
              <w:rPr>
                <w:rFonts w:cs="Calibri"/>
                <w:szCs w:val="20"/>
              </w:rPr>
              <w:t>λογισμικού εφαρμογών θα πρέπει να είναι</w:t>
            </w:r>
            <w:r w:rsidRPr="003A040F">
              <w:rPr>
                <w:rFonts w:cs="Calibri"/>
                <w:szCs w:val="20"/>
              </w:rPr>
              <w:t xml:space="preserve"> ανεξάρτητο από μοντέλα και κατασκευαστές εξοπλισμού εξυπηρετητών  (</w:t>
            </w:r>
            <w:r w:rsidRPr="003A040F">
              <w:rPr>
                <w:rFonts w:cs="Calibri"/>
                <w:szCs w:val="20"/>
                <w:lang w:val="en-US"/>
              </w:rPr>
              <w:t>servers</w:t>
            </w:r>
            <w:r w:rsidRPr="003A040F">
              <w:rPr>
                <w:rFonts w:cs="Calibri"/>
                <w:szCs w:val="20"/>
              </w:rPr>
              <w:t>)</w:t>
            </w:r>
          </w:p>
        </w:tc>
        <w:tc>
          <w:tcPr>
            <w:tcW w:w="761" w:type="pct"/>
          </w:tcPr>
          <w:p w:rsidR="00E1714F" w:rsidRPr="003A040F" w:rsidRDefault="00E1714F" w:rsidP="00EB47A3">
            <w:pPr>
              <w:spacing w:beforeLines="20" w:before="48" w:afterLines="20" w:after="48"/>
              <w:jc w:val="center"/>
              <w:rPr>
                <w:rFonts w:cs="Calibri"/>
                <w:szCs w:val="20"/>
              </w:rPr>
            </w:pPr>
            <w:r w:rsidRPr="003A040F">
              <w:rPr>
                <w:rFonts w:cs="Calibri"/>
                <w:szCs w:val="20"/>
              </w:rPr>
              <w:t>ΝΑΙ</w:t>
            </w:r>
          </w:p>
        </w:tc>
        <w:tc>
          <w:tcPr>
            <w:tcW w:w="682" w:type="pct"/>
            <w:gridSpan w:val="2"/>
          </w:tcPr>
          <w:p w:rsidR="00E1714F" w:rsidRPr="003A040F" w:rsidRDefault="00E1714F" w:rsidP="00EB47A3">
            <w:pPr>
              <w:spacing w:beforeLines="20" w:before="48" w:afterLines="20" w:after="48"/>
              <w:rPr>
                <w:rFonts w:cs="Calibri"/>
                <w:szCs w:val="20"/>
              </w:rPr>
            </w:pPr>
          </w:p>
        </w:tc>
        <w:tc>
          <w:tcPr>
            <w:tcW w:w="840" w:type="pct"/>
            <w:gridSpan w:val="2"/>
          </w:tcPr>
          <w:p w:rsidR="00E1714F" w:rsidRPr="003A040F" w:rsidRDefault="00E1714F" w:rsidP="00EB47A3">
            <w:pPr>
              <w:spacing w:beforeLines="20" w:before="48" w:afterLines="20" w:after="48"/>
              <w:rPr>
                <w:rFonts w:cs="Calibri"/>
                <w:szCs w:val="20"/>
              </w:rPr>
            </w:pPr>
          </w:p>
        </w:tc>
      </w:tr>
      <w:tr w:rsidR="00E1714F" w:rsidRPr="003A040F" w:rsidTr="00980C2A">
        <w:tc>
          <w:tcPr>
            <w:tcW w:w="5000" w:type="pct"/>
            <w:gridSpan w:val="7"/>
            <w:shd w:val="clear" w:color="auto" w:fill="C0C0C0"/>
          </w:tcPr>
          <w:p w:rsidR="00E1714F" w:rsidRPr="003A040F" w:rsidRDefault="00E1714F" w:rsidP="00EB47A3">
            <w:pPr>
              <w:spacing w:beforeLines="20" w:before="48" w:afterLines="20" w:after="48"/>
              <w:ind w:left="360"/>
              <w:rPr>
                <w:rFonts w:cs="Calibri"/>
                <w:b/>
                <w:szCs w:val="20"/>
              </w:rPr>
            </w:pPr>
            <w:r w:rsidRPr="003A040F">
              <w:rPr>
                <w:rFonts w:cs="Calibri"/>
                <w:b/>
                <w:szCs w:val="20"/>
              </w:rPr>
              <w:t xml:space="preserve">Εγκατεστημένη Βάση </w:t>
            </w:r>
          </w:p>
        </w:tc>
      </w:tr>
      <w:tr w:rsidR="00E1714F" w:rsidRPr="003A040F" w:rsidTr="00CB0E33">
        <w:tc>
          <w:tcPr>
            <w:tcW w:w="468" w:type="pct"/>
          </w:tcPr>
          <w:p w:rsidR="00E1714F" w:rsidRPr="003A040F" w:rsidRDefault="00E1714F" w:rsidP="0083032A">
            <w:pPr>
              <w:numPr>
                <w:ilvl w:val="0"/>
                <w:numId w:val="6"/>
              </w:numPr>
              <w:spacing w:beforeLines="20" w:before="48" w:afterLines="20" w:after="48"/>
              <w:jc w:val="right"/>
              <w:rPr>
                <w:rFonts w:cs="Calibri"/>
                <w:szCs w:val="20"/>
              </w:rPr>
            </w:pPr>
          </w:p>
        </w:tc>
        <w:tc>
          <w:tcPr>
            <w:tcW w:w="2249" w:type="pct"/>
          </w:tcPr>
          <w:p w:rsidR="00E1714F" w:rsidRPr="003A040F" w:rsidRDefault="00E1714F" w:rsidP="00EB47A3">
            <w:pPr>
              <w:spacing w:beforeLines="20" w:before="48" w:afterLines="20" w:after="48"/>
              <w:rPr>
                <w:rFonts w:cs="Calibri"/>
                <w:szCs w:val="20"/>
              </w:rPr>
            </w:pPr>
            <w:r w:rsidRPr="003A040F">
              <w:rPr>
                <w:rFonts w:cs="Calibri"/>
                <w:szCs w:val="20"/>
              </w:rPr>
              <w:t xml:space="preserve">Πλήθος ολοκληρωμένων εγκαταστάσεων σε Εκπαιδευτικά Ιδρύματα της Τριτοβάθμιας Εκπαίδευσης (ΑΕΙ και ΤΕΙ). </w:t>
            </w:r>
          </w:p>
          <w:p w:rsidR="00E1714F" w:rsidRPr="003A040F" w:rsidRDefault="00E1714F" w:rsidP="0083032A">
            <w:pPr>
              <w:numPr>
                <w:ilvl w:val="0"/>
                <w:numId w:val="41"/>
              </w:numPr>
              <w:spacing w:beforeLines="20" w:before="48" w:afterLines="20" w:after="48"/>
              <w:rPr>
                <w:rFonts w:cs="Calibri"/>
                <w:i/>
                <w:szCs w:val="20"/>
              </w:rPr>
            </w:pPr>
            <w:r w:rsidRPr="003A040F">
              <w:rPr>
                <w:rFonts w:cs="Calibri"/>
                <w:i/>
                <w:szCs w:val="20"/>
              </w:rPr>
              <w:t>ως ολοκληρωμένη εγκατάσταση νοείται η εγκατάσταση στην οποία εγκαταστάθηκαν και λειτουργούν</w:t>
            </w:r>
            <w:r w:rsidR="00CB0E33" w:rsidRPr="00CB0E33">
              <w:rPr>
                <w:rFonts w:cs="Calibri"/>
                <w:i/>
                <w:szCs w:val="20"/>
              </w:rPr>
              <w:t xml:space="preserve"> </w:t>
            </w:r>
            <w:r w:rsidR="00CB0E33">
              <w:rPr>
                <w:rFonts w:cs="Calibri"/>
                <w:i/>
                <w:szCs w:val="20"/>
              </w:rPr>
              <w:t xml:space="preserve">αντίστοιχες </w:t>
            </w:r>
            <w:r w:rsidRPr="003A040F">
              <w:rPr>
                <w:rFonts w:cs="Calibri"/>
                <w:i/>
                <w:szCs w:val="20"/>
              </w:rPr>
              <w:t>εφαρμογές του παρόντος διαγωνισμού</w:t>
            </w:r>
            <w:r w:rsidR="00CB0E33">
              <w:rPr>
                <w:rFonts w:cs="Calibri"/>
                <w:i/>
                <w:szCs w:val="20"/>
              </w:rPr>
              <w:t xml:space="preserve"> ως ΟΠΣ</w:t>
            </w:r>
            <w:r w:rsidRPr="003A040F">
              <w:rPr>
                <w:rFonts w:cs="Calibri"/>
                <w:i/>
                <w:szCs w:val="20"/>
              </w:rPr>
              <w:t>.</w:t>
            </w:r>
          </w:p>
        </w:tc>
        <w:tc>
          <w:tcPr>
            <w:tcW w:w="761" w:type="pct"/>
          </w:tcPr>
          <w:p w:rsidR="00E1714F" w:rsidRPr="003A040F" w:rsidRDefault="00E1714F" w:rsidP="00EB47A3">
            <w:pPr>
              <w:spacing w:beforeLines="20" w:before="48" w:afterLines="20" w:after="48"/>
              <w:jc w:val="center"/>
              <w:rPr>
                <w:rFonts w:cs="Calibri"/>
                <w:szCs w:val="20"/>
              </w:rPr>
            </w:pPr>
            <w:r w:rsidRPr="003A040F">
              <w:rPr>
                <w:rFonts w:cs="Calibri"/>
                <w:szCs w:val="20"/>
              </w:rPr>
              <w:t>&gt;=</w:t>
            </w:r>
            <w:r>
              <w:rPr>
                <w:rFonts w:cs="Calibri"/>
                <w:szCs w:val="20"/>
              </w:rPr>
              <w:t>2</w:t>
            </w:r>
          </w:p>
          <w:p w:rsidR="00E1714F" w:rsidRPr="003A040F" w:rsidRDefault="00E1714F" w:rsidP="00EB47A3">
            <w:pPr>
              <w:spacing w:beforeLines="20" w:before="48" w:afterLines="20" w:after="48"/>
              <w:jc w:val="center"/>
              <w:rPr>
                <w:rFonts w:cs="Calibri"/>
                <w:szCs w:val="20"/>
              </w:rPr>
            </w:pPr>
          </w:p>
        </w:tc>
        <w:tc>
          <w:tcPr>
            <w:tcW w:w="682" w:type="pct"/>
            <w:gridSpan w:val="2"/>
          </w:tcPr>
          <w:p w:rsidR="00E1714F" w:rsidRPr="003A040F" w:rsidRDefault="00E1714F" w:rsidP="00EB47A3">
            <w:pPr>
              <w:spacing w:beforeLines="20" w:before="48" w:afterLines="20" w:after="48"/>
              <w:rPr>
                <w:rFonts w:cs="Calibri"/>
                <w:szCs w:val="20"/>
              </w:rPr>
            </w:pPr>
          </w:p>
        </w:tc>
        <w:tc>
          <w:tcPr>
            <w:tcW w:w="840" w:type="pct"/>
            <w:gridSpan w:val="2"/>
          </w:tcPr>
          <w:p w:rsidR="00E1714F" w:rsidRPr="003A040F" w:rsidRDefault="00E1714F" w:rsidP="00EB47A3">
            <w:pPr>
              <w:spacing w:beforeLines="20" w:before="48" w:afterLines="20" w:after="48"/>
              <w:rPr>
                <w:rFonts w:cs="Calibri"/>
                <w:szCs w:val="20"/>
              </w:rPr>
            </w:pPr>
          </w:p>
        </w:tc>
      </w:tr>
      <w:tr w:rsidR="00E1714F" w:rsidRPr="003A040F" w:rsidTr="00980C2A">
        <w:tc>
          <w:tcPr>
            <w:tcW w:w="5000" w:type="pct"/>
            <w:gridSpan w:val="7"/>
            <w:shd w:val="clear" w:color="auto" w:fill="C0C0C0"/>
          </w:tcPr>
          <w:p w:rsidR="00E1714F" w:rsidRPr="003A040F" w:rsidRDefault="00E1714F" w:rsidP="00EB47A3">
            <w:pPr>
              <w:spacing w:beforeLines="20" w:before="48" w:afterLines="20" w:after="48"/>
              <w:ind w:left="360"/>
              <w:rPr>
                <w:rFonts w:cs="Calibri"/>
                <w:b/>
                <w:szCs w:val="20"/>
              </w:rPr>
            </w:pPr>
            <w:r w:rsidRPr="003A040F">
              <w:rPr>
                <w:rFonts w:cs="Calibri"/>
                <w:b/>
                <w:szCs w:val="20"/>
              </w:rPr>
              <w:t>Δομή</w:t>
            </w:r>
          </w:p>
        </w:tc>
      </w:tr>
      <w:tr w:rsidR="00E1714F" w:rsidRPr="003A040F" w:rsidTr="00CB0E33">
        <w:tc>
          <w:tcPr>
            <w:tcW w:w="468" w:type="pct"/>
          </w:tcPr>
          <w:p w:rsidR="00E1714F" w:rsidRPr="003A040F" w:rsidRDefault="00E1714F" w:rsidP="0083032A">
            <w:pPr>
              <w:numPr>
                <w:ilvl w:val="0"/>
                <w:numId w:val="6"/>
              </w:numPr>
              <w:spacing w:beforeLines="20" w:before="48" w:afterLines="20" w:after="48"/>
              <w:jc w:val="right"/>
              <w:rPr>
                <w:rFonts w:cs="Calibri"/>
                <w:szCs w:val="20"/>
              </w:rPr>
            </w:pPr>
          </w:p>
        </w:tc>
        <w:tc>
          <w:tcPr>
            <w:tcW w:w="2249" w:type="pct"/>
          </w:tcPr>
          <w:p w:rsidR="00E1714F" w:rsidRPr="003A040F" w:rsidRDefault="00E1714F" w:rsidP="00EB47A3">
            <w:pPr>
              <w:spacing w:beforeLines="20" w:before="48" w:afterLines="20" w:after="48"/>
              <w:rPr>
                <w:rFonts w:cs="Calibri"/>
                <w:szCs w:val="20"/>
              </w:rPr>
            </w:pPr>
            <w:r w:rsidRPr="003A040F">
              <w:rPr>
                <w:rFonts w:cs="Calibri"/>
                <w:szCs w:val="20"/>
              </w:rPr>
              <w:t>Διασύνδεση με άλλες εφαρμογές</w:t>
            </w:r>
          </w:p>
        </w:tc>
        <w:tc>
          <w:tcPr>
            <w:tcW w:w="761" w:type="pct"/>
          </w:tcPr>
          <w:p w:rsidR="00E1714F" w:rsidRPr="003A040F" w:rsidRDefault="00E1714F" w:rsidP="00EB47A3">
            <w:pPr>
              <w:jc w:val="center"/>
              <w:rPr>
                <w:rFonts w:cs="Calibri"/>
                <w:szCs w:val="20"/>
              </w:rPr>
            </w:pPr>
            <w:r w:rsidRPr="003A040F">
              <w:rPr>
                <w:rFonts w:cs="Calibri"/>
                <w:szCs w:val="20"/>
              </w:rPr>
              <w:t>ΝΑΙ</w:t>
            </w:r>
          </w:p>
        </w:tc>
        <w:tc>
          <w:tcPr>
            <w:tcW w:w="682" w:type="pct"/>
            <w:gridSpan w:val="2"/>
          </w:tcPr>
          <w:p w:rsidR="00E1714F" w:rsidRPr="003A040F" w:rsidRDefault="00E1714F" w:rsidP="00EB47A3">
            <w:pPr>
              <w:spacing w:beforeLines="20" w:before="48" w:afterLines="20" w:after="48"/>
              <w:rPr>
                <w:rFonts w:cs="Calibri"/>
                <w:szCs w:val="20"/>
              </w:rPr>
            </w:pPr>
          </w:p>
        </w:tc>
        <w:tc>
          <w:tcPr>
            <w:tcW w:w="840" w:type="pct"/>
            <w:gridSpan w:val="2"/>
          </w:tcPr>
          <w:p w:rsidR="00E1714F" w:rsidRPr="003A040F" w:rsidRDefault="00E1714F" w:rsidP="00EB47A3">
            <w:pPr>
              <w:spacing w:beforeLines="20" w:before="48" w:afterLines="20" w:after="48"/>
              <w:rPr>
                <w:rFonts w:cs="Calibri"/>
                <w:szCs w:val="20"/>
              </w:rPr>
            </w:pPr>
          </w:p>
        </w:tc>
      </w:tr>
      <w:tr w:rsidR="00E1714F" w:rsidRPr="003A040F" w:rsidTr="00CB0E33">
        <w:tc>
          <w:tcPr>
            <w:tcW w:w="468" w:type="pct"/>
          </w:tcPr>
          <w:p w:rsidR="00E1714F" w:rsidRPr="003A040F" w:rsidRDefault="00E1714F" w:rsidP="0083032A">
            <w:pPr>
              <w:numPr>
                <w:ilvl w:val="0"/>
                <w:numId w:val="6"/>
              </w:numPr>
              <w:spacing w:beforeLines="20" w:before="48" w:afterLines="20" w:after="48"/>
              <w:jc w:val="right"/>
              <w:rPr>
                <w:rFonts w:cs="Calibri"/>
                <w:szCs w:val="20"/>
              </w:rPr>
            </w:pPr>
          </w:p>
        </w:tc>
        <w:tc>
          <w:tcPr>
            <w:tcW w:w="2249" w:type="pct"/>
          </w:tcPr>
          <w:p w:rsidR="00E1714F" w:rsidRPr="003A040F" w:rsidRDefault="00E1714F" w:rsidP="00EB47A3">
            <w:pPr>
              <w:rPr>
                <w:rFonts w:cs="Calibri"/>
                <w:szCs w:val="20"/>
              </w:rPr>
            </w:pPr>
            <w:r w:rsidRPr="003A040F">
              <w:rPr>
                <w:rFonts w:cs="Calibri"/>
                <w:szCs w:val="20"/>
              </w:rPr>
              <w:t>Αρχιτεκτονική – Τεχνολογία</w:t>
            </w:r>
          </w:p>
        </w:tc>
        <w:tc>
          <w:tcPr>
            <w:tcW w:w="761" w:type="pct"/>
          </w:tcPr>
          <w:p w:rsidR="00E1714F" w:rsidRPr="003A040F" w:rsidRDefault="00E1714F" w:rsidP="00EB47A3">
            <w:pPr>
              <w:jc w:val="center"/>
              <w:rPr>
                <w:rFonts w:cs="Calibri"/>
                <w:szCs w:val="20"/>
              </w:rPr>
            </w:pPr>
            <w:r w:rsidRPr="003A040F">
              <w:rPr>
                <w:rFonts w:cs="Calibri"/>
                <w:szCs w:val="20"/>
              </w:rPr>
              <w:t>ΝΑΙ</w:t>
            </w:r>
          </w:p>
        </w:tc>
        <w:tc>
          <w:tcPr>
            <w:tcW w:w="682" w:type="pct"/>
            <w:gridSpan w:val="2"/>
          </w:tcPr>
          <w:p w:rsidR="00E1714F" w:rsidRPr="003A040F" w:rsidRDefault="00E1714F" w:rsidP="00EB47A3">
            <w:pPr>
              <w:spacing w:beforeLines="20" w:before="48" w:afterLines="20" w:after="48"/>
              <w:rPr>
                <w:rFonts w:cs="Calibri"/>
                <w:szCs w:val="20"/>
              </w:rPr>
            </w:pPr>
          </w:p>
        </w:tc>
        <w:tc>
          <w:tcPr>
            <w:tcW w:w="840" w:type="pct"/>
            <w:gridSpan w:val="2"/>
          </w:tcPr>
          <w:p w:rsidR="00E1714F" w:rsidRPr="003A040F" w:rsidRDefault="00E1714F" w:rsidP="00EB47A3">
            <w:pPr>
              <w:spacing w:beforeLines="20" w:before="48" w:afterLines="20" w:after="48"/>
              <w:rPr>
                <w:rFonts w:cs="Calibri"/>
                <w:szCs w:val="20"/>
              </w:rPr>
            </w:pPr>
          </w:p>
        </w:tc>
      </w:tr>
      <w:tr w:rsidR="00E1714F" w:rsidRPr="003A040F" w:rsidTr="00CB0E33">
        <w:tc>
          <w:tcPr>
            <w:tcW w:w="468" w:type="pct"/>
          </w:tcPr>
          <w:p w:rsidR="00E1714F" w:rsidRPr="003A040F" w:rsidRDefault="00E1714F" w:rsidP="0083032A">
            <w:pPr>
              <w:numPr>
                <w:ilvl w:val="0"/>
                <w:numId w:val="6"/>
              </w:numPr>
              <w:spacing w:beforeLines="20" w:before="48" w:afterLines="20" w:after="48"/>
              <w:jc w:val="right"/>
              <w:rPr>
                <w:rFonts w:cs="Calibri"/>
                <w:szCs w:val="20"/>
              </w:rPr>
            </w:pPr>
          </w:p>
        </w:tc>
        <w:tc>
          <w:tcPr>
            <w:tcW w:w="2249" w:type="pct"/>
          </w:tcPr>
          <w:p w:rsidR="00E1714F" w:rsidRPr="003A040F" w:rsidRDefault="00E1714F" w:rsidP="00EB47A3">
            <w:pPr>
              <w:rPr>
                <w:rFonts w:cs="Calibri"/>
                <w:szCs w:val="20"/>
              </w:rPr>
            </w:pPr>
            <w:r w:rsidRPr="003A040F">
              <w:rPr>
                <w:rFonts w:cs="Calibri"/>
                <w:szCs w:val="20"/>
              </w:rPr>
              <w:t>Ασφάλεια. Εισαγωγή, εμφάνιση, διόρθωση, διαγραφή, εκτύπωση στοιχείων ενός η περισσοτέρων Τμημάτων καθώς και διεκπεραίωση διαδικασιών (π.χ. δηλώσεις, βαθμολογία) μόνο σε εξουσιοδοτημένες χρήσεις. Ρόλοι χρηστών (σύνολα δικαιωμάτων, απαγορεύσεων)</w:t>
            </w:r>
          </w:p>
        </w:tc>
        <w:tc>
          <w:tcPr>
            <w:tcW w:w="761" w:type="pct"/>
          </w:tcPr>
          <w:p w:rsidR="00E1714F" w:rsidRPr="003A040F" w:rsidRDefault="00E1714F" w:rsidP="00EB47A3">
            <w:pPr>
              <w:jc w:val="center"/>
              <w:rPr>
                <w:rFonts w:cs="Calibri"/>
                <w:szCs w:val="20"/>
              </w:rPr>
            </w:pPr>
            <w:r w:rsidRPr="003A040F">
              <w:rPr>
                <w:rFonts w:cs="Calibri"/>
                <w:szCs w:val="20"/>
              </w:rPr>
              <w:t>ΝΑΙ</w:t>
            </w:r>
          </w:p>
        </w:tc>
        <w:tc>
          <w:tcPr>
            <w:tcW w:w="682" w:type="pct"/>
            <w:gridSpan w:val="2"/>
          </w:tcPr>
          <w:p w:rsidR="00E1714F" w:rsidRPr="003A040F" w:rsidRDefault="00E1714F" w:rsidP="00EB47A3">
            <w:pPr>
              <w:spacing w:beforeLines="20" w:before="48" w:afterLines="20" w:after="48"/>
              <w:rPr>
                <w:rFonts w:cs="Calibri"/>
                <w:szCs w:val="20"/>
              </w:rPr>
            </w:pPr>
          </w:p>
        </w:tc>
        <w:tc>
          <w:tcPr>
            <w:tcW w:w="840" w:type="pct"/>
            <w:gridSpan w:val="2"/>
          </w:tcPr>
          <w:p w:rsidR="00E1714F" w:rsidRPr="003A040F" w:rsidRDefault="00E1714F" w:rsidP="00EB47A3">
            <w:pPr>
              <w:spacing w:beforeLines="20" w:before="48" w:afterLines="20" w:after="48"/>
              <w:rPr>
                <w:rFonts w:cs="Calibri"/>
                <w:szCs w:val="20"/>
              </w:rPr>
            </w:pPr>
          </w:p>
        </w:tc>
      </w:tr>
      <w:tr w:rsidR="00E1714F" w:rsidRPr="003A040F" w:rsidTr="00CB0E33">
        <w:tc>
          <w:tcPr>
            <w:tcW w:w="468" w:type="pct"/>
          </w:tcPr>
          <w:p w:rsidR="00E1714F" w:rsidRPr="003A040F" w:rsidRDefault="00E1714F" w:rsidP="0083032A">
            <w:pPr>
              <w:numPr>
                <w:ilvl w:val="0"/>
                <w:numId w:val="6"/>
              </w:numPr>
              <w:spacing w:beforeLines="20" w:before="48" w:afterLines="20" w:after="48"/>
              <w:jc w:val="right"/>
              <w:rPr>
                <w:rFonts w:cs="Calibri"/>
                <w:szCs w:val="20"/>
              </w:rPr>
            </w:pPr>
          </w:p>
        </w:tc>
        <w:tc>
          <w:tcPr>
            <w:tcW w:w="2249" w:type="pct"/>
          </w:tcPr>
          <w:p w:rsidR="00E1714F" w:rsidRPr="003A040F" w:rsidRDefault="00E1714F" w:rsidP="00EB47A3">
            <w:pPr>
              <w:rPr>
                <w:rFonts w:cs="Calibri"/>
                <w:szCs w:val="20"/>
              </w:rPr>
            </w:pPr>
            <w:r w:rsidRPr="003A040F">
              <w:rPr>
                <w:rFonts w:cs="Calibri"/>
                <w:szCs w:val="20"/>
              </w:rPr>
              <w:t>Χρήστες</w:t>
            </w:r>
          </w:p>
        </w:tc>
        <w:tc>
          <w:tcPr>
            <w:tcW w:w="761" w:type="pct"/>
          </w:tcPr>
          <w:p w:rsidR="00E1714F" w:rsidRPr="003A040F" w:rsidRDefault="00E1714F" w:rsidP="00EB47A3">
            <w:pPr>
              <w:jc w:val="center"/>
              <w:rPr>
                <w:rFonts w:cs="Calibri"/>
                <w:szCs w:val="20"/>
              </w:rPr>
            </w:pPr>
            <w:r w:rsidRPr="003A040F">
              <w:rPr>
                <w:rFonts w:cs="Calibri"/>
                <w:szCs w:val="20"/>
              </w:rPr>
              <w:t>ΝΑΙ</w:t>
            </w:r>
          </w:p>
        </w:tc>
        <w:tc>
          <w:tcPr>
            <w:tcW w:w="682" w:type="pct"/>
            <w:gridSpan w:val="2"/>
          </w:tcPr>
          <w:p w:rsidR="00E1714F" w:rsidRPr="003A040F" w:rsidRDefault="00E1714F" w:rsidP="00EB47A3">
            <w:pPr>
              <w:spacing w:beforeLines="20" w:before="48" w:afterLines="20" w:after="48"/>
              <w:rPr>
                <w:rFonts w:cs="Calibri"/>
                <w:szCs w:val="20"/>
              </w:rPr>
            </w:pPr>
          </w:p>
        </w:tc>
        <w:tc>
          <w:tcPr>
            <w:tcW w:w="840" w:type="pct"/>
            <w:gridSpan w:val="2"/>
          </w:tcPr>
          <w:p w:rsidR="00E1714F" w:rsidRPr="003A040F" w:rsidRDefault="00E1714F" w:rsidP="00EB47A3">
            <w:pPr>
              <w:spacing w:beforeLines="20" w:before="48" w:afterLines="20" w:after="48"/>
              <w:rPr>
                <w:rFonts w:cs="Calibri"/>
                <w:szCs w:val="20"/>
              </w:rPr>
            </w:pPr>
          </w:p>
        </w:tc>
      </w:tr>
      <w:tr w:rsidR="00E1714F" w:rsidRPr="003A040F" w:rsidTr="00CB0E33">
        <w:tc>
          <w:tcPr>
            <w:tcW w:w="468" w:type="pct"/>
          </w:tcPr>
          <w:p w:rsidR="00E1714F" w:rsidRPr="003A040F" w:rsidRDefault="00E1714F" w:rsidP="0083032A">
            <w:pPr>
              <w:numPr>
                <w:ilvl w:val="0"/>
                <w:numId w:val="6"/>
              </w:numPr>
              <w:spacing w:beforeLines="20" w:before="48" w:afterLines="20" w:after="48"/>
              <w:jc w:val="right"/>
              <w:rPr>
                <w:rFonts w:cs="Calibri"/>
                <w:szCs w:val="20"/>
              </w:rPr>
            </w:pPr>
          </w:p>
        </w:tc>
        <w:tc>
          <w:tcPr>
            <w:tcW w:w="2249" w:type="pct"/>
          </w:tcPr>
          <w:p w:rsidR="00E1714F" w:rsidRPr="003A040F" w:rsidRDefault="00E1714F" w:rsidP="00EB47A3">
            <w:pPr>
              <w:rPr>
                <w:rFonts w:cs="Calibri"/>
                <w:szCs w:val="20"/>
              </w:rPr>
            </w:pPr>
            <w:r w:rsidRPr="003A040F">
              <w:rPr>
                <w:rFonts w:cs="Calibri"/>
                <w:szCs w:val="20"/>
              </w:rPr>
              <w:t>Εφαρμογή διαχείρισης, παραμετροποίησης και διαμόρφωσης της κυρίως εφαρμογής</w:t>
            </w:r>
          </w:p>
        </w:tc>
        <w:tc>
          <w:tcPr>
            <w:tcW w:w="761" w:type="pct"/>
          </w:tcPr>
          <w:p w:rsidR="00E1714F" w:rsidRPr="003A040F" w:rsidRDefault="00E1714F" w:rsidP="00EB47A3">
            <w:pPr>
              <w:jc w:val="center"/>
              <w:rPr>
                <w:rFonts w:cs="Calibri"/>
                <w:szCs w:val="20"/>
              </w:rPr>
            </w:pPr>
            <w:r w:rsidRPr="003A040F">
              <w:rPr>
                <w:rFonts w:cs="Calibri"/>
                <w:szCs w:val="20"/>
              </w:rPr>
              <w:t>ΝΑΙ</w:t>
            </w:r>
          </w:p>
        </w:tc>
        <w:tc>
          <w:tcPr>
            <w:tcW w:w="682" w:type="pct"/>
            <w:gridSpan w:val="2"/>
          </w:tcPr>
          <w:p w:rsidR="00E1714F" w:rsidRPr="003A040F" w:rsidRDefault="00E1714F" w:rsidP="00EB47A3">
            <w:pPr>
              <w:spacing w:beforeLines="20" w:before="48" w:afterLines="20" w:after="48"/>
              <w:rPr>
                <w:rFonts w:cs="Calibri"/>
                <w:szCs w:val="20"/>
              </w:rPr>
            </w:pPr>
          </w:p>
        </w:tc>
        <w:tc>
          <w:tcPr>
            <w:tcW w:w="840" w:type="pct"/>
            <w:gridSpan w:val="2"/>
          </w:tcPr>
          <w:p w:rsidR="00E1714F" w:rsidRPr="003A040F" w:rsidRDefault="00E1714F" w:rsidP="00EB47A3">
            <w:pPr>
              <w:spacing w:beforeLines="20" w:before="48" w:afterLines="20" w:after="48"/>
              <w:rPr>
                <w:rFonts w:cs="Calibri"/>
                <w:szCs w:val="20"/>
              </w:rPr>
            </w:pPr>
          </w:p>
        </w:tc>
      </w:tr>
      <w:tr w:rsidR="00E1714F" w:rsidRPr="003A040F" w:rsidTr="00CB0E33">
        <w:tc>
          <w:tcPr>
            <w:tcW w:w="468" w:type="pct"/>
          </w:tcPr>
          <w:p w:rsidR="00E1714F" w:rsidRPr="003A040F" w:rsidRDefault="00E1714F" w:rsidP="0083032A">
            <w:pPr>
              <w:numPr>
                <w:ilvl w:val="0"/>
                <w:numId w:val="6"/>
              </w:numPr>
              <w:spacing w:beforeLines="20" w:before="48" w:afterLines="20" w:after="48"/>
              <w:jc w:val="right"/>
              <w:rPr>
                <w:rFonts w:cs="Calibri"/>
                <w:szCs w:val="20"/>
              </w:rPr>
            </w:pPr>
          </w:p>
        </w:tc>
        <w:tc>
          <w:tcPr>
            <w:tcW w:w="2249" w:type="pct"/>
          </w:tcPr>
          <w:p w:rsidR="00E1714F" w:rsidRPr="003A040F" w:rsidRDefault="00E1714F" w:rsidP="00EB47A3">
            <w:pPr>
              <w:rPr>
                <w:rFonts w:cs="Calibri"/>
                <w:szCs w:val="20"/>
              </w:rPr>
            </w:pPr>
            <w:r w:rsidRPr="003A040F">
              <w:rPr>
                <w:rFonts w:cs="Calibri"/>
                <w:szCs w:val="20"/>
              </w:rPr>
              <w:t>Τεκμηρίωση</w:t>
            </w:r>
          </w:p>
        </w:tc>
        <w:tc>
          <w:tcPr>
            <w:tcW w:w="761" w:type="pct"/>
          </w:tcPr>
          <w:p w:rsidR="00E1714F" w:rsidRPr="003A040F" w:rsidRDefault="00E1714F" w:rsidP="00EB47A3">
            <w:pPr>
              <w:jc w:val="center"/>
              <w:rPr>
                <w:rFonts w:cs="Calibri"/>
                <w:szCs w:val="20"/>
              </w:rPr>
            </w:pPr>
            <w:r w:rsidRPr="003A040F">
              <w:rPr>
                <w:rFonts w:cs="Calibri"/>
                <w:szCs w:val="20"/>
              </w:rPr>
              <w:t>ΝΑΙ</w:t>
            </w:r>
          </w:p>
        </w:tc>
        <w:tc>
          <w:tcPr>
            <w:tcW w:w="682" w:type="pct"/>
            <w:gridSpan w:val="2"/>
          </w:tcPr>
          <w:p w:rsidR="00E1714F" w:rsidRPr="003A040F" w:rsidRDefault="00E1714F" w:rsidP="00EB47A3">
            <w:pPr>
              <w:spacing w:beforeLines="20" w:before="48" w:afterLines="20" w:after="48"/>
              <w:rPr>
                <w:rFonts w:cs="Calibri"/>
                <w:szCs w:val="20"/>
              </w:rPr>
            </w:pPr>
          </w:p>
        </w:tc>
        <w:tc>
          <w:tcPr>
            <w:tcW w:w="840" w:type="pct"/>
            <w:gridSpan w:val="2"/>
          </w:tcPr>
          <w:p w:rsidR="00E1714F" w:rsidRPr="003A040F" w:rsidRDefault="00E1714F" w:rsidP="00EB47A3">
            <w:pPr>
              <w:spacing w:beforeLines="20" w:before="48" w:afterLines="20" w:after="48"/>
              <w:rPr>
                <w:rFonts w:cs="Calibri"/>
                <w:szCs w:val="20"/>
              </w:rPr>
            </w:pPr>
          </w:p>
        </w:tc>
      </w:tr>
      <w:tr w:rsidR="00E1714F" w:rsidRPr="003A040F" w:rsidTr="00CB0E33">
        <w:tc>
          <w:tcPr>
            <w:tcW w:w="468" w:type="pct"/>
          </w:tcPr>
          <w:p w:rsidR="00E1714F" w:rsidRPr="003A040F" w:rsidRDefault="00E1714F" w:rsidP="0083032A">
            <w:pPr>
              <w:numPr>
                <w:ilvl w:val="0"/>
                <w:numId w:val="6"/>
              </w:numPr>
              <w:spacing w:beforeLines="20" w:before="48" w:afterLines="20" w:after="48"/>
              <w:jc w:val="right"/>
              <w:rPr>
                <w:rFonts w:cs="Calibri"/>
                <w:szCs w:val="20"/>
              </w:rPr>
            </w:pPr>
          </w:p>
        </w:tc>
        <w:tc>
          <w:tcPr>
            <w:tcW w:w="2249" w:type="pct"/>
          </w:tcPr>
          <w:p w:rsidR="00E1714F" w:rsidRPr="003A040F" w:rsidRDefault="00E1714F" w:rsidP="00EB47A3">
            <w:pPr>
              <w:rPr>
                <w:rFonts w:cs="Calibri"/>
                <w:szCs w:val="20"/>
              </w:rPr>
            </w:pPr>
            <w:r w:rsidRPr="003A040F">
              <w:rPr>
                <w:rFonts w:cs="Calibri"/>
                <w:szCs w:val="20"/>
              </w:rPr>
              <w:t>Αναλυτική καταγραφή συμβάντων που περιλαμβάνει στοιχεία ενέργειας, χρονική σήμανση και στοιχεία χρήστη</w:t>
            </w:r>
          </w:p>
        </w:tc>
        <w:tc>
          <w:tcPr>
            <w:tcW w:w="761" w:type="pct"/>
          </w:tcPr>
          <w:p w:rsidR="00E1714F" w:rsidRPr="003A040F" w:rsidRDefault="00E1714F" w:rsidP="00EB47A3">
            <w:pPr>
              <w:jc w:val="center"/>
              <w:rPr>
                <w:rFonts w:cs="Calibri"/>
                <w:szCs w:val="20"/>
              </w:rPr>
            </w:pPr>
            <w:r w:rsidRPr="003A040F">
              <w:rPr>
                <w:rFonts w:cs="Calibri"/>
                <w:szCs w:val="20"/>
              </w:rPr>
              <w:t>ΝΑΙ</w:t>
            </w:r>
          </w:p>
        </w:tc>
        <w:tc>
          <w:tcPr>
            <w:tcW w:w="682" w:type="pct"/>
            <w:gridSpan w:val="2"/>
          </w:tcPr>
          <w:p w:rsidR="00E1714F" w:rsidRPr="003A040F" w:rsidRDefault="00E1714F" w:rsidP="00EB47A3">
            <w:pPr>
              <w:spacing w:beforeLines="20" w:before="48" w:afterLines="20" w:after="48"/>
              <w:rPr>
                <w:rFonts w:cs="Calibri"/>
                <w:szCs w:val="20"/>
              </w:rPr>
            </w:pPr>
          </w:p>
        </w:tc>
        <w:tc>
          <w:tcPr>
            <w:tcW w:w="840" w:type="pct"/>
            <w:gridSpan w:val="2"/>
          </w:tcPr>
          <w:p w:rsidR="00E1714F" w:rsidRPr="003A040F" w:rsidRDefault="00E1714F" w:rsidP="00EB47A3">
            <w:pPr>
              <w:spacing w:beforeLines="20" w:before="48" w:afterLines="20" w:after="48"/>
              <w:rPr>
                <w:rFonts w:cs="Calibri"/>
                <w:szCs w:val="20"/>
              </w:rPr>
            </w:pPr>
          </w:p>
        </w:tc>
      </w:tr>
      <w:tr w:rsidR="00E1714F" w:rsidRPr="003A040F" w:rsidTr="00980C2A">
        <w:tc>
          <w:tcPr>
            <w:tcW w:w="5000" w:type="pct"/>
            <w:gridSpan w:val="7"/>
            <w:shd w:val="clear" w:color="auto" w:fill="C0C0C0"/>
          </w:tcPr>
          <w:p w:rsidR="00E1714F" w:rsidRPr="003A040F" w:rsidRDefault="00E1714F" w:rsidP="00EB47A3">
            <w:pPr>
              <w:spacing w:beforeLines="20" w:before="48" w:afterLines="20" w:after="48"/>
              <w:ind w:left="360"/>
              <w:rPr>
                <w:rFonts w:cs="Calibri"/>
                <w:b/>
                <w:szCs w:val="20"/>
              </w:rPr>
            </w:pPr>
            <w:r w:rsidRPr="003A040F">
              <w:rPr>
                <w:rFonts w:cs="Calibri"/>
                <w:b/>
                <w:szCs w:val="20"/>
              </w:rPr>
              <w:t>Άδειες χρήσης</w:t>
            </w:r>
          </w:p>
        </w:tc>
      </w:tr>
      <w:tr w:rsidR="00E1714F" w:rsidRPr="003A040F" w:rsidTr="00CB0E33">
        <w:tc>
          <w:tcPr>
            <w:tcW w:w="468" w:type="pct"/>
          </w:tcPr>
          <w:p w:rsidR="00E1714F" w:rsidRPr="003A040F" w:rsidRDefault="00E1714F" w:rsidP="0083032A">
            <w:pPr>
              <w:numPr>
                <w:ilvl w:val="0"/>
                <w:numId w:val="6"/>
              </w:numPr>
              <w:spacing w:beforeLines="20" w:before="48" w:afterLines="20" w:after="48"/>
              <w:jc w:val="right"/>
              <w:rPr>
                <w:rFonts w:cs="Calibri"/>
                <w:szCs w:val="20"/>
              </w:rPr>
            </w:pPr>
          </w:p>
        </w:tc>
        <w:tc>
          <w:tcPr>
            <w:tcW w:w="2249" w:type="pct"/>
          </w:tcPr>
          <w:p w:rsidR="00E1714F" w:rsidRPr="003A040F" w:rsidRDefault="00E1714F" w:rsidP="006A4321">
            <w:pPr>
              <w:spacing w:beforeLines="20" w:before="48" w:afterLines="20" w:after="48"/>
              <w:rPr>
                <w:rFonts w:cs="Calibri"/>
                <w:szCs w:val="20"/>
              </w:rPr>
            </w:pPr>
            <w:r w:rsidRPr="003A040F">
              <w:rPr>
                <w:rFonts w:cs="Calibri"/>
                <w:szCs w:val="20"/>
              </w:rPr>
              <w:t>Αριθμός συνολικών αδειών Οικονομικής Διαχείρισης</w:t>
            </w:r>
          </w:p>
        </w:tc>
        <w:tc>
          <w:tcPr>
            <w:tcW w:w="761" w:type="pct"/>
          </w:tcPr>
          <w:p w:rsidR="00E1714F" w:rsidRPr="003A040F" w:rsidRDefault="00E1714F" w:rsidP="00EB47A3">
            <w:pPr>
              <w:spacing w:beforeLines="20" w:before="48" w:afterLines="20" w:after="48"/>
              <w:jc w:val="center"/>
              <w:rPr>
                <w:rFonts w:cs="Calibri"/>
                <w:szCs w:val="20"/>
              </w:rPr>
            </w:pPr>
            <w:r w:rsidRPr="003A040F">
              <w:rPr>
                <w:rFonts w:cs="Calibri"/>
                <w:szCs w:val="20"/>
              </w:rPr>
              <w:t>Απεριόριστα</w:t>
            </w:r>
          </w:p>
        </w:tc>
        <w:tc>
          <w:tcPr>
            <w:tcW w:w="682" w:type="pct"/>
            <w:gridSpan w:val="2"/>
          </w:tcPr>
          <w:p w:rsidR="00E1714F" w:rsidRPr="003A040F" w:rsidRDefault="00E1714F" w:rsidP="00EB47A3">
            <w:pPr>
              <w:spacing w:beforeLines="20" w:before="48" w:afterLines="20" w:after="48"/>
              <w:rPr>
                <w:rFonts w:cs="Calibri"/>
                <w:szCs w:val="20"/>
              </w:rPr>
            </w:pPr>
          </w:p>
        </w:tc>
        <w:tc>
          <w:tcPr>
            <w:tcW w:w="840" w:type="pct"/>
            <w:gridSpan w:val="2"/>
          </w:tcPr>
          <w:p w:rsidR="00E1714F" w:rsidRPr="003A040F" w:rsidRDefault="00E1714F" w:rsidP="00EB47A3">
            <w:pPr>
              <w:spacing w:beforeLines="20" w:before="48" w:afterLines="20" w:after="48"/>
              <w:rPr>
                <w:rFonts w:cs="Calibri"/>
                <w:szCs w:val="20"/>
              </w:rPr>
            </w:pPr>
          </w:p>
        </w:tc>
      </w:tr>
      <w:tr w:rsidR="00E1714F" w:rsidRPr="003A040F" w:rsidTr="00CB0E33">
        <w:tc>
          <w:tcPr>
            <w:tcW w:w="468" w:type="pct"/>
          </w:tcPr>
          <w:p w:rsidR="00E1714F" w:rsidRPr="003A040F" w:rsidRDefault="00E1714F" w:rsidP="0083032A">
            <w:pPr>
              <w:numPr>
                <w:ilvl w:val="0"/>
                <w:numId w:val="6"/>
              </w:numPr>
              <w:spacing w:beforeLines="20" w:before="48" w:afterLines="20" w:after="48"/>
              <w:jc w:val="right"/>
              <w:rPr>
                <w:rFonts w:cs="Calibri"/>
                <w:szCs w:val="20"/>
              </w:rPr>
            </w:pPr>
          </w:p>
        </w:tc>
        <w:tc>
          <w:tcPr>
            <w:tcW w:w="2249" w:type="pct"/>
          </w:tcPr>
          <w:p w:rsidR="00E1714F" w:rsidRPr="003A040F" w:rsidRDefault="00E1714F" w:rsidP="006A4321">
            <w:pPr>
              <w:spacing w:beforeLines="20" w:before="48" w:afterLines="20" w:after="48"/>
              <w:rPr>
                <w:rFonts w:cs="Calibri"/>
                <w:szCs w:val="20"/>
              </w:rPr>
            </w:pPr>
            <w:r w:rsidRPr="003A040F">
              <w:rPr>
                <w:rFonts w:cs="Calibri"/>
                <w:szCs w:val="20"/>
              </w:rPr>
              <w:t xml:space="preserve">Αριθμός συνολικών αδειών Διαχείρισης Προμηθειών </w:t>
            </w:r>
          </w:p>
        </w:tc>
        <w:tc>
          <w:tcPr>
            <w:tcW w:w="761" w:type="pct"/>
          </w:tcPr>
          <w:p w:rsidR="00E1714F" w:rsidRPr="003A040F" w:rsidRDefault="00E1714F" w:rsidP="00EB47A3">
            <w:pPr>
              <w:spacing w:beforeLines="20" w:before="48" w:afterLines="20" w:after="48"/>
              <w:rPr>
                <w:rFonts w:cs="Calibri"/>
                <w:szCs w:val="20"/>
              </w:rPr>
            </w:pPr>
            <w:r w:rsidRPr="003A040F">
              <w:rPr>
                <w:rFonts w:cs="Calibri"/>
                <w:szCs w:val="20"/>
              </w:rPr>
              <w:t>Απεριόριστα</w:t>
            </w:r>
          </w:p>
        </w:tc>
        <w:tc>
          <w:tcPr>
            <w:tcW w:w="682" w:type="pct"/>
            <w:gridSpan w:val="2"/>
          </w:tcPr>
          <w:p w:rsidR="00E1714F" w:rsidRPr="003A040F" w:rsidRDefault="00E1714F" w:rsidP="00EB47A3">
            <w:pPr>
              <w:spacing w:beforeLines="20" w:before="48" w:afterLines="20" w:after="48"/>
              <w:rPr>
                <w:rFonts w:cs="Calibri"/>
                <w:szCs w:val="20"/>
              </w:rPr>
            </w:pPr>
          </w:p>
        </w:tc>
        <w:tc>
          <w:tcPr>
            <w:tcW w:w="840" w:type="pct"/>
            <w:gridSpan w:val="2"/>
          </w:tcPr>
          <w:p w:rsidR="00E1714F" w:rsidRPr="003A040F" w:rsidRDefault="00E1714F" w:rsidP="00EB47A3">
            <w:pPr>
              <w:spacing w:beforeLines="20" w:before="48" w:afterLines="20" w:after="48"/>
              <w:rPr>
                <w:rFonts w:cs="Calibri"/>
                <w:szCs w:val="20"/>
              </w:rPr>
            </w:pPr>
          </w:p>
        </w:tc>
      </w:tr>
      <w:tr w:rsidR="00E1714F" w:rsidRPr="003A040F" w:rsidTr="00CB0E33">
        <w:tc>
          <w:tcPr>
            <w:tcW w:w="468" w:type="pct"/>
          </w:tcPr>
          <w:p w:rsidR="00E1714F" w:rsidRPr="003A040F" w:rsidRDefault="00E1714F" w:rsidP="0083032A">
            <w:pPr>
              <w:numPr>
                <w:ilvl w:val="0"/>
                <w:numId w:val="6"/>
              </w:numPr>
              <w:spacing w:beforeLines="20" w:before="48" w:afterLines="20" w:after="48"/>
              <w:jc w:val="right"/>
              <w:rPr>
                <w:rFonts w:cs="Calibri"/>
                <w:szCs w:val="20"/>
              </w:rPr>
            </w:pPr>
          </w:p>
        </w:tc>
        <w:tc>
          <w:tcPr>
            <w:tcW w:w="2249" w:type="pct"/>
          </w:tcPr>
          <w:p w:rsidR="00E1714F" w:rsidRPr="003A040F" w:rsidRDefault="00E1714F" w:rsidP="006F0F9D">
            <w:pPr>
              <w:spacing w:beforeLines="20" w:before="48" w:afterLines="20" w:after="48"/>
              <w:rPr>
                <w:rFonts w:cs="Calibri"/>
                <w:szCs w:val="20"/>
              </w:rPr>
            </w:pPr>
            <w:r w:rsidRPr="003A040F">
              <w:rPr>
                <w:rFonts w:cs="Calibri"/>
                <w:szCs w:val="20"/>
              </w:rPr>
              <w:t>Αριθμός συνολικών αδειών Διαχείρισης Έργων</w:t>
            </w:r>
          </w:p>
        </w:tc>
        <w:tc>
          <w:tcPr>
            <w:tcW w:w="761" w:type="pct"/>
          </w:tcPr>
          <w:p w:rsidR="00E1714F" w:rsidRPr="003A040F" w:rsidRDefault="00E1714F" w:rsidP="00EB47A3">
            <w:pPr>
              <w:spacing w:beforeLines="20" w:before="48" w:afterLines="20" w:after="48"/>
              <w:jc w:val="center"/>
              <w:rPr>
                <w:rFonts w:cs="Calibri"/>
                <w:szCs w:val="20"/>
              </w:rPr>
            </w:pPr>
            <w:r w:rsidRPr="003A040F">
              <w:rPr>
                <w:rFonts w:cs="Calibri"/>
                <w:szCs w:val="20"/>
              </w:rPr>
              <w:t>Απεριόριστοι</w:t>
            </w:r>
          </w:p>
        </w:tc>
        <w:tc>
          <w:tcPr>
            <w:tcW w:w="682" w:type="pct"/>
            <w:gridSpan w:val="2"/>
          </w:tcPr>
          <w:p w:rsidR="00E1714F" w:rsidRPr="003A040F" w:rsidRDefault="00E1714F" w:rsidP="00EB47A3">
            <w:pPr>
              <w:spacing w:beforeLines="20" w:before="48" w:afterLines="20" w:after="48"/>
              <w:rPr>
                <w:rFonts w:cs="Calibri"/>
                <w:szCs w:val="20"/>
              </w:rPr>
            </w:pPr>
          </w:p>
        </w:tc>
        <w:tc>
          <w:tcPr>
            <w:tcW w:w="840" w:type="pct"/>
            <w:gridSpan w:val="2"/>
          </w:tcPr>
          <w:p w:rsidR="00E1714F" w:rsidRPr="003A040F" w:rsidRDefault="00E1714F" w:rsidP="00EB47A3">
            <w:pPr>
              <w:spacing w:beforeLines="20" w:before="48" w:afterLines="20" w:after="48"/>
              <w:rPr>
                <w:rFonts w:cs="Calibri"/>
                <w:szCs w:val="20"/>
              </w:rPr>
            </w:pPr>
          </w:p>
        </w:tc>
      </w:tr>
      <w:tr w:rsidR="00E1714F" w:rsidRPr="003A040F" w:rsidTr="00CB0E33">
        <w:tc>
          <w:tcPr>
            <w:tcW w:w="468" w:type="pct"/>
          </w:tcPr>
          <w:p w:rsidR="00E1714F" w:rsidRPr="003A040F" w:rsidRDefault="00E1714F" w:rsidP="0083032A">
            <w:pPr>
              <w:numPr>
                <w:ilvl w:val="0"/>
                <w:numId w:val="6"/>
              </w:numPr>
              <w:spacing w:beforeLines="20" w:before="48" w:afterLines="20" w:after="48"/>
              <w:jc w:val="right"/>
              <w:rPr>
                <w:rFonts w:cs="Calibri"/>
                <w:szCs w:val="20"/>
              </w:rPr>
            </w:pPr>
          </w:p>
        </w:tc>
        <w:tc>
          <w:tcPr>
            <w:tcW w:w="2249" w:type="pct"/>
          </w:tcPr>
          <w:p w:rsidR="00E1714F" w:rsidRPr="003A040F" w:rsidRDefault="00E1714F" w:rsidP="006A4321">
            <w:pPr>
              <w:spacing w:beforeLines="20" w:before="48" w:afterLines="20" w:after="48"/>
              <w:rPr>
                <w:rFonts w:cs="Calibri"/>
                <w:szCs w:val="20"/>
              </w:rPr>
            </w:pPr>
            <w:r w:rsidRPr="003A040F">
              <w:rPr>
                <w:rFonts w:cs="Calibri"/>
                <w:szCs w:val="20"/>
              </w:rPr>
              <w:t>Αριθμός συνολικών αδειών Διαχείρισης Ερευνητικών Προγραμμάτων</w:t>
            </w:r>
          </w:p>
        </w:tc>
        <w:tc>
          <w:tcPr>
            <w:tcW w:w="761" w:type="pct"/>
          </w:tcPr>
          <w:p w:rsidR="00E1714F" w:rsidRPr="003A040F" w:rsidRDefault="00E1714F" w:rsidP="00EB47A3">
            <w:pPr>
              <w:spacing w:beforeLines="20" w:before="48" w:afterLines="20" w:after="48"/>
              <w:jc w:val="center"/>
              <w:rPr>
                <w:rFonts w:cs="Calibri"/>
                <w:szCs w:val="20"/>
              </w:rPr>
            </w:pPr>
            <w:r w:rsidRPr="003A040F">
              <w:rPr>
                <w:rFonts w:cs="Calibri"/>
                <w:szCs w:val="20"/>
              </w:rPr>
              <w:t>Απεριόριστοι</w:t>
            </w:r>
          </w:p>
        </w:tc>
        <w:tc>
          <w:tcPr>
            <w:tcW w:w="682" w:type="pct"/>
            <w:gridSpan w:val="2"/>
          </w:tcPr>
          <w:p w:rsidR="00E1714F" w:rsidRPr="003A040F" w:rsidRDefault="00E1714F" w:rsidP="00EB47A3">
            <w:pPr>
              <w:spacing w:beforeLines="20" w:before="48" w:afterLines="20" w:after="48"/>
              <w:rPr>
                <w:rFonts w:cs="Calibri"/>
                <w:szCs w:val="20"/>
              </w:rPr>
            </w:pPr>
          </w:p>
        </w:tc>
        <w:tc>
          <w:tcPr>
            <w:tcW w:w="840" w:type="pct"/>
            <w:gridSpan w:val="2"/>
          </w:tcPr>
          <w:p w:rsidR="00E1714F" w:rsidRPr="003A040F" w:rsidRDefault="00E1714F" w:rsidP="00EB47A3">
            <w:pPr>
              <w:spacing w:beforeLines="20" w:before="48" w:afterLines="20" w:after="48"/>
              <w:rPr>
                <w:rFonts w:cs="Calibri"/>
                <w:szCs w:val="20"/>
              </w:rPr>
            </w:pPr>
          </w:p>
        </w:tc>
      </w:tr>
      <w:tr w:rsidR="00E1714F" w:rsidRPr="003A040F" w:rsidTr="00CB0E33">
        <w:tc>
          <w:tcPr>
            <w:tcW w:w="468" w:type="pct"/>
          </w:tcPr>
          <w:p w:rsidR="00E1714F" w:rsidRPr="003A040F" w:rsidRDefault="00E1714F" w:rsidP="0083032A">
            <w:pPr>
              <w:numPr>
                <w:ilvl w:val="0"/>
                <w:numId w:val="6"/>
              </w:numPr>
              <w:spacing w:beforeLines="20" w:before="48" w:afterLines="20" w:after="48"/>
              <w:jc w:val="right"/>
              <w:rPr>
                <w:rFonts w:cs="Calibri"/>
                <w:szCs w:val="20"/>
              </w:rPr>
            </w:pPr>
          </w:p>
        </w:tc>
        <w:tc>
          <w:tcPr>
            <w:tcW w:w="2249" w:type="pct"/>
          </w:tcPr>
          <w:p w:rsidR="00E1714F" w:rsidRPr="003A040F" w:rsidRDefault="00E1714F" w:rsidP="008C19A9">
            <w:pPr>
              <w:spacing w:beforeLines="20" w:before="48" w:afterLines="20" w:after="48"/>
              <w:rPr>
                <w:rFonts w:cs="Calibri"/>
                <w:szCs w:val="20"/>
              </w:rPr>
            </w:pPr>
            <w:r w:rsidRPr="003A040F">
              <w:rPr>
                <w:rFonts w:cs="Calibri"/>
                <w:szCs w:val="20"/>
              </w:rPr>
              <w:t xml:space="preserve">Υποσύστημα Διασυνδεσιμότητας για την επικοινωνία των προσφερόμενων εφαρμογών με τρίτες που θα αναπτύξει το ίδιο το Ίδρυμα  μέσω </w:t>
            </w:r>
            <w:r w:rsidRPr="003A040F">
              <w:rPr>
                <w:rFonts w:cs="Calibri"/>
                <w:szCs w:val="20"/>
                <w:lang w:val="en-US"/>
              </w:rPr>
              <w:t>Web</w:t>
            </w:r>
            <w:r w:rsidRPr="003A040F">
              <w:rPr>
                <w:rFonts w:cs="Calibri"/>
                <w:szCs w:val="20"/>
              </w:rPr>
              <w:t xml:space="preserve"> </w:t>
            </w:r>
            <w:r w:rsidRPr="003A040F">
              <w:rPr>
                <w:rFonts w:cs="Calibri"/>
                <w:szCs w:val="20"/>
                <w:lang w:val="en-US"/>
              </w:rPr>
              <w:t>Services</w:t>
            </w:r>
            <w:r w:rsidRPr="003A040F">
              <w:rPr>
                <w:rFonts w:cs="Calibri"/>
                <w:szCs w:val="20"/>
              </w:rPr>
              <w:t xml:space="preserve">, </w:t>
            </w:r>
            <w:r w:rsidRPr="003A040F">
              <w:rPr>
                <w:rFonts w:cs="Calibri"/>
                <w:szCs w:val="20"/>
                <w:lang w:val="en-US"/>
              </w:rPr>
              <w:t>XML</w:t>
            </w:r>
            <w:r w:rsidRPr="003A040F">
              <w:rPr>
                <w:rFonts w:cs="Calibri"/>
                <w:szCs w:val="20"/>
              </w:rPr>
              <w:t xml:space="preserve">, </w:t>
            </w:r>
            <w:r w:rsidRPr="003A040F">
              <w:rPr>
                <w:rFonts w:cs="Calibri"/>
                <w:szCs w:val="20"/>
                <w:lang w:val="en-US"/>
              </w:rPr>
              <w:t>SMTP</w:t>
            </w:r>
            <w:r w:rsidRPr="003A040F">
              <w:rPr>
                <w:rFonts w:cs="Calibri"/>
                <w:szCs w:val="20"/>
              </w:rPr>
              <w:t>, κλπ.</w:t>
            </w:r>
          </w:p>
        </w:tc>
        <w:tc>
          <w:tcPr>
            <w:tcW w:w="761" w:type="pct"/>
          </w:tcPr>
          <w:p w:rsidR="00E1714F" w:rsidRPr="003A040F" w:rsidRDefault="00E1714F" w:rsidP="00EB47A3">
            <w:pPr>
              <w:spacing w:beforeLines="20" w:before="48" w:afterLines="20" w:after="48"/>
              <w:jc w:val="center"/>
              <w:rPr>
                <w:rFonts w:cs="Calibri"/>
                <w:szCs w:val="20"/>
              </w:rPr>
            </w:pPr>
            <w:r w:rsidRPr="003A040F">
              <w:rPr>
                <w:rFonts w:cs="Calibri"/>
                <w:szCs w:val="20"/>
              </w:rPr>
              <w:t>Απεριόριστοι</w:t>
            </w:r>
          </w:p>
        </w:tc>
        <w:tc>
          <w:tcPr>
            <w:tcW w:w="682" w:type="pct"/>
            <w:gridSpan w:val="2"/>
          </w:tcPr>
          <w:p w:rsidR="00E1714F" w:rsidRPr="003A040F" w:rsidRDefault="00E1714F" w:rsidP="00EB47A3">
            <w:pPr>
              <w:spacing w:beforeLines="20" w:before="48" w:afterLines="20" w:after="48"/>
              <w:rPr>
                <w:rFonts w:cs="Calibri"/>
                <w:szCs w:val="20"/>
              </w:rPr>
            </w:pPr>
          </w:p>
        </w:tc>
        <w:tc>
          <w:tcPr>
            <w:tcW w:w="840" w:type="pct"/>
            <w:gridSpan w:val="2"/>
          </w:tcPr>
          <w:p w:rsidR="00E1714F" w:rsidRPr="003A040F" w:rsidRDefault="00E1714F" w:rsidP="00EB47A3">
            <w:pPr>
              <w:spacing w:beforeLines="20" w:before="48" w:afterLines="20" w:after="48"/>
              <w:rPr>
                <w:rFonts w:cs="Calibri"/>
                <w:szCs w:val="20"/>
              </w:rPr>
            </w:pPr>
          </w:p>
        </w:tc>
      </w:tr>
      <w:tr w:rsidR="00E1714F" w:rsidRPr="003A040F" w:rsidTr="00980C2A">
        <w:tc>
          <w:tcPr>
            <w:tcW w:w="5000" w:type="pct"/>
            <w:gridSpan w:val="7"/>
            <w:shd w:val="clear" w:color="auto" w:fill="C0C0C0"/>
          </w:tcPr>
          <w:p w:rsidR="00E1714F" w:rsidRPr="003A040F" w:rsidRDefault="00E1714F" w:rsidP="00EB47A3">
            <w:pPr>
              <w:spacing w:beforeLines="20" w:before="48" w:afterLines="20" w:after="48"/>
              <w:ind w:left="360"/>
              <w:rPr>
                <w:rFonts w:cs="Calibri"/>
                <w:b/>
                <w:szCs w:val="20"/>
              </w:rPr>
            </w:pPr>
            <w:r w:rsidRPr="003A040F">
              <w:rPr>
                <w:rFonts w:cs="Calibri"/>
                <w:b/>
                <w:szCs w:val="20"/>
              </w:rPr>
              <w:t>Τυπικά χαρακτηριστικά</w:t>
            </w:r>
          </w:p>
        </w:tc>
      </w:tr>
      <w:tr w:rsidR="00E1714F" w:rsidRPr="003A040F" w:rsidTr="00CB0E33">
        <w:tc>
          <w:tcPr>
            <w:tcW w:w="468" w:type="pct"/>
          </w:tcPr>
          <w:p w:rsidR="00E1714F" w:rsidRPr="003A040F" w:rsidRDefault="00E1714F" w:rsidP="0083032A">
            <w:pPr>
              <w:numPr>
                <w:ilvl w:val="0"/>
                <w:numId w:val="6"/>
              </w:numPr>
              <w:spacing w:beforeLines="20" w:before="48" w:afterLines="20" w:after="48"/>
              <w:jc w:val="right"/>
              <w:rPr>
                <w:rFonts w:cs="Calibri"/>
                <w:szCs w:val="20"/>
              </w:rPr>
            </w:pPr>
          </w:p>
        </w:tc>
        <w:tc>
          <w:tcPr>
            <w:tcW w:w="2249" w:type="pct"/>
          </w:tcPr>
          <w:p w:rsidR="00E1714F" w:rsidRPr="003A040F" w:rsidRDefault="00E1714F" w:rsidP="00EB47A3">
            <w:pPr>
              <w:spacing w:beforeLines="20" w:before="48" w:afterLines="20" w:after="48"/>
              <w:rPr>
                <w:rFonts w:cs="Calibri"/>
                <w:szCs w:val="20"/>
              </w:rPr>
            </w:pPr>
            <w:r w:rsidRPr="003A040F">
              <w:rPr>
                <w:rFonts w:cs="Calibri"/>
                <w:szCs w:val="20"/>
              </w:rPr>
              <w:t>Πλήρες Εξελληνισμένο περιβάλλον κατά τον χρόνο υποβολής προσφοράς</w:t>
            </w:r>
          </w:p>
        </w:tc>
        <w:tc>
          <w:tcPr>
            <w:tcW w:w="761" w:type="pct"/>
          </w:tcPr>
          <w:p w:rsidR="00E1714F" w:rsidRPr="003A040F" w:rsidRDefault="00E1714F" w:rsidP="00EB47A3">
            <w:pPr>
              <w:spacing w:beforeLines="20" w:before="48" w:afterLines="20" w:after="48"/>
              <w:jc w:val="center"/>
              <w:rPr>
                <w:rFonts w:cs="Calibri"/>
                <w:szCs w:val="20"/>
              </w:rPr>
            </w:pPr>
            <w:r w:rsidRPr="003A040F">
              <w:rPr>
                <w:rFonts w:cs="Calibri"/>
                <w:szCs w:val="20"/>
              </w:rPr>
              <w:t>ΝΑΙ</w:t>
            </w:r>
          </w:p>
        </w:tc>
        <w:tc>
          <w:tcPr>
            <w:tcW w:w="682" w:type="pct"/>
            <w:gridSpan w:val="2"/>
          </w:tcPr>
          <w:p w:rsidR="00E1714F" w:rsidRPr="003A040F" w:rsidRDefault="00E1714F" w:rsidP="00EB47A3">
            <w:pPr>
              <w:spacing w:beforeLines="20" w:before="48" w:afterLines="20" w:after="48"/>
              <w:rPr>
                <w:rFonts w:cs="Calibri"/>
                <w:szCs w:val="20"/>
              </w:rPr>
            </w:pPr>
          </w:p>
        </w:tc>
        <w:tc>
          <w:tcPr>
            <w:tcW w:w="840" w:type="pct"/>
            <w:gridSpan w:val="2"/>
          </w:tcPr>
          <w:p w:rsidR="00E1714F" w:rsidRPr="003A040F" w:rsidRDefault="00E1714F" w:rsidP="00EB47A3">
            <w:pPr>
              <w:spacing w:beforeLines="20" w:before="48" w:afterLines="20" w:after="48"/>
              <w:rPr>
                <w:rFonts w:cs="Calibri"/>
                <w:szCs w:val="20"/>
              </w:rPr>
            </w:pPr>
          </w:p>
        </w:tc>
      </w:tr>
      <w:tr w:rsidR="00E1714F" w:rsidRPr="003A040F" w:rsidTr="00CB0E33">
        <w:tc>
          <w:tcPr>
            <w:tcW w:w="468" w:type="pct"/>
          </w:tcPr>
          <w:p w:rsidR="00E1714F" w:rsidRPr="003A040F" w:rsidRDefault="00E1714F" w:rsidP="0083032A">
            <w:pPr>
              <w:numPr>
                <w:ilvl w:val="0"/>
                <w:numId w:val="6"/>
              </w:numPr>
              <w:spacing w:beforeLines="20" w:before="48" w:afterLines="20" w:after="48"/>
              <w:jc w:val="right"/>
              <w:rPr>
                <w:rFonts w:cs="Calibri"/>
                <w:szCs w:val="20"/>
              </w:rPr>
            </w:pPr>
          </w:p>
        </w:tc>
        <w:tc>
          <w:tcPr>
            <w:tcW w:w="2249" w:type="pct"/>
          </w:tcPr>
          <w:p w:rsidR="00E1714F" w:rsidRPr="003A040F" w:rsidRDefault="00E1714F" w:rsidP="00EB47A3">
            <w:pPr>
              <w:spacing w:beforeLines="20" w:before="48" w:afterLines="20" w:after="48"/>
              <w:rPr>
                <w:rFonts w:cs="Calibri"/>
                <w:szCs w:val="20"/>
              </w:rPr>
            </w:pPr>
            <w:r w:rsidRPr="003A040F">
              <w:rPr>
                <w:rFonts w:cs="Calibri"/>
                <w:szCs w:val="20"/>
              </w:rPr>
              <w:t>Υποστήριξη ασφάλειας συναλλαγών μέσω Internet (να περιγραφεί αναλυτικά)</w:t>
            </w:r>
          </w:p>
        </w:tc>
        <w:tc>
          <w:tcPr>
            <w:tcW w:w="761" w:type="pct"/>
          </w:tcPr>
          <w:p w:rsidR="00E1714F" w:rsidRPr="003A040F" w:rsidRDefault="00E1714F" w:rsidP="00EB47A3">
            <w:pPr>
              <w:spacing w:beforeLines="20" w:before="48" w:afterLines="20" w:after="48"/>
              <w:jc w:val="center"/>
              <w:rPr>
                <w:rFonts w:cs="Calibri"/>
                <w:szCs w:val="20"/>
              </w:rPr>
            </w:pPr>
            <w:r w:rsidRPr="003A040F">
              <w:rPr>
                <w:rFonts w:cs="Calibri"/>
                <w:szCs w:val="20"/>
              </w:rPr>
              <w:t>NAI</w:t>
            </w:r>
          </w:p>
        </w:tc>
        <w:tc>
          <w:tcPr>
            <w:tcW w:w="682" w:type="pct"/>
            <w:gridSpan w:val="2"/>
          </w:tcPr>
          <w:p w:rsidR="00E1714F" w:rsidRPr="003A040F" w:rsidRDefault="00E1714F" w:rsidP="00EB47A3">
            <w:pPr>
              <w:spacing w:beforeLines="20" w:before="48" w:afterLines="20" w:after="48"/>
              <w:rPr>
                <w:rFonts w:cs="Calibri"/>
                <w:b/>
                <w:szCs w:val="20"/>
              </w:rPr>
            </w:pPr>
          </w:p>
        </w:tc>
        <w:tc>
          <w:tcPr>
            <w:tcW w:w="840" w:type="pct"/>
            <w:gridSpan w:val="2"/>
          </w:tcPr>
          <w:p w:rsidR="00E1714F" w:rsidRPr="003A040F" w:rsidRDefault="00E1714F" w:rsidP="00EB47A3">
            <w:pPr>
              <w:spacing w:beforeLines="20" w:before="48" w:afterLines="20" w:after="48"/>
              <w:rPr>
                <w:rFonts w:cs="Calibri"/>
                <w:szCs w:val="20"/>
              </w:rPr>
            </w:pPr>
          </w:p>
        </w:tc>
      </w:tr>
      <w:tr w:rsidR="00E1714F" w:rsidRPr="003A040F" w:rsidTr="00CB0E33">
        <w:tc>
          <w:tcPr>
            <w:tcW w:w="468" w:type="pct"/>
          </w:tcPr>
          <w:p w:rsidR="00E1714F" w:rsidRPr="003A040F" w:rsidRDefault="00E1714F" w:rsidP="0083032A">
            <w:pPr>
              <w:numPr>
                <w:ilvl w:val="0"/>
                <w:numId w:val="6"/>
              </w:numPr>
              <w:spacing w:beforeLines="20" w:before="48" w:afterLines="20" w:after="48"/>
              <w:jc w:val="right"/>
              <w:rPr>
                <w:rFonts w:cs="Calibri"/>
                <w:szCs w:val="20"/>
              </w:rPr>
            </w:pPr>
          </w:p>
        </w:tc>
        <w:tc>
          <w:tcPr>
            <w:tcW w:w="2249" w:type="pct"/>
          </w:tcPr>
          <w:p w:rsidR="00E1714F" w:rsidRPr="003A040F" w:rsidRDefault="00E1714F" w:rsidP="00EB47A3">
            <w:pPr>
              <w:spacing w:beforeLines="20" w:before="48" w:afterLines="20" w:after="48"/>
              <w:rPr>
                <w:rFonts w:cs="Calibri"/>
                <w:szCs w:val="20"/>
              </w:rPr>
            </w:pPr>
            <w:r w:rsidRPr="003A040F">
              <w:rPr>
                <w:rFonts w:cs="Calibri"/>
                <w:szCs w:val="20"/>
              </w:rPr>
              <w:t>Για τις υπηρεσίες που θα παρέχονται πάνω από το διαδίκτυο, η πρόσβαση των χρηστών (εκπαιδευόμενοι και εκπαιδευτές) θα γίνεται μέσω απλών προσωπικών υπολογιστών, εφοδιασμένων με web browsers (κατ’ ελάχιστο Microsoft Internet Exlporer, Netscape Navigator, Μozilla Firefox, Safari, Opera) και λειτουργικό Windows, Solaris, MacOS, Unix, Linux.</w:t>
            </w:r>
          </w:p>
        </w:tc>
        <w:tc>
          <w:tcPr>
            <w:tcW w:w="761" w:type="pct"/>
          </w:tcPr>
          <w:p w:rsidR="00E1714F" w:rsidRPr="003A040F" w:rsidRDefault="00E1714F" w:rsidP="00EB47A3">
            <w:pPr>
              <w:spacing w:beforeLines="20" w:before="48" w:afterLines="20" w:after="48"/>
              <w:jc w:val="center"/>
              <w:rPr>
                <w:rFonts w:cs="Calibri"/>
                <w:szCs w:val="20"/>
              </w:rPr>
            </w:pPr>
            <w:r w:rsidRPr="003A040F">
              <w:rPr>
                <w:rFonts w:cs="Calibri"/>
                <w:szCs w:val="20"/>
              </w:rPr>
              <w:t>ΝΑΙ</w:t>
            </w:r>
          </w:p>
        </w:tc>
        <w:tc>
          <w:tcPr>
            <w:tcW w:w="682" w:type="pct"/>
            <w:gridSpan w:val="2"/>
          </w:tcPr>
          <w:p w:rsidR="00E1714F" w:rsidRPr="003A040F" w:rsidRDefault="00E1714F" w:rsidP="00EB47A3">
            <w:pPr>
              <w:spacing w:beforeLines="20" w:before="48" w:afterLines="20" w:after="48"/>
              <w:rPr>
                <w:rFonts w:cs="Calibri"/>
                <w:szCs w:val="20"/>
              </w:rPr>
            </w:pPr>
          </w:p>
        </w:tc>
        <w:tc>
          <w:tcPr>
            <w:tcW w:w="840" w:type="pct"/>
            <w:gridSpan w:val="2"/>
          </w:tcPr>
          <w:p w:rsidR="00E1714F" w:rsidRPr="003A040F" w:rsidRDefault="00E1714F" w:rsidP="00EB47A3">
            <w:pPr>
              <w:spacing w:beforeLines="20" w:before="48" w:afterLines="20" w:after="48"/>
              <w:rPr>
                <w:rFonts w:cs="Calibri"/>
                <w:szCs w:val="20"/>
              </w:rPr>
            </w:pPr>
          </w:p>
        </w:tc>
      </w:tr>
      <w:tr w:rsidR="00E1714F" w:rsidRPr="003A040F" w:rsidTr="00CB0E33">
        <w:tc>
          <w:tcPr>
            <w:tcW w:w="468" w:type="pct"/>
          </w:tcPr>
          <w:p w:rsidR="00E1714F" w:rsidRPr="003A040F" w:rsidRDefault="00E1714F" w:rsidP="0083032A">
            <w:pPr>
              <w:numPr>
                <w:ilvl w:val="0"/>
                <w:numId w:val="6"/>
              </w:numPr>
              <w:spacing w:beforeLines="20" w:before="48" w:afterLines="20" w:after="48"/>
              <w:jc w:val="right"/>
              <w:rPr>
                <w:rFonts w:cs="Calibri"/>
                <w:szCs w:val="20"/>
              </w:rPr>
            </w:pPr>
          </w:p>
        </w:tc>
        <w:tc>
          <w:tcPr>
            <w:tcW w:w="2249" w:type="pct"/>
          </w:tcPr>
          <w:p w:rsidR="00E1714F" w:rsidRPr="003A040F" w:rsidRDefault="00E1714F" w:rsidP="00EB47A3">
            <w:pPr>
              <w:spacing w:beforeLines="20" w:before="48" w:afterLines="20" w:after="48"/>
              <w:rPr>
                <w:rFonts w:cs="Calibri"/>
                <w:szCs w:val="20"/>
              </w:rPr>
            </w:pPr>
            <w:r w:rsidRPr="003A040F">
              <w:rPr>
                <w:rFonts w:cs="Calibri"/>
                <w:szCs w:val="20"/>
              </w:rPr>
              <w:t>Συμβατότητα με διεθνή πρότυπα υλοποίησης για διαδικτυακά συστήματα, για προσβασιμότητα του διαδικτύου και διεθνή μορφότυπα κωδικοποίησης, &amp; πλήρης υποστήριξη UNICODE</w:t>
            </w:r>
          </w:p>
        </w:tc>
        <w:tc>
          <w:tcPr>
            <w:tcW w:w="761" w:type="pct"/>
          </w:tcPr>
          <w:p w:rsidR="00E1714F" w:rsidRPr="003A040F" w:rsidRDefault="00E1714F" w:rsidP="00EB47A3">
            <w:pPr>
              <w:spacing w:beforeLines="20" w:before="48" w:afterLines="20" w:after="48"/>
              <w:jc w:val="center"/>
              <w:rPr>
                <w:rFonts w:cs="Calibri"/>
                <w:szCs w:val="20"/>
              </w:rPr>
            </w:pPr>
            <w:r w:rsidRPr="003A040F">
              <w:rPr>
                <w:rFonts w:cs="Calibri"/>
                <w:szCs w:val="20"/>
              </w:rPr>
              <w:t>ΝΑΙ</w:t>
            </w:r>
          </w:p>
        </w:tc>
        <w:tc>
          <w:tcPr>
            <w:tcW w:w="682" w:type="pct"/>
            <w:gridSpan w:val="2"/>
          </w:tcPr>
          <w:p w:rsidR="00E1714F" w:rsidRPr="003A040F" w:rsidRDefault="00E1714F" w:rsidP="00EB47A3">
            <w:pPr>
              <w:spacing w:beforeLines="20" w:before="48" w:afterLines="20" w:after="48"/>
              <w:rPr>
                <w:rFonts w:cs="Calibri"/>
                <w:szCs w:val="20"/>
              </w:rPr>
            </w:pPr>
          </w:p>
        </w:tc>
        <w:tc>
          <w:tcPr>
            <w:tcW w:w="840" w:type="pct"/>
            <w:gridSpan w:val="2"/>
          </w:tcPr>
          <w:p w:rsidR="00E1714F" w:rsidRPr="003A040F" w:rsidRDefault="00E1714F" w:rsidP="00EB47A3">
            <w:pPr>
              <w:spacing w:beforeLines="20" w:before="48" w:afterLines="20" w:after="48"/>
              <w:rPr>
                <w:rFonts w:cs="Calibri"/>
                <w:szCs w:val="20"/>
              </w:rPr>
            </w:pPr>
          </w:p>
        </w:tc>
      </w:tr>
      <w:tr w:rsidR="00E1714F" w:rsidRPr="003A040F" w:rsidTr="00CB0E33">
        <w:tc>
          <w:tcPr>
            <w:tcW w:w="468" w:type="pct"/>
          </w:tcPr>
          <w:p w:rsidR="00E1714F" w:rsidRPr="003A040F" w:rsidRDefault="00E1714F" w:rsidP="0083032A">
            <w:pPr>
              <w:numPr>
                <w:ilvl w:val="0"/>
                <w:numId w:val="6"/>
              </w:numPr>
              <w:spacing w:beforeLines="20" w:before="48" w:afterLines="20" w:after="48"/>
              <w:jc w:val="right"/>
              <w:rPr>
                <w:rFonts w:cs="Calibri"/>
                <w:szCs w:val="20"/>
              </w:rPr>
            </w:pPr>
          </w:p>
        </w:tc>
        <w:tc>
          <w:tcPr>
            <w:tcW w:w="2249" w:type="pct"/>
          </w:tcPr>
          <w:p w:rsidR="00E1714F" w:rsidRPr="003A040F" w:rsidRDefault="00E1714F" w:rsidP="00EB47A3">
            <w:pPr>
              <w:spacing w:beforeLines="20" w:before="48" w:afterLines="20" w:after="48"/>
              <w:rPr>
                <w:rFonts w:cs="Calibri"/>
                <w:szCs w:val="20"/>
              </w:rPr>
            </w:pPr>
            <w:r w:rsidRPr="003A040F">
              <w:rPr>
                <w:rFonts w:cs="Calibri"/>
                <w:szCs w:val="20"/>
              </w:rPr>
              <w:t xml:space="preserve">Επεκτασιμότητα &amp; προσαρμοστικότητα των συνθετικών του συστήματος </w:t>
            </w:r>
          </w:p>
        </w:tc>
        <w:tc>
          <w:tcPr>
            <w:tcW w:w="761" w:type="pct"/>
          </w:tcPr>
          <w:p w:rsidR="00E1714F" w:rsidRPr="003A040F" w:rsidRDefault="00E1714F" w:rsidP="00EB47A3">
            <w:pPr>
              <w:spacing w:beforeLines="20" w:before="48" w:afterLines="20" w:after="48"/>
              <w:jc w:val="center"/>
              <w:rPr>
                <w:rFonts w:cs="Calibri"/>
                <w:szCs w:val="20"/>
              </w:rPr>
            </w:pPr>
            <w:r w:rsidRPr="003A040F">
              <w:rPr>
                <w:rFonts w:cs="Calibri"/>
                <w:szCs w:val="20"/>
              </w:rPr>
              <w:t>ΝΑΙ</w:t>
            </w:r>
          </w:p>
        </w:tc>
        <w:tc>
          <w:tcPr>
            <w:tcW w:w="682" w:type="pct"/>
            <w:gridSpan w:val="2"/>
          </w:tcPr>
          <w:p w:rsidR="00E1714F" w:rsidRPr="003A040F" w:rsidRDefault="00E1714F" w:rsidP="00EB47A3">
            <w:pPr>
              <w:spacing w:beforeLines="20" w:before="48" w:afterLines="20" w:after="48"/>
              <w:rPr>
                <w:rFonts w:cs="Calibri"/>
                <w:szCs w:val="20"/>
              </w:rPr>
            </w:pPr>
          </w:p>
        </w:tc>
        <w:tc>
          <w:tcPr>
            <w:tcW w:w="840" w:type="pct"/>
            <w:gridSpan w:val="2"/>
          </w:tcPr>
          <w:p w:rsidR="00E1714F" w:rsidRPr="003A040F" w:rsidRDefault="00E1714F" w:rsidP="00EB47A3">
            <w:pPr>
              <w:spacing w:beforeLines="20" w:before="48" w:afterLines="20" w:after="48"/>
              <w:rPr>
                <w:rFonts w:cs="Calibri"/>
                <w:szCs w:val="20"/>
              </w:rPr>
            </w:pPr>
          </w:p>
        </w:tc>
      </w:tr>
      <w:tr w:rsidR="00E1714F" w:rsidRPr="003A040F" w:rsidTr="00CB0E33">
        <w:tc>
          <w:tcPr>
            <w:tcW w:w="468" w:type="pct"/>
          </w:tcPr>
          <w:p w:rsidR="00E1714F" w:rsidRPr="003A040F" w:rsidRDefault="00E1714F" w:rsidP="0083032A">
            <w:pPr>
              <w:numPr>
                <w:ilvl w:val="0"/>
                <w:numId w:val="6"/>
              </w:numPr>
              <w:spacing w:beforeLines="20" w:before="48" w:afterLines="20" w:after="48"/>
              <w:jc w:val="right"/>
              <w:rPr>
                <w:rFonts w:cs="Calibri"/>
                <w:szCs w:val="20"/>
              </w:rPr>
            </w:pPr>
          </w:p>
        </w:tc>
        <w:tc>
          <w:tcPr>
            <w:tcW w:w="2249" w:type="pct"/>
          </w:tcPr>
          <w:p w:rsidR="00E1714F" w:rsidRPr="003A040F" w:rsidRDefault="00E1714F" w:rsidP="00EB47A3">
            <w:pPr>
              <w:spacing w:beforeLines="20" w:before="48" w:afterLines="20" w:after="48"/>
              <w:rPr>
                <w:rFonts w:cs="Calibri"/>
                <w:szCs w:val="20"/>
              </w:rPr>
            </w:pPr>
            <w:r w:rsidRPr="003A040F">
              <w:rPr>
                <w:rFonts w:cs="Calibri"/>
                <w:szCs w:val="20"/>
              </w:rPr>
              <w:t>Προστασία των διαδικασιών και δεδομένων από μη αρμόδιους χρήστες</w:t>
            </w:r>
          </w:p>
        </w:tc>
        <w:tc>
          <w:tcPr>
            <w:tcW w:w="761" w:type="pct"/>
          </w:tcPr>
          <w:p w:rsidR="00E1714F" w:rsidRPr="003A040F" w:rsidRDefault="00E1714F" w:rsidP="00EB47A3">
            <w:pPr>
              <w:spacing w:beforeLines="20" w:before="48" w:afterLines="20" w:after="48"/>
              <w:jc w:val="center"/>
              <w:rPr>
                <w:rFonts w:cs="Calibri"/>
                <w:szCs w:val="20"/>
              </w:rPr>
            </w:pPr>
            <w:r w:rsidRPr="003A040F">
              <w:rPr>
                <w:rFonts w:cs="Calibri"/>
                <w:szCs w:val="20"/>
              </w:rPr>
              <w:t>ΝΑΙ</w:t>
            </w:r>
          </w:p>
        </w:tc>
        <w:tc>
          <w:tcPr>
            <w:tcW w:w="682" w:type="pct"/>
            <w:gridSpan w:val="2"/>
          </w:tcPr>
          <w:p w:rsidR="00E1714F" w:rsidRPr="003A040F" w:rsidRDefault="00E1714F" w:rsidP="00EB47A3">
            <w:pPr>
              <w:spacing w:beforeLines="20" w:before="48" w:afterLines="20" w:after="48"/>
              <w:rPr>
                <w:rFonts w:cs="Calibri"/>
                <w:szCs w:val="20"/>
              </w:rPr>
            </w:pPr>
          </w:p>
        </w:tc>
        <w:tc>
          <w:tcPr>
            <w:tcW w:w="840" w:type="pct"/>
            <w:gridSpan w:val="2"/>
          </w:tcPr>
          <w:p w:rsidR="00E1714F" w:rsidRPr="003A040F" w:rsidRDefault="00E1714F" w:rsidP="00EB47A3">
            <w:pPr>
              <w:spacing w:beforeLines="20" w:before="48" w:afterLines="20" w:after="48"/>
              <w:rPr>
                <w:rFonts w:cs="Calibri"/>
                <w:szCs w:val="20"/>
              </w:rPr>
            </w:pPr>
          </w:p>
        </w:tc>
      </w:tr>
      <w:tr w:rsidR="00E1714F" w:rsidRPr="003A040F" w:rsidTr="00CB0E33">
        <w:tc>
          <w:tcPr>
            <w:tcW w:w="468" w:type="pct"/>
          </w:tcPr>
          <w:p w:rsidR="00E1714F" w:rsidRPr="003A040F" w:rsidRDefault="00E1714F" w:rsidP="0083032A">
            <w:pPr>
              <w:numPr>
                <w:ilvl w:val="0"/>
                <w:numId w:val="6"/>
              </w:numPr>
              <w:spacing w:beforeLines="20" w:before="48" w:afterLines="20" w:after="48"/>
              <w:jc w:val="right"/>
              <w:rPr>
                <w:rFonts w:cs="Calibri"/>
                <w:szCs w:val="20"/>
              </w:rPr>
            </w:pPr>
          </w:p>
        </w:tc>
        <w:tc>
          <w:tcPr>
            <w:tcW w:w="2249" w:type="pct"/>
          </w:tcPr>
          <w:p w:rsidR="00E1714F" w:rsidRPr="003A040F" w:rsidRDefault="00E1714F" w:rsidP="00EB47A3">
            <w:pPr>
              <w:spacing w:beforeLines="20" w:before="48" w:afterLines="20" w:after="48"/>
              <w:rPr>
                <w:rFonts w:cs="Calibri"/>
                <w:szCs w:val="20"/>
              </w:rPr>
            </w:pPr>
            <w:r w:rsidRPr="003A040F">
              <w:rPr>
                <w:rFonts w:cs="Calibri"/>
                <w:szCs w:val="20"/>
              </w:rPr>
              <w:t>Ενιαία Σχεδίαση σε όλα τα επίπεδα της εφαρμογής συμπεριλαμβανομένων των υποσυστημάτων, έτσι ώστε κάθε πληροφορία να είναι καταχωρημένη μία και μόνο φορά.</w:t>
            </w:r>
          </w:p>
          <w:p w:rsidR="00E1714F" w:rsidRPr="003A040F" w:rsidRDefault="00E1714F" w:rsidP="00EB47A3">
            <w:pPr>
              <w:spacing w:beforeLines="20" w:before="48" w:afterLines="20" w:after="48"/>
              <w:rPr>
                <w:rFonts w:cs="Calibri"/>
                <w:szCs w:val="20"/>
              </w:rPr>
            </w:pPr>
            <w:r w:rsidRPr="003A040F">
              <w:rPr>
                <w:rFonts w:cs="Calibri"/>
                <w:szCs w:val="20"/>
              </w:rPr>
              <w:t>Υλοποίηση σε γραφικό περιβάλλον, με έμφαση στα εξής:</w:t>
            </w:r>
          </w:p>
          <w:p w:rsidR="00E1714F" w:rsidRPr="003A040F" w:rsidRDefault="00E1714F" w:rsidP="0083032A">
            <w:pPr>
              <w:numPr>
                <w:ilvl w:val="0"/>
                <w:numId w:val="7"/>
              </w:numPr>
              <w:ind w:left="714" w:hanging="357"/>
              <w:rPr>
                <w:rFonts w:cs="Calibri"/>
                <w:szCs w:val="20"/>
              </w:rPr>
            </w:pPr>
            <w:r w:rsidRPr="003A040F">
              <w:rPr>
                <w:rFonts w:cs="Calibri"/>
                <w:szCs w:val="20"/>
              </w:rPr>
              <w:t xml:space="preserve">σχεδιαστική ομοιομορφία &amp; συνέπεια των διεπαφών </w:t>
            </w:r>
          </w:p>
          <w:p w:rsidR="00E1714F" w:rsidRPr="003A040F" w:rsidRDefault="00E1714F" w:rsidP="0083032A">
            <w:pPr>
              <w:numPr>
                <w:ilvl w:val="0"/>
                <w:numId w:val="7"/>
              </w:numPr>
              <w:ind w:left="714" w:hanging="357"/>
              <w:rPr>
                <w:rFonts w:cs="Calibri"/>
                <w:szCs w:val="20"/>
              </w:rPr>
            </w:pPr>
            <w:r w:rsidRPr="003A040F">
              <w:rPr>
                <w:rFonts w:cs="Calibri"/>
                <w:szCs w:val="20"/>
              </w:rPr>
              <w:t>φιλικότητα προς τον χρήστη και εργονομία</w:t>
            </w:r>
          </w:p>
        </w:tc>
        <w:tc>
          <w:tcPr>
            <w:tcW w:w="761" w:type="pct"/>
          </w:tcPr>
          <w:p w:rsidR="00E1714F" w:rsidRPr="003A040F" w:rsidRDefault="00E1714F" w:rsidP="00EB47A3">
            <w:pPr>
              <w:spacing w:beforeLines="20" w:before="48" w:afterLines="20" w:after="48"/>
              <w:jc w:val="center"/>
              <w:rPr>
                <w:rFonts w:cs="Calibri"/>
                <w:szCs w:val="20"/>
              </w:rPr>
            </w:pPr>
            <w:r w:rsidRPr="003A040F">
              <w:rPr>
                <w:rFonts w:cs="Calibri"/>
                <w:szCs w:val="20"/>
              </w:rPr>
              <w:t>ΝΑΙ</w:t>
            </w:r>
          </w:p>
        </w:tc>
        <w:tc>
          <w:tcPr>
            <w:tcW w:w="682" w:type="pct"/>
            <w:gridSpan w:val="2"/>
          </w:tcPr>
          <w:p w:rsidR="00E1714F" w:rsidRPr="003A040F" w:rsidRDefault="00E1714F" w:rsidP="00EB47A3">
            <w:pPr>
              <w:spacing w:beforeLines="20" w:before="48" w:afterLines="20" w:after="48"/>
              <w:rPr>
                <w:rFonts w:cs="Calibri"/>
                <w:szCs w:val="20"/>
              </w:rPr>
            </w:pPr>
          </w:p>
        </w:tc>
        <w:tc>
          <w:tcPr>
            <w:tcW w:w="840" w:type="pct"/>
            <w:gridSpan w:val="2"/>
          </w:tcPr>
          <w:p w:rsidR="00E1714F" w:rsidRPr="003A040F" w:rsidRDefault="00E1714F" w:rsidP="00EB47A3">
            <w:pPr>
              <w:spacing w:beforeLines="20" w:before="48" w:afterLines="20" w:after="48"/>
              <w:rPr>
                <w:rFonts w:cs="Calibri"/>
                <w:szCs w:val="20"/>
              </w:rPr>
            </w:pPr>
          </w:p>
        </w:tc>
      </w:tr>
      <w:tr w:rsidR="00E1714F" w:rsidRPr="003A040F" w:rsidTr="00CB0E33">
        <w:tc>
          <w:tcPr>
            <w:tcW w:w="468" w:type="pct"/>
          </w:tcPr>
          <w:p w:rsidR="00E1714F" w:rsidRPr="003A040F" w:rsidRDefault="00E1714F" w:rsidP="0083032A">
            <w:pPr>
              <w:numPr>
                <w:ilvl w:val="0"/>
                <w:numId w:val="6"/>
              </w:numPr>
              <w:spacing w:beforeLines="20" w:before="48" w:afterLines="20" w:after="48"/>
              <w:jc w:val="right"/>
              <w:rPr>
                <w:rFonts w:cs="Calibri"/>
                <w:szCs w:val="20"/>
              </w:rPr>
            </w:pPr>
          </w:p>
        </w:tc>
        <w:tc>
          <w:tcPr>
            <w:tcW w:w="2249" w:type="pct"/>
          </w:tcPr>
          <w:p w:rsidR="00E1714F" w:rsidRPr="003A040F" w:rsidRDefault="00E1714F" w:rsidP="00EB47A3">
            <w:pPr>
              <w:spacing w:beforeLines="20" w:before="48" w:afterLines="20" w:after="48"/>
              <w:rPr>
                <w:rFonts w:cs="Calibri"/>
                <w:szCs w:val="20"/>
              </w:rPr>
            </w:pPr>
            <w:r w:rsidRPr="003A040F">
              <w:rPr>
                <w:rFonts w:cs="Calibri"/>
                <w:szCs w:val="20"/>
              </w:rPr>
              <w:t xml:space="preserve">Το γραφικό περιβάλλον εργασίας χρήστη πρέπει να είναι εύχρηστο και ελεγχόμενο μέσω μιας σειράς δομημένων μεθόδων προσπέλασης (π.χ. δομημένα μενού επιλογών), επιτρέποντας την άμεση πρόσβαση σε οποιαδήποτε λειτουργία για την οποία ο χρήστης είναι εξουσιοδοτημένος. Ακόμη, πρέπει να είναι ευέλικτο, ικανό να υποστηρίζει τις ιδιαιτερότητες κάθε περιβάλλοντος εργασίας </w:t>
            </w:r>
            <w:r w:rsidRPr="003A040F">
              <w:rPr>
                <w:rFonts w:cs="Calibri"/>
                <w:szCs w:val="20"/>
              </w:rPr>
              <w:lastRenderedPageBreak/>
              <w:t>και χώρου. Να περιγραφεί πλήρως η εργονομία του συστήματος</w:t>
            </w:r>
          </w:p>
        </w:tc>
        <w:tc>
          <w:tcPr>
            <w:tcW w:w="761" w:type="pct"/>
          </w:tcPr>
          <w:p w:rsidR="00E1714F" w:rsidRPr="003A040F" w:rsidRDefault="00E1714F" w:rsidP="00EB47A3">
            <w:pPr>
              <w:spacing w:beforeLines="20" w:before="48" w:afterLines="20" w:after="48"/>
              <w:jc w:val="center"/>
              <w:rPr>
                <w:rFonts w:cs="Calibri"/>
                <w:szCs w:val="20"/>
              </w:rPr>
            </w:pPr>
            <w:r w:rsidRPr="003A040F">
              <w:rPr>
                <w:rFonts w:cs="Calibri"/>
                <w:szCs w:val="20"/>
              </w:rPr>
              <w:lastRenderedPageBreak/>
              <w:t>NAI</w:t>
            </w:r>
          </w:p>
        </w:tc>
        <w:tc>
          <w:tcPr>
            <w:tcW w:w="682" w:type="pct"/>
            <w:gridSpan w:val="2"/>
          </w:tcPr>
          <w:p w:rsidR="00E1714F" w:rsidRPr="003A040F" w:rsidRDefault="00E1714F" w:rsidP="00EB47A3">
            <w:pPr>
              <w:spacing w:beforeLines="20" w:before="48" w:afterLines="20" w:after="48"/>
              <w:rPr>
                <w:rFonts w:cs="Calibri"/>
                <w:szCs w:val="20"/>
              </w:rPr>
            </w:pPr>
          </w:p>
        </w:tc>
        <w:tc>
          <w:tcPr>
            <w:tcW w:w="840" w:type="pct"/>
            <w:gridSpan w:val="2"/>
          </w:tcPr>
          <w:p w:rsidR="00E1714F" w:rsidRPr="003A040F" w:rsidRDefault="00E1714F" w:rsidP="00EB47A3">
            <w:pPr>
              <w:spacing w:beforeLines="20" w:before="48" w:afterLines="20" w:after="48"/>
              <w:rPr>
                <w:rFonts w:cs="Calibri"/>
                <w:szCs w:val="20"/>
              </w:rPr>
            </w:pPr>
          </w:p>
        </w:tc>
      </w:tr>
      <w:tr w:rsidR="00E1714F" w:rsidRPr="003A040F" w:rsidTr="00CB0E33">
        <w:tc>
          <w:tcPr>
            <w:tcW w:w="468" w:type="pct"/>
          </w:tcPr>
          <w:p w:rsidR="00E1714F" w:rsidRPr="003A040F" w:rsidRDefault="00E1714F" w:rsidP="0083032A">
            <w:pPr>
              <w:numPr>
                <w:ilvl w:val="0"/>
                <w:numId w:val="6"/>
              </w:numPr>
              <w:spacing w:beforeLines="20" w:before="48" w:afterLines="20" w:after="48"/>
              <w:jc w:val="right"/>
              <w:rPr>
                <w:rFonts w:cs="Calibri"/>
                <w:szCs w:val="20"/>
              </w:rPr>
            </w:pPr>
          </w:p>
        </w:tc>
        <w:tc>
          <w:tcPr>
            <w:tcW w:w="2249" w:type="pct"/>
          </w:tcPr>
          <w:p w:rsidR="00E1714F" w:rsidRPr="003A040F" w:rsidRDefault="00E1714F" w:rsidP="00EB47A3">
            <w:pPr>
              <w:rPr>
                <w:rFonts w:cs="Calibri"/>
                <w:szCs w:val="20"/>
              </w:rPr>
            </w:pPr>
            <w:r w:rsidRPr="003A040F">
              <w:rPr>
                <w:rFonts w:cs="Calibri"/>
                <w:szCs w:val="20"/>
              </w:rPr>
              <w:t>Κατά την εισαγωγή και διόρθωση τιμών στα πεδία να υπάρχει η δυνατότητα για: επιλογή, αντιγραφή, αποκοπή, επικόλληση, διαγραφή περιεχομένου, μετακίνηση σε επόμενο και προηγούμενο πεδίο καθώς και αναίρεση τροποποιήσεων</w:t>
            </w:r>
          </w:p>
        </w:tc>
        <w:tc>
          <w:tcPr>
            <w:tcW w:w="761" w:type="pct"/>
          </w:tcPr>
          <w:p w:rsidR="00E1714F" w:rsidRPr="003A040F" w:rsidRDefault="00E1714F" w:rsidP="00EB47A3">
            <w:pPr>
              <w:jc w:val="center"/>
              <w:rPr>
                <w:rFonts w:cs="Calibri"/>
                <w:szCs w:val="20"/>
              </w:rPr>
            </w:pPr>
            <w:r w:rsidRPr="003A040F">
              <w:rPr>
                <w:rFonts w:cs="Calibri"/>
                <w:szCs w:val="20"/>
              </w:rPr>
              <w:t>ΝΑΙ</w:t>
            </w:r>
          </w:p>
        </w:tc>
        <w:tc>
          <w:tcPr>
            <w:tcW w:w="682" w:type="pct"/>
            <w:gridSpan w:val="2"/>
          </w:tcPr>
          <w:p w:rsidR="00E1714F" w:rsidRPr="003A040F" w:rsidRDefault="00E1714F" w:rsidP="00EB47A3">
            <w:pPr>
              <w:spacing w:beforeLines="20" w:before="48" w:afterLines="20" w:after="48"/>
              <w:rPr>
                <w:rFonts w:cs="Calibri"/>
                <w:szCs w:val="20"/>
              </w:rPr>
            </w:pPr>
          </w:p>
        </w:tc>
        <w:tc>
          <w:tcPr>
            <w:tcW w:w="840" w:type="pct"/>
            <w:gridSpan w:val="2"/>
          </w:tcPr>
          <w:p w:rsidR="00E1714F" w:rsidRPr="003A040F" w:rsidRDefault="00E1714F" w:rsidP="00EB47A3">
            <w:pPr>
              <w:spacing w:beforeLines="20" w:before="48" w:afterLines="20" w:after="48"/>
              <w:rPr>
                <w:rFonts w:cs="Calibri"/>
                <w:szCs w:val="20"/>
              </w:rPr>
            </w:pPr>
          </w:p>
        </w:tc>
      </w:tr>
      <w:tr w:rsidR="00E1714F" w:rsidRPr="003A040F" w:rsidTr="00CB0E33">
        <w:tc>
          <w:tcPr>
            <w:tcW w:w="468" w:type="pct"/>
          </w:tcPr>
          <w:p w:rsidR="00E1714F" w:rsidRPr="003A040F" w:rsidRDefault="00E1714F" w:rsidP="0083032A">
            <w:pPr>
              <w:numPr>
                <w:ilvl w:val="0"/>
                <w:numId w:val="6"/>
              </w:numPr>
              <w:spacing w:beforeLines="20" w:before="48" w:afterLines="20" w:after="48"/>
              <w:jc w:val="right"/>
              <w:rPr>
                <w:rFonts w:cs="Calibri"/>
                <w:szCs w:val="20"/>
              </w:rPr>
            </w:pPr>
          </w:p>
        </w:tc>
        <w:tc>
          <w:tcPr>
            <w:tcW w:w="2249" w:type="pct"/>
          </w:tcPr>
          <w:p w:rsidR="00E1714F" w:rsidRPr="003A040F" w:rsidRDefault="00E1714F" w:rsidP="00EB47A3">
            <w:pPr>
              <w:rPr>
                <w:rFonts w:cs="Calibri"/>
                <w:szCs w:val="20"/>
              </w:rPr>
            </w:pPr>
            <w:r w:rsidRPr="003A040F">
              <w:rPr>
                <w:rFonts w:cs="Calibri"/>
                <w:szCs w:val="20"/>
              </w:rPr>
              <w:t>Σε όλα τα πεδία με περιεχόμενο τιμές από συγκεκριμένο σύνολο να υπάρχει δυνατότητα επιλογής της τιμής από λίστα</w:t>
            </w:r>
          </w:p>
        </w:tc>
        <w:tc>
          <w:tcPr>
            <w:tcW w:w="761" w:type="pct"/>
          </w:tcPr>
          <w:p w:rsidR="00E1714F" w:rsidRPr="003A040F" w:rsidRDefault="00E1714F" w:rsidP="00EB47A3">
            <w:pPr>
              <w:jc w:val="center"/>
              <w:rPr>
                <w:rFonts w:cs="Calibri"/>
                <w:szCs w:val="20"/>
              </w:rPr>
            </w:pPr>
            <w:r w:rsidRPr="003A040F">
              <w:rPr>
                <w:rFonts w:cs="Calibri"/>
                <w:szCs w:val="20"/>
              </w:rPr>
              <w:t>ΝΑΙ</w:t>
            </w:r>
          </w:p>
        </w:tc>
        <w:tc>
          <w:tcPr>
            <w:tcW w:w="682" w:type="pct"/>
            <w:gridSpan w:val="2"/>
          </w:tcPr>
          <w:p w:rsidR="00E1714F" w:rsidRPr="003A040F" w:rsidRDefault="00E1714F" w:rsidP="00EB47A3">
            <w:pPr>
              <w:spacing w:beforeLines="20" w:before="48" w:afterLines="20" w:after="48"/>
              <w:rPr>
                <w:rFonts w:cs="Calibri"/>
                <w:szCs w:val="20"/>
              </w:rPr>
            </w:pPr>
          </w:p>
        </w:tc>
        <w:tc>
          <w:tcPr>
            <w:tcW w:w="840" w:type="pct"/>
            <w:gridSpan w:val="2"/>
          </w:tcPr>
          <w:p w:rsidR="00E1714F" w:rsidRPr="003A040F" w:rsidRDefault="00E1714F" w:rsidP="00EB47A3">
            <w:pPr>
              <w:spacing w:beforeLines="20" w:before="48" w:afterLines="20" w:after="48"/>
              <w:rPr>
                <w:rFonts w:cs="Calibri"/>
                <w:szCs w:val="20"/>
              </w:rPr>
            </w:pPr>
          </w:p>
        </w:tc>
      </w:tr>
      <w:tr w:rsidR="00E1714F" w:rsidRPr="003A040F" w:rsidTr="00CB0E33">
        <w:tc>
          <w:tcPr>
            <w:tcW w:w="468" w:type="pct"/>
          </w:tcPr>
          <w:p w:rsidR="00E1714F" w:rsidRPr="003A040F" w:rsidRDefault="00E1714F" w:rsidP="0083032A">
            <w:pPr>
              <w:numPr>
                <w:ilvl w:val="0"/>
                <w:numId w:val="6"/>
              </w:numPr>
              <w:spacing w:beforeLines="20" w:before="48" w:afterLines="20" w:after="48"/>
              <w:jc w:val="right"/>
              <w:rPr>
                <w:rFonts w:cs="Calibri"/>
                <w:szCs w:val="20"/>
              </w:rPr>
            </w:pPr>
          </w:p>
        </w:tc>
        <w:tc>
          <w:tcPr>
            <w:tcW w:w="2249" w:type="pct"/>
          </w:tcPr>
          <w:p w:rsidR="00E1714F" w:rsidRPr="003A040F" w:rsidRDefault="00E1714F" w:rsidP="00EB47A3">
            <w:pPr>
              <w:rPr>
                <w:rFonts w:cs="Calibri"/>
                <w:szCs w:val="20"/>
              </w:rPr>
            </w:pPr>
            <w:r w:rsidRPr="003A040F">
              <w:rPr>
                <w:rFonts w:cs="Calibri"/>
                <w:szCs w:val="20"/>
              </w:rPr>
              <w:t>Σε όλα τα πεδία με περιεχόμενο τιμές που αναφέρονται σε άλλο πίνακα να είναι δυνατή η επιλογή από κατάλογο στον οποίο γίνεται η αναζήτηση με κριτήρια</w:t>
            </w:r>
          </w:p>
        </w:tc>
        <w:tc>
          <w:tcPr>
            <w:tcW w:w="761" w:type="pct"/>
          </w:tcPr>
          <w:p w:rsidR="00E1714F" w:rsidRPr="003A040F" w:rsidRDefault="00E1714F" w:rsidP="00EB47A3">
            <w:pPr>
              <w:jc w:val="center"/>
              <w:rPr>
                <w:rFonts w:cs="Calibri"/>
                <w:szCs w:val="20"/>
              </w:rPr>
            </w:pPr>
            <w:r w:rsidRPr="003A040F">
              <w:rPr>
                <w:rFonts w:cs="Calibri"/>
                <w:szCs w:val="20"/>
              </w:rPr>
              <w:t>ΝΑΙ</w:t>
            </w:r>
          </w:p>
        </w:tc>
        <w:tc>
          <w:tcPr>
            <w:tcW w:w="682" w:type="pct"/>
            <w:gridSpan w:val="2"/>
          </w:tcPr>
          <w:p w:rsidR="00E1714F" w:rsidRPr="003A040F" w:rsidRDefault="00E1714F" w:rsidP="00EB47A3">
            <w:pPr>
              <w:spacing w:beforeLines="20" w:before="48" w:afterLines="20" w:after="48"/>
              <w:rPr>
                <w:rFonts w:cs="Calibri"/>
                <w:szCs w:val="20"/>
              </w:rPr>
            </w:pPr>
          </w:p>
        </w:tc>
        <w:tc>
          <w:tcPr>
            <w:tcW w:w="840" w:type="pct"/>
            <w:gridSpan w:val="2"/>
          </w:tcPr>
          <w:p w:rsidR="00E1714F" w:rsidRPr="003A040F" w:rsidRDefault="00E1714F" w:rsidP="00EB47A3">
            <w:pPr>
              <w:spacing w:beforeLines="20" w:before="48" w:afterLines="20" w:after="48"/>
              <w:rPr>
                <w:rFonts w:cs="Calibri"/>
                <w:szCs w:val="20"/>
              </w:rPr>
            </w:pPr>
          </w:p>
        </w:tc>
      </w:tr>
      <w:tr w:rsidR="00E1714F" w:rsidRPr="003A040F" w:rsidTr="00CB0E33">
        <w:tc>
          <w:tcPr>
            <w:tcW w:w="468" w:type="pct"/>
          </w:tcPr>
          <w:p w:rsidR="00E1714F" w:rsidRPr="003A040F" w:rsidRDefault="00E1714F" w:rsidP="0083032A">
            <w:pPr>
              <w:numPr>
                <w:ilvl w:val="0"/>
                <w:numId w:val="6"/>
              </w:numPr>
              <w:spacing w:beforeLines="20" w:before="48" w:afterLines="20" w:after="48"/>
              <w:jc w:val="right"/>
              <w:rPr>
                <w:rFonts w:cs="Calibri"/>
                <w:szCs w:val="20"/>
              </w:rPr>
            </w:pPr>
          </w:p>
        </w:tc>
        <w:tc>
          <w:tcPr>
            <w:tcW w:w="2249" w:type="pct"/>
          </w:tcPr>
          <w:p w:rsidR="00E1714F" w:rsidRPr="003A040F" w:rsidRDefault="00E1714F" w:rsidP="00EB47A3">
            <w:pPr>
              <w:rPr>
                <w:rFonts w:cs="Calibri"/>
                <w:szCs w:val="20"/>
              </w:rPr>
            </w:pPr>
            <w:r w:rsidRPr="003A040F">
              <w:rPr>
                <w:rFonts w:cs="Calibri"/>
                <w:szCs w:val="20"/>
              </w:rPr>
              <w:t>Προκαθορισμένες τιμές πεδίων και αυτόματη προ-συμπλήρωση των πεδίων, εφόσον είναι δυνατή, βάσει των λοιπών στοιχείων με δυνατότητα διόρθωσης</w:t>
            </w:r>
          </w:p>
        </w:tc>
        <w:tc>
          <w:tcPr>
            <w:tcW w:w="761" w:type="pct"/>
          </w:tcPr>
          <w:p w:rsidR="00E1714F" w:rsidRPr="003A040F" w:rsidRDefault="00E1714F" w:rsidP="00EB47A3">
            <w:pPr>
              <w:jc w:val="center"/>
              <w:rPr>
                <w:rFonts w:cs="Calibri"/>
                <w:szCs w:val="20"/>
              </w:rPr>
            </w:pPr>
            <w:r w:rsidRPr="003A040F">
              <w:rPr>
                <w:rFonts w:cs="Calibri"/>
                <w:szCs w:val="20"/>
              </w:rPr>
              <w:t>ΝΑΙ</w:t>
            </w:r>
          </w:p>
        </w:tc>
        <w:tc>
          <w:tcPr>
            <w:tcW w:w="682" w:type="pct"/>
            <w:gridSpan w:val="2"/>
          </w:tcPr>
          <w:p w:rsidR="00E1714F" w:rsidRPr="003A040F" w:rsidRDefault="00E1714F" w:rsidP="00EB47A3">
            <w:pPr>
              <w:spacing w:beforeLines="20" w:before="48" w:afterLines="20" w:after="48"/>
              <w:rPr>
                <w:rFonts w:cs="Calibri"/>
                <w:szCs w:val="20"/>
              </w:rPr>
            </w:pPr>
          </w:p>
        </w:tc>
        <w:tc>
          <w:tcPr>
            <w:tcW w:w="840" w:type="pct"/>
            <w:gridSpan w:val="2"/>
          </w:tcPr>
          <w:p w:rsidR="00E1714F" w:rsidRPr="003A040F" w:rsidRDefault="00E1714F" w:rsidP="00EB47A3">
            <w:pPr>
              <w:spacing w:beforeLines="20" w:before="48" w:afterLines="20" w:after="48"/>
              <w:rPr>
                <w:rFonts w:cs="Calibri"/>
                <w:szCs w:val="20"/>
              </w:rPr>
            </w:pPr>
          </w:p>
        </w:tc>
      </w:tr>
      <w:tr w:rsidR="00E1714F" w:rsidRPr="003A040F" w:rsidTr="00CB0E33">
        <w:tc>
          <w:tcPr>
            <w:tcW w:w="468" w:type="pct"/>
          </w:tcPr>
          <w:p w:rsidR="00E1714F" w:rsidRPr="003A040F" w:rsidRDefault="00E1714F" w:rsidP="0083032A">
            <w:pPr>
              <w:numPr>
                <w:ilvl w:val="0"/>
                <w:numId w:val="6"/>
              </w:numPr>
              <w:spacing w:beforeLines="20" w:before="48" w:afterLines="20" w:after="48"/>
              <w:jc w:val="right"/>
              <w:rPr>
                <w:rFonts w:cs="Calibri"/>
                <w:szCs w:val="20"/>
              </w:rPr>
            </w:pPr>
          </w:p>
        </w:tc>
        <w:tc>
          <w:tcPr>
            <w:tcW w:w="2249" w:type="pct"/>
          </w:tcPr>
          <w:p w:rsidR="00E1714F" w:rsidRPr="003A040F" w:rsidRDefault="00E1714F" w:rsidP="00EB47A3">
            <w:pPr>
              <w:rPr>
                <w:rFonts w:cs="Calibri"/>
                <w:szCs w:val="20"/>
              </w:rPr>
            </w:pPr>
            <w:r w:rsidRPr="003A040F">
              <w:rPr>
                <w:rFonts w:cs="Calibri"/>
                <w:szCs w:val="20"/>
              </w:rPr>
              <w:t>Έλεγχος ορθότητας τιμών (τύπος δεδομένων, εκτός ορίων, ασυμφωνία) κατά την πληκτρολόγηση</w:t>
            </w:r>
          </w:p>
        </w:tc>
        <w:tc>
          <w:tcPr>
            <w:tcW w:w="761" w:type="pct"/>
          </w:tcPr>
          <w:p w:rsidR="00E1714F" w:rsidRPr="003A040F" w:rsidRDefault="00E1714F" w:rsidP="00EB47A3">
            <w:pPr>
              <w:jc w:val="center"/>
              <w:rPr>
                <w:rFonts w:cs="Calibri"/>
                <w:szCs w:val="20"/>
              </w:rPr>
            </w:pPr>
            <w:r w:rsidRPr="003A040F">
              <w:rPr>
                <w:rFonts w:cs="Calibri"/>
                <w:szCs w:val="20"/>
              </w:rPr>
              <w:t>ΝΑΙ</w:t>
            </w:r>
          </w:p>
        </w:tc>
        <w:tc>
          <w:tcPr>
            <w:tcW w:w="682" w:type="pct"/>
            <w:gridSpan w:val="2"/>
          </w:tcPr>
          <w:p w:rsidR="00E1714F" w:rsidRPr="003A040F" w:rsidRDefault="00E1714F" w:rsidP="00EB47A3">
            <w:pPr>
              <w:spacing w:beforeLines="20" w:before="48" w:afterLines="20" w:after="48"/>
              <w:rPr>
                <w:rFonts w:cs="Calibri"/>
                <w:szCs w:val="20"/>
              </w:rPr>
            </w:pPr>
          </w:p>
        </w:tc>
        <w:tc>
          <w:tcPr>
            <w:tcW w:w="840" w:type="pct"/>
            <w:gridSpan w:val="2"/>
          </w:tcPr>
          <w:p w:rsidR="00E1714F" w:rsidRPr="003A040F" w:rsidRDefault="00E1714F" w:rsidP="00EB47A3">
            <w:pPr>
              <w:spacing w:beforeLines="20" w:before="48" w:afterLines="20" w:after="48"/>
              <w:rPr>
                <w:rFonts w:cs="Calibri"/>
                <w:szCs w:val="20"/>
              </w:rPr>
            </w:pPr>
          </w:p>
        </w:tc>
      </w:tr>
      <w:tr w:rsidR="00E1714F" w:rsidRPr="003A040F" w:rsidTr="00CB0E33">
        <w:tc>
          <w:tcPr>
            <w:tcW w:w="468" w:type="pct"/>
          </w:tcPr>
          <w:p w:rsidR="00E1714F" w:rsidRPr="003A040F" w:rsidRDefault="00E1714F" w:rsidP="0083032A">
            <w:pPr>
              <w:numPr>
                <w:ilvl w:val="0"/>
                <w:numId w:val="6"/>
              </w:numPr>
              <w:spacing w:beforeLines="20" w:before="48" w:afterLines="20" w:after="48"/>
              <w:jc w:val="right"/>
              <w:rPr>
                <w:rFonts w:cs="Calibri"/>
                <w:szCs w:val="20"/>
              </w:rPr>
            </w:pPr>
          </w:p>
        </w:tc>
        <w:tc>
          <w:tcPr>
            <w:tcW w:w="2249" w:type="pct"/>
          </w:tcPr>
          <w:p w:rsidR="00E1714F" w:rsidRPr="003A040F" w:rsidRDefault="00E1714F" w:rsidP="00EB47A3">
            <w:pPr>
              <w:rPr>
                <w:rFonts w:cs="Calibri"/>
                <w:szCs w:val="20"/>
              </w:rPr>
            </w:pPr>
            <w:r w:rsidRPr="003A040F">
              <w:rPr>
                <w:rFonts w:cs="Calibri"/>
                <w:szCs w:val="20"/>
              </w:rPr>
              <w:t>Πληροφοριακό υλικό επεξήγησης λειτουργιών και περιεχομένου πεδίων στα ελληνικά διαθέσιμο κατά την χρήση</w:t>
            </w:r>
          </w:p>
        </w:tc>
        <w:tc>
          <w:tcPr>
            <w:tcW w:w="761" w:type="pct"/>
          </w:tcPr>
          <w:p w:rsidR="00E1714F" w:rsidRPr="003A040F" w:rsidRDefault="00E1714F" w:rsidP="00EB47A3">
            <w:pPr>
              <w:jc w:val="center"/>
              <w:rPr>
                <w:rFonts w:cs="Calibri"/>
                <w:szCs w:val="20"/>
              </w:rPr>
            </w:pPr>
            <w:r w:rsidRPr="003A040F">
              <w:rPr>
                <w:rFonts w:cs="Calibri"/>
                <w:szCs w:val="20"/>
              </w:rPr>
              <w:t>ΝΑΙ</w:t>
            </w:r>
          </w:p>
        </w:tc>
        <w:tc>
          <w:tcPr>
            <w:tcW w:w="682" w:type="pct"/>
            <w:gridSpan w:val="2"/>
          </w:tcPr>
          <w:p w:rsidR="00E1714F" w:rsidRPr="003A040F" w:rsidRDefault="00E1714F" w:rsidP="00EB47A3">
            <w:pPr>
              <w:spacing w:beforeLines="20" w:before="48" w:afterLines="20" w:after="48"/>
              <w:rPr>
                <w:rFonts w:cs="Calibri"/>
                <w:szCs w:val="20"/>
              </w:rPr>
            </w:pPr>
          </w:p>
        </w:tc>
        <w:tc>
          <w:tcPr>
            <w:tcW w:w="840" w:type="pct"/>
            <w:gridSpan w:val="2"/>
          </w:tcPr>
          <w:p w:rsidR="00E1714F" w:rsidRPr="003A040F" w:rsidRDefault="00E1714F" w:rsidP="00EB47A3">
            <w:pPr>
              <w:spacing w:beforeLines="20" w:before="48" w:afterLines="20" w:after="48"/>
              <w:rPr>
                <w:rFonts w:cs="Calibri"/>
                <w:szCs w:val="20"/>
              </w:rPr>
            </w:pPr>
          </w:p>
        </w:tc>
      </w:tr>
      <w:tr w:rsidR="00E1714F" w:rsidRPr="003A040F" w:rsidTr="00CB0E33">
        <w:tc>
          <w:tcPr>
            <w:tcW w:w="468" w:type="pct"/>
          </w:tcPr>
          <w:p w:rsidR="00E1714F" w:rsidRPr="003A040F" w:rsidRDefault="00E1714F" w:rsidP="0083032A">
            <w:pPr>
              <w:numPr>
                <w:ilvl w:val="0"/>
                <w:numId w:val="6"/>
              </w:numPr>
              <w:spacing w:beforeLines="20" w:before="48" w:afterLines="20" w:after="48"/>
              <w:jc w:val="right"/>
              <w:rPr>
                <w:rFonts w:cs="Calibri"/>
                <w:szCs w:val="20"/>
              </w:rPr>
            </w:pPr>
          </w:p>
        </w:tc>
        <w:tc>
          <w:tcPr>
            <w:tcW w:w="2249" w:type="pct"/>
          </w:tcPr>
          <w:p w:rsidR="00E1714F" w:rsidRPr="003A040F" w:rsidRDefault="00E1714F" w:rsidP="00EB47A3">
            <w:pPr>
              <w:rPr>
                <w:rFonts w:cs="Calibri"/>
                <w:szCs w:val="20"/>
              </w:rPr>
            </w:pPr>
            <w:r w:rsidRPr="003A040F">
              <w:rPr>
                <w:rFonts w:cs="Calibri"/>
                <w:szCs w:val="20"/>
              </w:rPr>
              <w:t xml:space="preserve">Ευχρηστία και Γραφικό περιβάλλον. Μετάβαση από ένα σημείο της εφαρμογής σε οποιαδήποτε άλλο </w:t>
            </w:r>
            <w:r w:rsidRPr="003A040F">
              <w:rPr>
                <w:rFonts w:cs="Calibri"/>
                <w:szCs w:val="20"/>
                <w:u w:val="single"/>
              </w:rPr>
              <w:t>με τις ελάχιστες κινήσεις</w:t>
            </w:r>
          </w:p>
        </w:tc>
        <w:tc>
          <w:tcPr>
            <w:tcW w:w="761" w:type="pct"/>
          </w:tcPr>
          <w:p w:rsidR="00E1714F" w:rsidRPr="003A040F" w:rsidRDefault="00E1714F" w:rsidP="00EB47A3">
            <w:pPr>
              <w:jc w:val="center"/>
              <w:rPr>
                <w:rFonts w:cs="Calibri"/>
                <w:szCs w:val="20"/>
              </w:rPr>
            </w:pPr>
            <w:r w:rsidRPr="003A040F">
              <w:rPr>
                <w:rFonts w:cs="Calibri"/>
                <w:szCs w:val="20"/>
              </w:rPr>
              <w:t>ΝΑΙ</w:t>
            </w:r>
          </w:p>
        </w:tc>
        <w:tc>
          <w:tcPr>
            <w:tcW w:w="682" w:type="pct"/>
            <w:gridSpan w:val="2"/>
          </w:tcPr>
          <w:p w:rsidR="00E1714F" w:rsidRPr="003A040F" w:rsidRDefault="00E1714F" w:rsidP="00EB47A3">
            <w:pPr>
              <w:spacing w:beforeLines="20" w:before="48" w:afterLines="20" w:after="48"/>
              <w:rPr>
                <w:rFonts w:cs="Calibri"/>
                <w:szCs w:val="20"/>
              </w:rPr>
            </w:pPr>
          </w:p>
        </w:tc>
        <w:tc>
          <w:tcPr>
            <w:tcW w:w="840" w:type="pct"/>
            <w:gridSpan w:val="2"/>
          </w:tcPr>
          <w:p w:rsidR="00E1714F" w:rsidRPr="003A040F" w:rsidRDefault="00E1714F" w:rsidP="00EB47A3">
            <w:pPr>
              <w:spacing w:beforeLines="20" w:before="48" w:afterLines="20" w:after="48"/>
              <w:rPr>
                <w:rFonts w:cs="Calibri"/>
                <w:szCs w:val="20"/>
              </w:rPr>
            </w:pPr>
          </w:p>
        </w:tc>
      </w:tr>
      <w:tr w:rsidR="00E1714F" w:rsidRPr="003A040F" w:rsidTr="00CB0E33">
        <w:tc>
          <w:tcPr>
            <w:tcW w:w="468" w:type="pct"/>
          </w:tcPr>
          <w:p w:rsidR="00E1714F" w:rsidRPr="003A040F" w:rsidRDefault="00E1714F" w:rsidP="0083032A">
            <w:pPr>
              <w:numPr>
                <w:ilvl w:val="0"/>
                <w:numId w:val="6"/>
              </w:numPr>
              <w:spacing w:beforeLines="20" w:before="48" w:afterLines="20" w:after="48"/>
              <w:jc w:val="right"/>
              <w:rPr>
                <w:rFonts w:cs="Calibri"/>
                <w:szCs w:val="20"/>
              </w:rPr>
            </w:pPr>
          </w:p>
        </w:tc>
        <w:tc>
          <w:tcPr>
            <w:tcW w:w="2249" w:type="pct"/>
          </w:tcPr>
          <w:p w:rsidR="00E1714F" w:rsidRPr="003A040F" w:rsidRDefault="00E1714F" w:rsidP="00EB47A3">
            <w:pPr>
              <w:spacing w:beforeLines="20" w:before="48" w:afterLines="20" w:after="48"/>
              <w:rPr>
                <w:rFonts w:cs="Calibri"/>
                <w:szCs w:val="20"/>
              </w:rPr>
            </w:pPr>
            <w:r w:rsidRPr="003A040F">
              <w:rPr>
                <w:rFonts w:cs="Calibri"/>
                <w:szCs w:val="20"/>
              </w:rPr>
              <w:t>Παροχή βοήθειας με τρόπο κατανοητό και φιλικό προς τον χρήστη</w:t>
            </w:r>
          </w:p>
        </w:tc>
        <w:tc>
          <w:tcPr>
            <w:tcW w:w="761" w:type="pct"/>
          </w:tcPr>
          <w:p w:rsidR="00E1714F" w:rsidRPr="003A040F" w:rsidRDefault="00E1714F" w:rsidP="00EB47A3">
            <w:pPr>
              <w:jc w:val="center"/>
              <w:rPr>
                <w:rFonts w:cs="Calibri"/>
                <w:szCs w:val="20"/>
              </w:rPr>
            </w:pPr>
            <w:r w:rsidRPr="003A040F">
              <w:rPr>
                <w:rFonts w:cs="Calibri"/>
                <w:szCs w:val="20"/>
              </w:rPr>
              <w:t>ΝΑΙ</w:t>
            </w:r>
          </w:p>
        </w:tc>
        <w:tc>
          <w:tcPr>
            <w:tcW w:w="682" w:type="pct"/>
            <w:gridSpan w:val="2"/>
          </w:tcPr>
          <w:p w:rsidR="00E1714F" w:rsidRPr="003A040F" w:rsidRDefault="00E1714F" w:rsidP="00EB47A3">
            <w:pPr>
              <w:spacing w:beforeLines="20" w:before="48" w:afterLines="20" w:after="48"/>
              <w:rPr>
                <w:rFonts w:cs="Calibri"/>
                <w:szCs w:val="20"/>
              </w:rPr>
            </w:pPr>
          </w:p>
        </w:tc>
        <w:tc>
          <w:tcPr>
            <w:tcW w:w="840" w:type="pct"/>
            <w:gridSpan w:val="2"/>
          </w:tcPr>
          <w:p w:rsidR="00E1714F" w:rsidRPr="003A040F" w:rsidRDefault="00E1714F" w:rsidP="00EB47A3">
            <w:pPr>
              <w:spacing w:beforeLines="20" w:before="48" w:afterLines="20" w:after="48"/>
              <w:rPr>
                <w:rFonts w:cs="Calibri"/>
                <w:szCs w:val="20"/>
              </w:rPr>
            </w:pPr>
          </w:p>
        </w:tc>
      </w:tr>
      <w:tr w:rsidR="00E1714F" w:rsidRPr="003A040F" w:rsidTr="00980C2A">
        <w:tc>
          <w:tcPr>
            <w:tcW w:w="5000" w:type="pct"/>
            <w:gridSpan w:val="7"/>
            <w:shd w:val="clear" w:color="auto" w:fill="C0C0C0"/>
          </w:tcPr>
          <w:p w:rsidR="00E1714F" w:rsidRPr="003A040F" w:rsidRDefault="00E1714F" w:rsidP="00EB47A3">
            <w:pPr>
              <w:spacing w:beforeLines="20" w:before="48" w:afterLines="20" w:after="48"/>
              <w:ind w:left="360"/>
              <w:rPr>
                <w:rFonts w:cs="Calibri"/>
                <w:b/>
                <w:szCs w:val="20"/>
              </w:rPr>
            </w:pPr>
            <w:r w:rsidRPr="003A040F">
              <w:rPr>
                <w:rFonts w:cs="Calibri"/>
                <w:b/>
                <w:szCs w:val="20"/>
              </w:rPr>
              <w:t xml:space="preserve">Απαιτήσεις Ασφάλειας </w:t>
            </w:r>
          </w:p>
        </w:tc>
      </w:tr>
      <w:tr w:rsidR="00E1714F" w:rsidRPr="003A040F" w:rsidTr="00CB0E33">
        <w:tc>
          <w:tcPr>
            <w:tcW w:w="468" w:type="pct"/>
          </w:tcPr>
          <w:p w:rsidR="00E1714F" w:rsidRPr="003A040F" w:rsidRDefault="00E1714F" w:rsidP="0083032A">
            <w:pPr>
              <w:numPr>
                <w:ilvl w:val="0"/>
                <w:numId w:val="6"/>
              </w:numPr>
              <w:spacing w:beforeLines="20" w:before="48" w:afterLines="20" w:after="48"/>
              <w:jc w:val="right"/>
              <w:rPr>
                <w:rFonts w:cs="Calibri"/>
                <w:szCs w:val="20"/>
              </w:rPr>
            </w:pPr>
          </w:p>
        </w:tc>
        <w:tc>
          <w:tcPr>
            <w:tcW w:w="2249" w:type="pct"/>
            <w:vAlign w:val="center"/>
          </w:tcPr>
          <w:p w:rsidR="00E1714F" w:rsidRPr="003A040F" w:rsidRDefault="00E1714F" w:rsidP="00EB47A3">
            <w:pPr>
              <w:spacing w:beforeLines="20" w:before="48" w:afterLines="20" w:after="48"/>
              <w:rPr>
                <w:rFonts w:cs="Calibri"/>
                <w:szCs w:val="20"/>
              </w:rPr>
            </w:pPr>
            <w:r w:rsidRPr="003A040F">
              <w:rPr>
                <w:rFonts w:cs="Calibri"/>
                <w:szCs w:val="20"/>
              </w:rPr>
              <w:t>Ο Ανάδοχος καλείται να περιγράψει συνοπτικά τη μεθοδολογία κάλυψης των παρακάτω βασικών αρχών ασφαλείας δεδομένων που θα υλοποιήσει:</w:t>
            </w:r>
          </w:p>
          <w:p w:rsidR="00E1714F" w:rsidRPr="003A040F" w:rsidRDefault="00E1714F" w:rsidP="0083032A">
            <w:pPr>
              <w:numPr>
                <w:ilvl w:val="0"/>
                <w:numId w:val="5"/>
              </w:numPr>
              <w:overflowPunct w:val="0"/>
              <w:autoSpaceDE w:val="0"/>
              <w:autoSpaceDN w:val="0"/>
              <w:adjustRightInd w:val="0"/>
              <w:ind w:left="714" w:right="176" w:hanging="357"/>
              <w:jc w:val="both"/>
              <w:textAlignment w:val="baseline"/>
              <w:rPr>
                <w:rFonts w:cs="Calibri"/>
                <w:szCs w:val="20"/>
              </w:rPr>
            </w:pPr>
            <w:r w:rsidRPr="003A040F">
              <w:rPr>
                <w:rFonts w:cs="Calibri"/>
                <w:szCs w:val="20"/>
              </w:rPr>
              <w:t>Πιστοποίηση ταυτότητας (authentication): έλεγχος της αυθεντικότητας της ταυτότητας των μερών μιας ανταλλαγής δεδομένων.</w:t>
            </w:r>
          </w:p>
          <w:p w:rsidR="00E1714F" w:rsidRPr="003A040F" w:rsidRDefault="00E1714F" w:rsidP="0083032A">
            <w:pPr>
              <w:numPr>
                <w:ilvl w:val="0"/>
                <w:numId w:val="5"/>
              </w:numPr>
              <w:overflowPunct w:val="0"/>
              <w:autoSpaceDE w:val="0"/>
              <w:autoSpaceDN w:val="0"/>
              <w:adjustRightInd w:val="0"/>
              <w:ind w:right="173"/>
              <w:jc w:val="both"/>
              <w:textAlignment w:val="baseline"/>
              <w:rPr>
                <w:rFonts w:cs="Calibri"/>
                <w:szCs w:val="20"/>
              </w:rPr>
            </w:pPr>
            <w:r w:rsidRPr="003A040F">
              <w:rPr>
                <w:rFonts w:cs="Calibri"/>
                <w:szCs w:val="20"/>
              </w:rPr>
              <w:t>Εξουσιοδότηση (Authorization): η πρόσβαση του χρήστη πρέπει να είναι εξουσιοδοτημένη.</w:t>
            </w:r>
          </w:p>
          <w:p w:rsidR="00E1714F" w:rsidRPr="003A040F" w:rsidRDefault="00E1714F" w:rsidP="0083032A">
            <w:pPr>
              <w:numPr>
                <w:ilvl w:val="0"/>
                <w:numId w:val="5"/>
              </w:numPr>
              <w:overflowPunct w:val="0"/>
              <w:autoSpaceDE w:val="0"/>
              <w:autoSpaceDN w:val="0"/>
              <w:adjustRightInd w:val="0"/>
              <w:ind w:left="714" w:right="176" w:hanging="357"/>
              <w:jc w:val="both"/>
              <w:textAlignment w:val="baseline"/>
              <w:rPr>
                <w:rFonts w:cs="Calibri"/>
                <w:szCs w:val="20"/>
              </w:rPr>
            </w:pPr>
            <w:r w:rsidRPr="003A040F">
              <w:rPr>
                <w:rFonts w:cs="Calibri"/>
                <w:szCs w:val="20"/>
              </w:rPr>
              <w:t>Εμπιστευτικότητα (confidentiality): η διασφάλιση της μη-εξουσιοδοτημένης πρόσβασης στα δεδομένα.</w:t>
            </w:r>
          </w:p>
          <w:p w:rsidR="00E1714F" w:rsidRPr="003A040F" w:rsidRDefault="00E1714F" w:rsidP="0083032A">
            <w:pPr>
              <w:numPr>
                <w:ilvl w:val="0"/>
                <w:numId w:val="5"/>
              </w:numPr>
              <w:overflowPunct w:val="0"/>
              <w:autoSpaceDE w:val="0"/>
              <w:autoSpaceDN w:val="0"/>
              <w:adjustRightInd w:val="0"/>
              <w:ind w:right="173"/>
              <w:jc w:val="both"/>
              <w:textAlignment w:val="baseline"/>
              <w:rPr>
                <w:rFonts w:cs="Calibri"/>
                <w:szCs w:val="20"/>
              </w:rPr>
            </w:pPr>
            <w:r w:rsidRPr="003A040F">
              <w:rPr>
                <w:rFonts w:cs="Calibri"/>
                <w:szCs w:val="20"/>
              </w:rPr>
              <w:t xml:space="preserve">Ακεραιότητα (integrity): διασφάλιση της μη-εξουσιοδοτημένης τροποποίησης των δεδομένων. </w:t>
            </w:r>
          </w:p>
          <w:p w:rsidR="00E1714F" w:rsidRPr="003A040F" w:rsidRDefault="00E1714F" w:rsidP="0083032A">
            <w:pPr>
              <w:numPr>
                <w:ilvl w:val="0"/>
                <w:numId w:val="5"/>
              </w:numPr>
              <w:overflowPunct w:val="0"/>
              <w:autoSpaceDE w:val="0"/>
              <w:autoSpaceDN w:val="0"/>
              <w:adjustRightInd w:val="0"/>
              <w:ind w:right="155"/>
              <w:jc w:val="both"/>
              <w:textAlignment w:val="baseline"/>
              <w:rPr>
                <w:rFonts w:eastAsia="Arial Unicode MS" w:cs="Calibri"/>
                <w:szCs w:val="20"/>
              </w:rPr>
            </w:pPr>
            <w:r w:rsidRPr="003A040F">
              <w:rPr>
                <w:rFonts w:cs="Calibri"/>
                <w:szCs w:val="20"/>
              </w:rPr>
              <w:t xml:space="preserve">Διαθεσιμότητα (availability): τα δεδομένα πρέπει να είναι διαθέσιμα στους εξουσιοδοτημένους χρήστες, στον κατάλληλο χρόνο και με την </w:t>
            </w:r>
            <w:r w:rsidRPr="003A040F">
              <w:rPr>
                <w:rFonts w:cs="Calibri"/>
                <w:szCs w:val="20"/>
              </w:rPr>
              <w:lastRenderedPageBreak/>
              <w:t>κατάλληλη μορφή.</w:t>
            </w:r>
          </w:p>
        </w:tc>
        <w:tc>
          <w:tcPr>
            <w:tcW w:w="761" w:type="pct"/>
          </w:tcPr>
          <w:p w:rsidR="00E1714F" w:rsidRPr="003A040F" w:rsidRDefault="00E1714F" w:rsidP="00EB47A3">
            <w:pPr>
              <w:spacing w:beforeLines="20" w:before="48" w:afterLines="20" w:after="48"/>
              <w:jc w:val="center"/>
              <w:rPr>
                <w:rFonts w:cs="Calibri"/>
                <w:szCs w:val="20"/>
              </w:rPr>
            </w:pPr>
            <w:r w:rsidRPr="003A040F">
              <w:rPr>
                <w:rFonts w:cs="Calibri"/>
                <w:szCs w:val="20"/>
              </w:rPr>
              <w:lastRenderedPageBreak/>
              <w:t>ΝΑΙ</w:t>
            </w:r>
          </w:p>
        </w:tc>
        <w:tc>
          <w:tcPr>
            <w:tcW w:w="715" w:type="pct"/>
            <w:gridSpan w:val="3"/>
          </w:tcPr>
          <w:p w:rsidR="00E1714F" w:rsidRPr="003A040F" w:rsidRDefault="00E1714F" w:rsidP="00755F2F">
            <w:pPr>
              <w:spacing w:beforeLines="20" w:before="48" w:afterLines="20" w:after="48"/>
              <w:rPr>
                <w:rFonts w:cs="Calibri"/>
                <w:b/>
                <w:szCs w:val="20"/>
                <w:lang w:val="en-US"/>
              </w:rPr>
            </w:pPr>
          </w:p>
        </w:tc>
        <w:tc>
          <w:tcPr>
            <w:tcW w:w="807" w:type="pct"/>
          </w:tcPr>
          <w:p w:rsidR="00E1714F" w:rsidRPr="003A040F" w:rsidRDefault="00E1714F" w:rsidP="00EB47A3">
            <w:pPr>
              <w:spacing w:beforeLines="20" w:before="48" w:afterLines="20" w:after="48"/>
              <w:rPr>
                <w:rFonts w:cs="Calibri"/>
                <w:szCs w:val="20"/>
                <w:lang w:val="en-US"/>
              </w:rPr>
            </w:pPr>
          </w:p>
        </w:tc>
      </w:tr>
      <w:tr w:rsidR="00E1714F" w:rsidRPr="003A040F" w:rsidTr="00CB0E33">
        <w:tc>
          <w:tcPr>
            <w:tcW w:w="468" w:type="pct"/>
          </w:tcPr>
          <w:p w:rsidR="00E1714F" w:rsidRPr="003A040F" w:rsidRDefault="00E1714F" w:rsidP="0083032A">
            <w:pPr>
              <w:numPr>
                <w:ilvl w:val="0"/>
                <w:numId w:val="6"/>
              </w:numPr>
              <w:spacing w:beforeLines="20" w:before="48" w:afterLines="20" w:after="48"/>
              <w:jc w:val="right"/>
              <w:rPr>
                <w:rFonts w:cs="Calibri"/>
                <w:szCs w:val="20"/>
                <w:lang w:val="en-US"/>
              </w:rPr>
            </w:pPr>
          </w:p>
        </w:tc>
        <w:tc>
          <w:tcPr>
            <w:tcW w:w="2249" w:type="pct"/>
            <w:vAlign w:val="center"/>
          </w:tcPr>
          <w:p w:rsidR="00E1714F" w:rsidRPr="003A040F" w:rsidRDefault="00E1714F" w:rsidP="00EB47A3">
            <w:pPr>
              <w:overflowPunct w:val="0"/>
              <w:autoSpaceDE w:val="0"/>
              <w:autoSpaceDN w:val="0"/>
              <w:adjustRightInd w:val="0"/>
              <w:spacing w:beforeLines="20" w:before="48" w:afterLines="20" w:after="48"/>
              <w:ind w:left="95" w:right="155"/>
              <w:textAlignment w:val="baseline"/>
              <w:rPr>
                <w:rFonts w:eastAsia="Arial Unicode MS" w:cs="Calibri"/>
                <w:szCs w:val="20"/>
              </w:rPr>
            </w:pPr>
            <w:r w:rsidRPr="003A040F">
              <w:rPr>
                <w:rFonts w:eastAsia="Arial Unicode MS" w:cs="Calibri"/>
                <w:szCs w:val="20"/>
              </w:rPr>
              <w:t>Ορισμός ασφάλειας επιπέδου βάσης δεδομένων, δηλαδή ορισμός δικαιωμάτων ανά χρήστη και ανά αντικείμενο της βάσης δεδομένων (πίνακες, indexes, views, κλπ)</w:t>
            </w:r>
          </w:p>
        </w:tc>
        <w:tc>
          <w:tcPr>
            <w:tcW w:w="761" w:type="pct"/>
          </w:tcPr>
          <w:p w:rsidR="00E1714F" w:rsidRPr="003A040F" w:rsidRDefault="00E1714F" w:rsidP="00EB47A3">
            <w:pPr>
              <w:spacing w:beforeLines="20" w:before="48" w:afterLines="20" w:after="48"/>
              <w:jc w:val="center"/>
              <w:rPr>
                <w:rFonts w:cs="Calibri"/>
                <w:szCs w:val="20"/>
              </w:rPr>
            </w:pPr>
            <w:r w:rsidRPr="003A040F">
              <w:rPr>
                <w:rFonts w:cs="Calibri"/>
                <w:szCs w:val="20"/>
              </w:rPr>
              <w:t>ΝΑΙ</w:t>
            </w:r>
          </w:p>
        </w:tc>
        <w:tc>
          <w:tcPr>
            <w:tcW w:w="715" w:type="pct"/>
            <w:gridSpan w:val="3"/>
          </w:tcPr>
          <w:p w:rsidR="00E1714F" w:rsidRPr="003A040F" w:rsidRDefault="00E1714F" w:rsidP="00EB47A3">
            <w:pPr>
              <w:spacing w:beforeLines="20" w:before="48" w:afterLines="20" w:after="48"/>
              <w:rPr>
                <w:rFonts w:cs="Calibri"/>
                <w:szCs w:val="20"/>
              </w:rPr>
            </w:pPr>
          </w:p>
        </w:tc>
        <w:tc>
          <w:tcPr>
            <w:tcW w:w="807" w:type="pct"/>
          </w:tcPr>
          <w:p w:rsidR="00E1714F" w:rsidRPr="003A040F" w:rsidRDefault="00E1714F" w:rsidP="00EB47A3">
            <w:pPr>
              <w:spacing w:beforeLines="20" w:before="48" w:afterLines="20" w:after="48"/>
              <w:rPr>
                <w:rFonts w:cs="Calibri"/>
                <w:szCs w:val="20"/>
              </w:rPr>
            </w:pPr>
          </w:p>
        </w:tc>
      </w:tr>
      <w:tr w:rsidR="00E1714F" w:rsidRPr="003A040F" w:rsidTr="00CB0E33">
        <w:tc>
          <w:tcPr>
            <w:tcW w:w="468" w:type="pct"/>
          </w:tcPr>
          <w:p w:rsidR="00E1714F" w:rsidRPr="003A040F" w:rsidRDefault="00E1714F" w:rsidP="0083032A">
            <w:pPr>
              <w:numPr>
                <w:ilvl w:val="0"/>
                <w:numId w:val="6"/>
              </w:numPr>
              <w:spacing w:beforeLines="20" w:before="48" w:afterLines="20" w:after="48"/>
              <w:jc w:val="right"/>
              <w:rPr>
                <w:rFonts w:cs="Calibri"/>
                <w:szCs w:val="20"/>
              </w:rPr>
            </w:pPr>
          </w:p>
        </w:tc>
        <w:tc>
          <w:tcPr>
            <w:tcW w:w="2249" w:type="pct"/>
            <w:vAlign w:val="center"/>
          </w:tcPr>
          <w:p w:rsidR="00E1714F" w:rsidRPr="003A040F" w:rsidRDefault="00E1714F" w:rsidP="00EB47A3">
            <w:pPr>
              <w:overflowPunct w:val="0"/>
              <w:autoSpaceDE w:val="0"/>
              <w:autoSpaceDN w:val="0"/>
              <w:adjustRightInd w:val="0"/>
              <w:spacing w:beforeLines="20" w:before="48" w:afterLines="20" w:after="48"/>
              <w:ind w:left="95" w:right="155"/>
              <w:textAlignment w:val="baseline"/>
              <w:rPr>
                <w:rFonts w:eastAsia="Arial Unicode MS" w:cs="Calibri"/>
                <w:szCs w:val="20"/>
              </w:rPr>
            </w:pPr>
            <w:r w:rsidRPr="003A040F">
              <w:rPr>
                <w:rFonts w:eastAsia="Arial Unicode MS" w:cs="Calibri"/>
                <w:szCs w:val="20"/>
              </w:rPr>
              <w:t xml:space="preserve">Ορισμός ασφάλειας επιπέδου εφαρμογής, δηλαδή ορισμός δικαιωμάτων ανά χρήστη και ανά αντικείμενο της εφαρμογής (φόρμες, reports, κλπ). Να περιγραφεί </w:t>
            </w:r>
          </w:p>
        </w:tc>
        <w:tc>
          <w:tcPr>
            <w:tcW w:w="761" w:type="pct"/>
          </w:tcPr>
          <w:p w:rsidR="00E1714F" w:rsidRPr="003A040F" w:rsidRDefault="00E1714F" w:rsidP="00EB47A3">
            <w:pPr>
              <w:spacing w:beforeLines="20" w:before="48" w:afterLines="20" w:after="48"/>
              <w:jc w:val="center"/>
              <w:rPr>
                <w:rFonts w:cs="Calibri"/>
                <w:szCs w:val="20"/>
              </w:rPr>
            </w:pPr>
            <w:r w:rsidRPr="003A040F">
              <w:rPr>
                <w:rFonts w:cs="Calibri"/>
                <w:szCs w:val="20"/>
              </w:rPr>
              <w:t>ΝΑΙ</w:t>
            </w:r>
          </w:p>
        </w:tc>
        <w:tc>
          <w:tcPr>
            <w:tcW w:w="715" w:type="pct"/>
            <w:gridSpan w:val="3"/>
          </w:tcPr>
          <w:p w:rsidR="00E1714F" w:rsidRPr="003A040F" w:rsidRDefault="00E1714F" w:rsidP="00EB47A3">
            <w:pPr>
              <w:spacing w:beforeLines="20" w:before="48" w:afterLines="20" w:after="48"/>
              <w:rPr>
                <w:rFonts w:cs="Calibri"/>
                <w:szCs w:val="20"/>
              </w:rPr>
            </w:pPr>
          </w:p>
        </w:tc>
        <w:tc>
          <w:tcPr>
            <w:tcW w:w="807" w:type="pct"/>
          </w:tcPr>
          <w:p w:rsidR="00E1714F" w:rsidRPr="003A040F" w:rsidRDefault="00E1714F" w:rsidP="00EB47A3">
            <w:pPr>
              <w:spacing w:beforeLines="20" w:before="48" w:afterLines="20" w:after="48"/>
              <w:rPr>
                <w:rFonts w:cs="Calibri"/>
                <w:szCs w:val="20"/>
              </w:rPr>
            </w:pPr>
          </w:p>
        </w:tc>
      </w:tr>
      <w:tr w:rsidR="00E1714F" w:rsidRPr="003A040F" w:rsidTr="00CB0E33">
        <w:tc>
          <w:tcPr>
            <w:tcW w:w="468" w:type="pct"/>
          </w:tcPr>
          <w:p w:rsidR="00E1714F" w:rsidRPr="003A040F" w:rsidRDefault="00E1714F" w:rsidP="0083032A">
            <w:pPr>
              <w:numPr>
                <w:ilvl w:val="0"/>
                <w:numId w:val="6"/>
              </w:numPr>
              <w:spacing w:beforeLines="20" w:before="48" w:afterLines="20" w:after="48"/>
              <w:jc w:val="right"/>
              <w:rPr>
                <w:rFonts w:cs="Calibri"/>
                <w:szCs w:val="20"/>
              </w:rPr>
            </w:pPr>
          </w:p>
        </w:tc>
        <w:tc>
          <w:tcPr>
            <w:tcW w:w="2249" w:type="pct"/>
            <w:vAlign w:val="center"/>
          </w:tcPr>
          <w:p w:rsidR="00E1714F" w:rsidRPr="003A040F" w:rsidRDefault="00E1714F" w:rsidP="00EB47A3">
            <w:pPr>
              <w:overflowPunct w:val="0"/>
              <w:autoSpaceDE w:val="0"/>
              <w:autoSpaceDN w:val="0"/>
              <w:adjustRightInd w:val="0"/>
              <w:spacing w:beforeLines="20" w:before="48" w:afterLines="20" w:after="48"/>
              <w:ind w:left="95" w:right="155"/>
              <w:textAlignment w:val="baseline"/>
              <w:rPr>
                <w:rFonts w:eastAsia="Arial Unicode MS" w:cs="Calibri"/>
                <w:szCs w:val="20"/>
              </w:rPr>
            </w:pPr>
            <w:r w:rsidRPr="003A040F">
              <w:rPr>
                <w:rFonts w:eastAsia="Arial Unicode MS" w:cs="Calibri"/>
                <w:szCs w:val="20"/>
              </w:rPr>
              <w:t>Πλήρης συ</w:t>
            </w:r>
            <w:r w:rsidR="0006738F">
              <w:rPr>
                <w:rFonts w:eastAsia="Arial Unicode MS" w:cs="Calibri"/>
                <w:szCs w:val="20"/>
              </w:rPr>
              <w:t>ν</w:t>
            </w:r>
            <w:r w:rsidRPr="003A040F">
              <w:rPr>
                <w:rFonts w:eastAsia="Arial Unicode MS" w:cs="Calibri"/>
                <w:szCs w:val="20"/>
              </w:rPr>
              <w:t xml:space="preserve">λλειτουργία του συστήματος ασφάλειας εφαρμογής με την ασφάλεια πρόσβασης στο database server &amp; στο λειτουργικό σύστημα </w:t>
            </w:r>
            <w:r>
              <w:rPr>
                <w:rFonts w:eastAsia="Arial Unicode MS" w:cs="Calibri"/>
                <w:szCs w:val="20"/>
              </w:rPr>
              <w:t>(</w:t>
            </w:r>
            <w:r w:rsidRPr="003A040F">
              <w:rPr>
                <w:rFonts w:eastAsia="Arial Unicode MS" w:cs="Calibri"/>
                <w:szCs w:val="20"/>
              </w:rPr>
              <w:t>π.χ. με τη δημιουργία χρήστη εφαρμογής να δημιουργείται χρήστης και στο server)</w:t>
            </w:r>
          </w:p>
        </w:tc>
        <w:tc>
          <w:tcPr>
            <w:tcW w:w="761" w:type="pct"/>
          </w:tcPr>
          <w:p w:rsidR="00E1714F" w:rsidRPr="003A040F" w:rsidRDefault="00E1714F" w:rsidP="00EB47A3">
            <w:pPr>
              <w:spacing w:beforeLines="20" w:before="48" w:afterLines="20" w:after="48"/>
              <w:jc w:val="center"/>
              <w:rPr>
                <w:rFonts w:cs="Calibri"/>
                <w:szCs w:val="20"/>
              </w:rPr>
            </w:pPr>
            <w:r w:rsidRPr="003A040F">
              <w:rPr>
                <w:rFonts w:cs="Calibri"/>
                <w:szCs w:val="20"/>
              </w:rPr>
              <w:t>ΝΑΙ</w:t>
            </w:r>
          </w:p>
        </w:tc>
        <w:tc>
          <w:tcPr>
            <w:tcW w:w="715" w:type="pct"/>
            <w:gridSpan w:val="3"/>
          </w:tcPr>
          <w:p w:rsidR="00E1714F" w:rsidRPr="003A040F" w:rsidRDefault="00E1714F" w:rsidP="00EB47A3">
            <w:pPr>
              <w:spacing w:beforeLines="20" w:before="48" w:afterLines="20" w:after="48"/>
              <w:rPr>
                <w:rFonts w:cs="Calibri"/>
                <w:szCs w:val="20"/>
              </w:rPr>
            </w:pPr>
          </w:p>
        </w:tc>
        <w:tc>
          <w:tcPr>
            <w:tcW w:w="807" w:type="pct"/>
          </w:tcPr>
          <w:p w:rsidR="00E1714F" w:rsidRPr="003A040F" w:rsidRDefault="00E1714F" w:rsidP="00EB47A3">
            <w:pPr>
              <w:spacing w:beforeLines="20" w:before="48" w:afterLines="20" w:after="48"/>
              <w:rPr>
                <w:rFonts w:cs="Calibri"/>
                <w:szCs w:val="20"/>
              </w:rPr>
            </w:pPr>
          </w:p>
        </w:tc>
      </w:tr>
      <w:tr w:rsidR="00E1714F" w:rsidRPr="003A040F" w:rsidTr="00980C2A">
        <w:tc>
          <w:tcPr>
            <w:tcW w:w="5000" w:type="pct"/>
            <w:gridSpan w:val="7"/>
            <w:shd w:val="clear" w:color="auto" w:fill="C0C0C0"/>
          </w:tcPr>
          <w:p w:rsidR="00E1714F" w:rsidRPr="003A040F" w:rsidRDefault="00E1714F" w:rsidP="00EB47A3">
            <w:pPr>
              <w:spacing w:beforeLines="20" w:before="48" w:afterLines="20" w:after="48"/>
              <w:ind w:left="360"/>
              <w:rPr>
                <w:rFonts w:cs="Calibri"/>
                <w:b/>
                <w:szCs w:val="20"/>
              </w:rPr>
            </w:pPr>
            <w:r w:rsidRPr="003A040F">
              <w:rPr>
                <w:rFonts w:cs="Calibri"/>
                <w:b/>
                <w:szCs w:val="20"/>
              </w:rPr>
              <w:t>Διαλειτουργικότητα</w:t>
            </w:r>
          </w:p>
        </w:tc>
      </w:tr>
      <w:tr w:rsidR="00E1714F" w:rsidRPr="003A040F" w:rsidTr="00CB0E33">
        <w:trPr>
          <w:trHeight w:val="558"/>
        </w:trPr>
        <w:tc>
          <w:tcPr>
            <w:tcW w:w="468" w:type="pct"/>
          </w:tcPr>
          <w:p w:rsidR="00E1714F" w:rsidRPr="003A040F" w:rsidRDefault="00E1714F" w:rsidP="0083032A">
            <w:pPr>
              <w:numPr>
                <w:ilvl w:val="0"/>
                <w:numId w:val="6"/>
              </w:numPr>
              <w:spacing w:beforeLines="20" w:before="48" w:afterLines="20" w:after="48"/>
              <w:jc w:val="right"/>
              <w:rPr>
                <w:rFonts w:cs="Calibri"/>
                <w:szCs w:val="20"/>
              </w:rPr>
            </w:pPr>
          </w:p>
        </w:tc>
        <w:tc>
          <w:tcPr>
            <w:tcW w:w="2249" w:type="pct"/>
            <w:vAlign w:val="center"/>
          </w:tcPr>
          <w:p w:rsidR="00E1714F" w:rsidRPr="003A040F" w:rsidRDefault="00E1714F" w:rsidP="00EB47A3">
            <w:pPr>
              <w:overflowPunct w:val="0"/>
              <w:autoSpaceDE w:val="0"/>
              <w:autoSpaceDN w:val="0"/>
              <w:adjustRightInd w:val="0"/>
              <w:spacing w:beforeLines="20" w:before="48" w:afterLines="20" w:after="48"/>
              <w:ind w:left="72" w:right="155"/>
              <w:textAlignment w:val="baseline"/>
              <w:rPr>
                <w:rFonts w:eastAsia="Arial Unicode MS" w:cs="Calibri"/>
                <w:bCs/>
                <w:szCs w:val="20"/>
              </w:rPr>
            </w:pPr>
            <w:r w:rsidRPr="003A040F">
              <w:rPr>
                <w:rFonts w:eastAsia="Arial Unicode MS" w:cs="Calibri"/>
                <w:bCs/>
                <w:szCs w:val="20"/>
              </w:rPr>
              <w:t>Κάλυψη των προδιαγραφών Διαλειτουργικότητας</w:t>
            </w:r>
            <w:r w:rsidRPr="003A040F">
              <w:rPr>
                <w:rFonts w:eastAsia="Arial Unicode MS" w:cs="Calibri"/>
                <w:bCs/>
                <w:szCs w:val="20"/>
              </w:rPr>
              <w:tab/>
              <w:t xml:space="preserve"> µε άλλα συστήματα του Δημοσίου Τομέα, όπως περιγράφονται στη διακήρυξη και ειδικότερα συμφωνία με:</w:t>
            </w:r>
          </w:p>
          <w:p w:rsidR="00E1714F" w:rsidRPr="003A040F" w:rsidRDefault="00E1714F" w:rsidP="0083032A">
            <w:pPr>
              <w:numPr>
                <w:ilvl w:val="0"/>
                <w:numId w:val="8"/>
              </w:numPr>
              <w:overflowPunct w:val="0"/>
              <w:autoSpaceDE w:val="0"/>
              <w:autoSpaceDN w:val="0"/>
              <w:adjustRightInd w:val="0"/>
              <w:spacing w:beforeLines="20" w:before="48" w:afterLines="20" w:after="48"/>
              <w:ind w:right="155"/>
              <w:jc w:val="both"/>
              <w:textAlignment w:val="baseline"/>
              <w:rPr>
                <w:rFonts w:eastAsia="Arial Unicode MS" w:cs="Calibri"/>
                <w:bCs/>
                <w:szCs w:val="20"/>
              </w:rPr>
            </w:pPr>
            <w:r w:rsidRPr="003A040F">
              <w:rPr>
                <w:rFonts w:eastAsia="Arial Unicode MS" w:cs="Calibri"/>
                <w:bCs/>
                <w:szCs w:val="20"/>
              </w:rPr>
              <w:t xml:space="preserve">προδιαγραφές του Ελληνικού Π∆Η∆ </w:t>
            </w:r>
          </w:p>
          <w:p w:rsidR="00E1714F" w:rsidRPr="003A040F" w:rsidRDefault="00E1714F" w:rsidP="0083032A">
            <w:pPr>
              <w:numPr>
                <w:ilvl w:val="0"/>
                <w:numId w:val="8"/>
              </w:numPr>
              <w:overflowPunct w:val="0"/>
              <w:autoSpaceDE w:val="0"/>
              <w:autoSpaceDN w:val="0"/>
              <w:adjustRightInd w:val="0"/>
              <w:spacing w:beforeLines="20" w:before="48" w:afterLines="20" w:after="48"/>
              <w:ind w:right="155"/>
              <w:jc w:val="both"/>
              <w:textAlignment w:val="baseline"/>
              <w:rPr>
                <w:rFonts w:eastAsia="Arial Unicode MS" w:cs="Calibri"/>
                <w:bCs/>
                <w:szCs w:val="20"/>
              </w:rPr>
            </w:pPr>
            <w:r w:rsidRPr="003A040F">
              <w:rPr>
                <w:rFonts w:eastAsia="Arial Unicode MS" w:cs="Calibri"/>
                <w:bCs/>
                <w:szCs w:val="20"/>
              </w:rPr>
              <w:t>τις απαιτήσεις διαλειτουργικότητας και μελλοντικής επικοινωνίας με την πύλη ΕΡΜΗΣ</w:t>
            </w:r>
          </w:p>
        </w:tc>
        <w:tc>
          <w:tcPr>
            <w:tcW w:w="787" w:type="pct"/>
            <w:gridSpan w:val="2"/>
          </w:tcPr>
          <w:p w:rsidR="00E1714F" w:rsidRPr="003A040F" w:rsidRDefault="00E1714F" w:rsidP="00EB47A3">
            <w:pPr>
              <w:spacing w:beforeLines="20" w:before="48" w:afterLines="20" w:after="48"/>
              <w:jc w:val="center"/>
              <w:rPr>
                <w:rFonts w:cs="Calibri"/>
                <w:szCs w:val="20"/>
              </w:rPr>
            </w:pPr>
            <w:r w:rsidRPr="003A040F">
              <w:rPr>
                <w:rFonts w:cs="Calibri"/>
                <w:szCs w:val="20"/>
              </w:rPr>
              <w:t>ΝΑΙ</w:t>
            </w:r>
          </w:p>
        </w:tc>
        <w:tc>
          <w:tcPr>
            <w:tcW w:w="689" w:type="pct"/>
            <w:gridSpan w:val="2"/>
          </w:tcPr>
          <w:p w:rsidR="00E1714F" w:rsidRPr="003A040F" w:rsidRDefault="00E1714F" w:rsidP="00EB47A3">
            <w:pPr>
              <w:spacing w:beforeLines="20" w:before="48" w:afterLines="20" w:after="48"/>
              <w:rPr>
                <w:rFonts w:cs="Calibri"/>
                <w:szCs w:val="20"/>
              </w:rPr>
            </w:pPr>
          </w:p>
        </w:tc>
        <w:tc>
          <w:tcPr>
            <w:tcW w:w="807" w:type="pct"/>
          </w:tcPr>
          <w:p w:rsidR="00E1714F" w:rsidRPr="003A040F" w:rsidRDefault="00E1714F" w:rsidP="00EB47A3">
            <w:pPr>
              <w:spacing w:beforeLines="20" w:before="48" w:afterLines="20" w:after="48"/>
              <w:rPr>
                <w:rFonts w:cs="Calibri"/>
                <w:szCs w:val="20"/>
              </w:rPr>
            </w:pPr>
          </w:p>
        </w:tc>
      </w:tr>
    </w:tbl>
    <w:p w:rsidR="003353CC" w:rsidRPr="003A040F" w:rsidRDefault="003353CC" w:rsidP="003353CC">
      <w:pPr>
        <w:rPr>
          <w:rFonts w:cs="Calibri"/>
        </w:rPr>
      </w:pPr>
    </w:p>
    <w:p w:rsidR="00E1714F" w:rsidRDefault="00E1714F" w:rsidP="003353CC">
      <w:pPr>
        <w:rPr>
          <w:rFonts w:cs="Calibri"/>
        </w:rPr>
      </w:pPr>
    </w:p>
    <w:p w:rsidR="003353CC" w:rsidRPr="003A040F" w:rsidRDefault="00E1714F" w:rsidP="003353CC">
      <w:pPr>
        <w:rPr>
          <w:rFonts w:cs="Calibri"/>
        </w:rPr>
      </w:pPr>
      <w:r w:rsidRPr="003A040F">
        <w:rPr>
          <w:rFonts w:cs="Calibri"/>
          <w:b/>
          <w:bCs/>
          <w:szCs w:val="20"/>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8"/>
        <w:gridCol w:w="4036"/>
        <w:gridCol w:w="1213"/>
        <w:gridCol w:w="1293"/>
        <w:gridCol w:w="1696"/>
      </w:tblGrid>
      <w:tr w:rsidR="00E1714F" w:rsidRPr="003A040F" w:rsidTr="00980C2A">
        <w:trPr>
          <w:jc w:val="center"/>
        </w:trPr>
        <w:tc>
          <w:tcPr>
            <w:tcW w:w="3391" w:type="pct"/>
            <w:gridSpan w:val="3"/>
            <w:shd w:val="clear" w:color="auto" w:fill="auto"/>
            <w:vAlign w:val="center"/>
          </w:tcPr>
          <w:p w:rsidR="00E1714F" w:rsidRPr="003A040F" w:rsidRDefault="00E1714F" w:rsidP="00EB47A3">
            <w:pPr>
              <w:spacing w:beforeLines="20" w:before="48" w:afterLines="20" w:after="48"/>
              <w:jc w:val="center"/>
              <w:rPr>
                <w:rFonts w:cs="Calibri"/>
                <w:b/>
                <w:bCs/>
                <w:szCs w:val="20"/>
              </w:rPr>
            </w:pPr>
            <w:r>
              <w:rPr>
                <w:rFonts w:cs="Calibri"/>
                <w:b/>
                <w:bCs/>
                <w:szCs w:val="20"/>
              </w:rPr>
              <w:t xml:space="preserve">Β) ΑΠΑΙΤΗΣΕΙΣ </w:t>
            </w:r>
            <w:r w:rsidRPr="003A040F">
              <w:rPr>
                <w:rFonts w:cs="Calibri"/>
                <w:b/>
                <w:bCs/>
                <w:szCs w:val="20"/>
              </w:rPr>
              <w:t>ΔΙΑΣΥΝΔΕΣΙΜΟΤΗΤΑΣ ΜΕΣΩ WEB SERVICES</w:t>
            </w:r>
          </w:p>
        </w:tc>
        <w:tc>
          <w:tcPr>
            <w:tcW w:w="1609" w:type="pct"/>
            <w:gridSpan w:val="2"/>
            <w:shd w:val="clear" w:color="auto" w:fill="C0C0C0"/>
            <w:vAlign w:val="center"/>
          </w:tcPr>
          <w:p w:rsidR="00E1714F" w:rsidRPr="003A040F" w:rsidRDefault="00E1714F" w:rsidP="00EB47A3">
            <w:pPr>
              <w:spacing w:beforeLines="20" w:before="48" w:afterLines="20" w:after="48"/>
              <w:jc w:val="center"/>
              <w:rPr>
                <w:rFonts w:cs="Calibri"/>
                <w:b/>
                <w:bCs/>
                <w:szCs w:val="20"/>
              </w:rPr>
            </w:pPr>
            <w:r w:rsidRPr="003A040F">
              <w:rPr>
                <w:rFonts w:cs="Calibri"/>
                <w:b/>
                <w:bCs/>
                <w:szCs w:val="20"/>
              </w:rPr>
              <w:t>ΣΤΟΙΧΕΙΑ ΠΡΟΣΦΟΡΑΣ</w:t>
            </w:r>
          </w:p>
        </w:tc>
      </w:tr>
      <w:tr w:rsidR="00E1714F" w:rsidRPr="003A040F" w:rsidTr="00980C2A">
        <w:trPr>
          <w:jc w:val="center"/>
        </w:trPr>
        <w:tc>
          <w:tcPr>
            <w:tcW w:w="565" w:type="pct"/>
            <w:shd w:val="clear" w:color="auto" w:fill="C0C0C0"/>
            <w:vAlign w:val="center"/>
          </w:tcPr>
          <w:p w:rsidR="00E1714F" w:rsidRPr="003A040F" w:rsidRDefault="00E1714F" w:rsidP="008803B8">
            <w:pPr>
              <w:spacing w:beforeLines="20" w:before="48" w:afterLines="20" w:after="48"/>
              <w:jc w:val="center"/>
              <w:rPr>
                <w:rFonts w:cs="Calibri"/>
                <w:b/>
                <w:bCs/>
                <w:szCs w:val="20"/>
              </w:rPr>
            </w:pPr>
            <w:r w:rsidRPr="003A040F">
              <w:rPr>
                <w:rFonts w:cs="Calibri"/>
                <w:b/>
                <w:bCs/>
                <w:szCs w:val="20"/>
              </w:rPr>
              <w:t>Α/Α</w:t>
            </w:r>
          </w:p>
        </w:tc>
        <w:tc>
          <w:tcPr>
            <w:tcW w:w="2173" w:type="pct"/>
            <w:shd w:val="clear" w:color="auto" w:fill="C0C0C0"/>
            <w:vAlign w:val="center"/>
          </w:tcPr>
          <w:p w:rsidR="00E1714F" w:rsidRPr="003A040F" w:rsidRDefault="00E1714F" w:rsidP="008803B8">
            <w:pPr>
              <w:spacing w:beforeLines="20" w:before="48" w:afterLines="20" w:after="48"/>
              <w:jc w:val="center"/>
              <w:rPr>
                <w:rFonts w:cs="Calibri"/>
                <w:b/>
                <w:bCs/>
                <w:szCs w:val="20"/>
              </w:rPr>
            </w:pPr>
            <w:r w:rsidRPr="003A040F">
              <w:rPr>
                <w:rFonts w:cs="Calibri"/>
                <w:b/>
                <w:bCs/>
                <w:szCs w:val="20"/>
              </w:rPr>
              <w:t>ΠΡΟΔΙΑΓΡΑΦΗ</w:t>
            </w:r>
          </w:p>
        </w:tc>
        <w:tc>
          <w:tcPr>
            <w:tcW w:w="653" w:type="pct"/>
            <w:shd w:val="clear" w:color="auto" w:fill="C0C0C0"/>
            <w:vAlign w:val="center"/>
          </w:tcPr>
          <w:p w:rsidR="00E1714F" w:rsidRPr="003A040F" w:rsidRDefault="00E1714F" w:rsidP="008803B8">
            <w:pPr>
              <w:spacing w:beforeLines="20" w:before="48" w:afterLines="20" w:after="48"/>
              <w:jc w:val="center"/>
              <w:rPr>
                <w:rFonts w:cs="Calibri"/>
                <w:b/>
                <w:bCs/>
                <w:szCs w:val="20"/>
              </w:rPr>
            </w:pPr>
            <w:r w:rsidRPr="003A040F">
              <w:rPr>
                <w:rFonts w:cs="Calibri"/>
                <w:b/>
                <w:bCs/>
                <w:szCs w:val="20"/>
              </w:rPr>
              <w:t>ΑΠΑΙΤΗΣΗ</w:t>
            </w:r>
          </w:p>
        </w:tc>
        <w:tc>
          <w:tcPr>
            <w:tcW w:w="696" w:type="pct"/>
            <w:shd w:val="clear" w:color="auto" w:fill="C0C0C0"/>
            <w:vAlign w:val="center"/>
          </w:tcPr>
          <w:p w:rsidR="00E1714F" w:rsidRPr="003A040F" w:rsidRDefault="00E1714F" w:rsidP="00EB47A3">
            <w:pPr>
              <w:spacing w:beforeLines="20" w:before="48" w:afterLines="20" w:after="48"/>
              <w:jc w:val="center"/>
              <w:rPr>
                <w:rFonts w:cs="Calibri"/>
                <w:b/>
                <w:bCs/>
                <w:szCs w:val="20"/>
              </w:rPr>
            </w:pPr>
            <w:r w:rsidRPr="003A040F">
              <w:rPr>
                <w:rFonts w:cs="Calibri"/>
                <w:b/>
                <w:bCs/>
                <w:szCs w:val="20"/>
              </w:rPr>
              <w:t>ΑΠΑΝΤΗΣΗ</w:t>
            </w:r>
          </w:p>
        </w:tc>
        <w:tc>
          <w:tcPr>
            <w:tcW w:w="913" w:type="pct"/>
            <w:shd w:val="clear" w:color="auto" w:fill="C0C0C0"/>
            <w:vAlign w:val="center"/>
          </w:tcPr>
          <w:p w:rsidR="00E1714F" w:rsidRPr="003A040F" w:rsidRDefault="00E1714F" w:rsidP="00EB47A3">
            <w:pPr>
              <w:spacing w:beforeLines="20" w:before="48" w:afterLines="20" w:after="48"/>
              <w:jc w:val="center"/>
              <w:rPr>
                <w:rFonts w:cs="Calibri"/>
                <w:b/>
                <w:bCs/>
                <w:szCs w:val="20"/>
              </w:rPr>
            </w:pPr>
            <w:r w:rsidRPr="003A040F">
              <w:rPr>
                <w:rFonts w:cs="Calibri"/>
                <w:b/>
                <w:bCs/>
                <w:szCs w:val="20"/>
              </w:rPr>
              <w:t>ΠΑΡΑΠΟΜΠΗ ΤΕΚΜΗΡΙΩΣΗΣ</w:t>
            </w:r>
          </w:p>
        </w:tc>
      </w:tr>
      <w:tr w:rsidR="00E1714F" w:rsidRPr="003A040F" w:rsidTr="00980C2A">
        <w:trPr>
          <w:trHeight w:val="337"/>
          <w:jc w:val="center"/>
        </w:trPr>
        <w:tc>
          <w:tcPr>
            <w:tcW w:w="565" w:type="pct"/>
            <w:shd w:val="clear" w:color="auto" w:fill="C0C0C0"/>
          </w:tcPr>
          <w:p w:rsidR="00E1714F" w:rsidRPr="003A040F" w:rsidRDefault="00E1714F" w:rsidP="00EB47A3">
            <w:pPr>
              <w:spacing w:beforeLines="20" w:before="48" w:afterLines="20" w:after="48"/>
              <w:jc w:val="right"/>
              <w:rPr>
                <w:rFonts w:cs="Calibri"/>
                <w:b/>
                <w:szCs w:val="20"/>
              </w:rPr>
            </w:pPr>
          </w:p>
        </w:tc>
        <w:tc>
          <w:tcPr>
            <w:tcW w:w="4435" w:type="pct"/>
            <w:gridSpan w:val="4"/>
            <w:shd w:val="clear" w:color="auto" w:fill="C0C0C0"/>
            <w:vAlign w:val="center"/>
          </w:tcPr>
          <w:p w:rsidR="00E1714F" w:rsidRPr="003A040F" w:rsidRDefault="00E1714F" w:rsidP="00EB47A3">
            <w:pPr>
              <w:spacing w:beforeLines="20" w:before="48" w:afterLines="20" w:after="48"/>
              <w:rPr>
                <w:rFonts w:cs="Calibri"/>
                <w:b/>
                <w:szCs w:val="20"/>
              </w:rPr>
            </w:pPr>
            <w:r w:rsidRPr="003A040F">
              <w:rPr>
                <w:rFonts w:cs="Calibri"/>
                <w:b/>
                <w:szCs w:val="20"/>
              </w:rPr>
              <w:t>Γενικές προδιαγραφές</w:t>
            </w:r>
          </w:p>
        </w:tc>
      </w:tr>
      <w:tr w:rsidR="00E1714F" w:rsidRPr="003A040F" w:rsidTr="00980C2A">
        <w:trPr>
          <w:jc w:val="center"/>
        </w:trPr>
        <w:tc>
          <w:tcPr>
            <w:tcW w:w="565" w:type="pct"/>
          </w:tcPr>
          <w:p w:rsidR="00E1714F" w:rsidRPr="003A040F" w:rsidRDefault="00E1714F" w:rsidP="0083032A">
            <w:pPr>
              <w:numPr>
                <w:ilvl w:val="0"/>
                <w:numId w:val="40"/>
              </w:numPr>
              <w:spacing w:beforeLines="20" w:before="48" w:afterLines="20" w:after="48"/>
              <w:jc w:val="right"/>
              <w:rPr>
                <w:rFonts w:cs="Calibri"/>
                <w:szCs w:val="20"/>
              </w:rPr>
            </w:pPr>
          </w:p>
        </w:tc>
        <w:tc>
          <w:tcPr>
            <w:tcW w:w="2173" w:type="pct"/>
          </w:tcPr>
          <w:p w:rsidR="00E1714F" w:rsidRPr="003A040F" w:rsidRDefault="00E1714F" w:rsidP="00EB47A3">
            <w:pPr>
              <w:rPr>
                <w:rFonts w:cs="Calibri"/>
                <w:szCs w:val="20"/>
              </w:rPr>
            </w:pPr>
            <w:r w:rsidRPr="003A040F">
              <w:rPr>
                <w:rFonts w:cs="Calibri"/>
                <w:szCs w:val="20"/>
              </w:rPr>
              <w:t xml:space="preserve">Η πλατφόρμα διασυνδεσιμότητας να χρησιμοποιεί σύγχρονες τεχνολογίες βασισμένες σε web services και να δίνει τη δυνατότητα ανάπτυξης εφαρμογών σε όλα τα γνωστά περιβάλλοντα ανάπτυξης συστημάτων. </w:t>
            </w:r>
          </w:p>
        </w:tc>
        <w:tc>
          <w:tcPr>
            <w:tcW w:w="653" w:type="pct"/>
          </w:tcPr>
          <w:p w:rsidR="00E1714F" w:rsidRPr="003A040F" w:rsidRDefault="00E1714F" w:rsidP="00EB47A3">
            <w:pPr>
              <w:spacing w:beforeLines="20" w:before="48" w:afterLines="20" w:after="48"/>
              <w:jc w:val="center"/>
              <w:rPr>
                <w:rFonts w:cs="Calibri"/>
                <w:szCs w:val="20"/>
              </w:rPr>
            </w:pPr>
            <w:r w:rsidRPr="003A040F">
              <w:rPr>
                <w:rFonts w:cs="Calibri"/>
                <w:szCs w:val="20"/>
              </w:rPr>
              <w:t>ΝΑΙ</w:t>
            </w:r>
          </w:p>
        </w:tc>
        <w:tc>
          <w:tcPr>
            <w:tcW w:w="696" w:type="pct"/>
          </w:tcPr>
          <w:p w:rsidR="00E1714F" w:rsidRPr="003A040F" w:rsidRDefault="00E1714F" w:rsidP="00EB47A3">
            <w:pPr>
              <w:spacing w:beforeLines="20" w:before="48" w:afterLines="20" w:after="48"/>
              <w:rPr>
                <w:rFonts w:cs="Calibri"/>
                <w:szCs w:val="20"/>
              </w:rPr>
            </w:pPr>
          </w:p>
        </w:tc>
        <w:tc>
          <w:tcPr>
            <w:tcW w:w="913" w:type="pct"/>
          </w:tcPr>
          <w:p w:rsidR="00E1714F" w:rsidRPr="003A040F" w:rsidRDefault="00E1714F" w:rsidP="00EB47A3">
            <w:pPr>
              <w:spacing w:beforeLines="20" w:before="48" w:afterLines="20" w:after="48"/>
              <w:rPr>
                <w:rFonts w:cs="Calibri"/>
                <w:szCs w:val="20"/>
              </w:rPr>
            </w:pPr>
          </w:p>
        </w:tc>
      </w:tr>
      <w:tr w:rsidR="00E1714F" w:rsidRPr="003A040F" w:rsidTr="00980C2A">
        <w:trPr>
          <w:jc w:val="center"/>
        </w:trPr>
        <w:tc>
          <w:tcPr>
            <w:tcW w:w="565" w:type="pct"/>
          </w:tcPr>
          <w:p w:rsidR="00E1714F" w:rsidRPr="003A040F" w:rsidRDefault="00E1714F" w:rsidP="0083032A">
            <w:pPr>
              <w:numPr>
                <w:ilvl w:val="0"/>
                <w:numId w:val="40"/>
              </w:numPr>
              <w:spacing w:beforeLines="20" w:before="48" w:afterLines="20" w:after="48"/>
              <w:jc w:val="right"/>
              <w:rPr>
                <w:rFonts w:cs="Calibri"/>
                <w:szCs w:val="20"/>
              </w:rPr>
            </w:pPr>
          </w:p>
        </w:tc>
        <w:tc>
          <w:tcPr>
            <w:tcW w:w="2173" w:type="pct"/>
          </w:tcPr>
          <w:p w:rsidR="00E1714F" w:rsidRPr="003A040F" w:rsidRDefault="00E1714F" w:rsidP="00EB47A3">
            <w:pPr>
              <w:rPr>
                <w:rFonts w:cs="Calibri"/>
                <w:szCs w:val="20"/>
              </w:rPr>
            </w:pPr>
            <w:r w:rsidRPr="003A040F">
              <w:rPr>
                <w:rFonts w:cs="Calibri"/>
                <w:szCs w:val="20"/>
              </w:rPr>
              <w:t>Υποστήριξη διαχείρισης οποιουδήποτε δεδομένου για διάβασμα, εισαγωγή, διαγραφή και μεταβολή, μέσω ενσωματωμένης λειτουργικότητας του Εξυπηρετητή Εφαρμογών (Application Server) της εφαρμογής</w:t>
            </w:r>
          </w:p>
        </w:tc>
        <w:tc>
          <w:tcPr>
            <w:tcW w:w="653" w:type="pct"/>
          </w:tcPr>
          <w:p w:rsidR="00E1714F" w:rsidRPr="003A040F" w:rsidRDefault="00E1714F" w:rsidP="00EB47A3">
            <w:pPr>
              <w:jc w:val="center"/>
              <w:rPr>
                <w:rFonts w:cs="Calibri"/>
                <w:szCs w:val="20"/>
              </w:rPr>
            </w:pPr>
            <w:r w:rsidRPr="003A040F">
              <w:rPr>
                <w:rFonts w:cs="Calibri"/>
                <w:szCs w:val="20"/>
              </w:rPr>
              <w:t>ΝΑΙ</w:t>
            </w:r>
          </w:p>
        </w:tc>
        <w:tc>
          <w:tcPr>
            <w:tcW w:w="696" w:type="pct"/>
          </w:tcPr>
          <w:p w:rsidR="00E1714F" w:rsidRPr="003A040F" w:rsidRDefault="00E1714F" w:rsidP="00EB47A3">
            <w:pPr>
              <w:spacing w:beforeLines="20" w:before="48" w:afterLines="20" w:after="48"/>
              <w:rPr>
                <w:rFonts w:cs="Calibri"/>
                <w:szCs w:val="20"/>
              </w:rPr>
            </w:pPr>
          </w:p>
        </w:tc>
        <w:tc>
          <w:tcPr>
            <w:tcW w:w="913" w:type="pct"/>
          </w:tcPr>
          <w:p w:rsidR="00E1714F" w:rsidRPr="003A040F" w:rsidRDefault="00E1714F" w:rsidP="00EB47A3">
            <w:pPr>
              <w:spacing w:beforeLines="20" w:before="48" w:afterLines="20" w:after="48"/>
              <w:rPr>
                <w:rFonts w:cs="Calibri"/>
                <w:szCs w:val="20"/>
              </w:rPr>
            </w:pPr>
          </w:p>
        </w:tc>
      </w:tr>
      <w:tr w:rsidR="00E1714F" w:rsidRPr="003A040F" w:rsidTr="00980C2A">
        <w:trPr>
          <w:jc w:val="center"/>
        </w:trPr>
        <w:tc>
          <w:tcPr>
            <w:tcW w:w="565" w:type="pct"/>
          </w:tcPr>
          <w:p w:rsidR="00E1714F" w:rsidRPr="003A040F" w:rsidRDefault="00E1714F" w:rsidP="0083032A">
            <w:pPr>
              <w:numPr>
                <w:ilvl w:val="0"/>
                <w:numId w:val="40"/>
              </w:numPr>
              <w:spacing w:beforeLines="20" w:before="48" w:afterLines="20" w:after="48"/>
              <w:jc w:val="right"/>
              <w:rPr>
                <w:rFonts w:cs="Calibri"/>
                <w:szCs w:val="20"/>
              </w:rPr>
            </w:pPr>
          </w:p>
        </w:tc>
        <w:tc>
          <w:tcPr>
            <w:tcW w:w="2173" w:type="pct"/>
          </w:tcPr>
          <w:p w:rsidR="00E1714F" w:rsidRPr="003A040F" w:rsidRDefault="00E1714F" w:rsidP="008C19A9">
            <w:pPr>
              <w:rPr>
                <w:rFonts w:cs="Calibri"/>
                <w:szCs w:val="20"/>
              </w:rPr>
            </w:pPr>
            <w:r w:rsidRPr="003A040F">
              <w:rPr>
                <w:rFonts w:cs="Calibri"/>
                <w:szCs w:val="20"/>
              </w:rPr>
              <w:t>Το σύστημα θα πρέπει να μπορεί να επικοινωνήσει με άλλες εφαρμογές οι οποίες πρόκειται στο μέλλον να αναπτυχθούν από το Ίδρυμα  με Web Services.</w:t>
            </w:r>
          </w:p>
        </w:tc>
        <w:tc>
          <w:tcPr>
            <w:tcW w:w="653" w:type="pct"/>
          </w:tcPr>
          <w:p w:rsidR="00E1714F" w:rsidRPr="003A040F" w:rsidRDefault="00E1714F" w:rsidP="00EB47A3">
            <w:pPr>
              <w:jc w:val="center"/>
              <w:rPr>
                <w:rFonts w:cs="Calibri"/>
                <w:szCs w:val="20"/>
              </w:rPr>
            </w:pPr>
            <w:r w:rsidRPr="003A040F">
              <w:rPr>
                <w:rFonts w:cs="Calibri"/>
                <w:szCs w:val="20"/>
              </w:rPr>
              <w:t>ΝΑΙ</w:t>
            </w:r>
          </w:p>
        </w:tc>
        <w:tc>
          <w:tcPr>
            <w:tcW w:w="696" w:type="pct"/>
          </w:tcPr>
          <w:p w:rsidR="00E1714F" w:rsidRPr="003A040F" w:rsidRDefault="00E1714F" w:rsidP="00EB47A3">
            <w:pPr>
              <w:spacing w:beforeLines="20" w:before="48" w:afterLines="20" w:after="48"/>
              <w:rPr>
                <w:rFonts w:cs="Calibri"/>
                <w:szCs w:val="20"/>
              </w:rPr>
            </w:pPr>
          </w:p>
        </w:tc>
        <w:tc>
          <w:tcPr>
            <w:tcW w:w="913" w:type="pct"/>
          </w:tcPr>
          <w:p w:rsidR="00E1714F" w:rsidRPr="003A040F" w:rsidRDefault="00E1714F" w:rsidP="00EB47A3">
            <w:pPr>
              <w:spacing w:beforeLines="20" w:before="48" w:afterLines="20" w:after="48"/>
              <w:rPr>
                <w:rFonts w:cs="Calibri"/>
                <w:szCs w:val="20"/>
              </w:rPr>
            </w:pPr>
          </w:p>
        </w:tc>
      </w:tr>
      <w:tr w:rsidR="00E1714F" w:rsidRPr="003A040F" w:rsidTr="00980C2A">
        <w:trPr>
          <w:trHeight w:val="337"/>
          <w:jc w:val="center"/>
        </w:trPr>
        <w:tc>
          <w:tcPr>
            <w:tcW w:w="565" w:type="pct"/>
            <w:shd w:val="clear" w:color="auto" w:fill="C0C0C0"/>
          </w:tcPr>
          <w:p w:rsidR="00E1714F" w:rsidRPr="003A040F" w:rsidRDefault="00E1714F" w:rsidP="00EB47A3">
            <w:pPr>
              <w:spacing w:beforeLines="20" w:before="48" w:afterLines="20" w:after="48"/>
              <w:jc w:val="right"/>
              <w:rPr>
                <w:rFonts w:cs="Calibri"/>
                <w:b/>
                <w:szCs w:val="20"/>
              </w:rPr>
            </w:pPr>
          </w:p>
        </w:tc>
        <w:tc>
          <w:tcPr>
            <w:tcW w:w="4435" w:type="pct"/>
            <w:gridSpan w:val="4"/>
            <w:shd w:val="clear" w:color="auto" w:fill="C0C0C0"/>
            <w:vAlign w:val="center"/>
          </w:tcPr>
          <w:p w:rsidR="00E1714F" w:rsidRPr="003A040F" w:rsidRDefault="00E1714F" w:rsidP="00EB47A3">
            <w:pPr>
              <w:spacing w:beforeLines="20" w:before="48" w:afterLines="20" w:after="48"/>
              <w:rPr>
                <w:rFonts w:cs="Calibri"/>
                <w:b/>
                <w:szCs w:val="20"/>
              </w:rPr>
            </w:pPr>
            <w:r w:rsidRPr="003A040F">
              <w:rPr>
                <w:rFonts w:cs="Calibri"/>
                <w:b/>
                <w:szCs w:val="20"/>
              </w:rPr>
              <w:t>Διασυνδεσιμότητα</w:t>
            </w:r>
          </w:p>
        </w:tc>
      </w:tr>
      <w:tr w:rsidR="00E1714F" w:rsidRPr="003A040F" w:rsidTr="00980C2A">
        <w:trPr>
          <w:jc w:val="center"/>
        </w:trPr>
        <w:tc>
          <w:tcPr>
            <w:tcW w:w="565" w:type="pct"/>
          </w:tcPr>
          <w:p w:rsidR="00E1714F" w:rsidRPr="003A040F" w:rsidRDefault="00E1714F" w:rsidP="0083032A">
            <w:pPr>
              <w:numPr>
                <w:ilvl w:val="0"/>
                <w:numId w:val="40"/>
              </w:numPr>
              <w:spacing w:beforeLines="20" w:before="48" w:afterLines="20" w:after="48"/>
              <w:jc w:val="right"/>
              <w:rPr>
                <w:rFonts w:cs="Calibri"/>
                <w:szCs w:val="20"/>
              </w:rPr>
            </w:pPr>
          </w:p>
        </w:tc>
        <w:tc>
          <w:tcPr>
            <w:tcW w:w="2173" w:type="pct"/>
            <w:vAlign w:val="center"/>
          </w:tcPr>
          <w:p w:rsidR="00E1714F" w:rsidRPr="003A040F" w:rsidRDefault="00E1714F" w:rsidP="00EB47A3">
            <w:pPr>
              <w:spacing w:beforeLines="20" w:before="48" w:afterLines="20" w:after="48"/>
              <w:rPr>
                <w:rFonts w:cs="Calibri"/>
                <w:szCs w:val="20"/>
              </w:rPr>
            </w:pPr>
            <w:r w:rsidRPr="003A040F">
              <w:rPr>
                <w:rFonts w:cs="Calibri"/>
                <w:szCs w:val="20"/>
              </w:rPr>
              <w:t xml:space="preserve">Τα interfaces για συστήματα Ηλεκτρονικού </w:t>
            </w:r>
            <w:r w:rsidRPr="003A040F">
              <w:rPr>
                <w:rFonts w:cs="Calibri"/>
                <w:szCs w:val="20"/>
              </w:rPr>
              <w:lastRenderedPageBreak/>
              <w:t>Ταχυδρομείου (e-Mail) πρέπει να ακολουθούν το πρότυπο SMTP/MIME για μεταφορά μηνυμάτων (message transport) και το POP3 ή IMAP για την ανεύρεση/ανάκληση θυρίδων (mailbox retrieval). Το S/MIME V3 πρέπει να χρησιμοποιείται για την ασφάλεια των μηνυμάτων εκτός και εάν υπάρχουν άλλες ειδικές κυβερνητικές απαιτήσεις ασφαλείας.</w:t>
            </w:r>
          </w:p>
        </w:tc>
        <w:tc>
          <w:tcPr>
            <w:tcW w:w="653" w:type="pct"/>
          </w:tcPr>
          <w:p w:rsidR="00E1714F" w:rsidRPr="003A040F" w:rsidRDefault="00E1714F" w:rsidP="00EB47A3">
            <w:pPr>
              <w:jc w:val="center"/>
              <w:rPr>
                <w:rFonts w:cs="Calibri"/>
                <w:szCs w:val="20"/>
              </w:rPr>
            </w:pPr>
            <w:r w:rsidRPr="003A040F">
              <w:rPr>
                <w:rFonts w:cs="Calibri"/>
                <w:szCs w:val="20"/>
              </w:rPr>
              <w:lastRenderedPageBreak/>
              <w:t>ΝΑΙ</w:t>
            </w:r>
          </w:p>
        </w:tc>
        <w:tc>
          <w:tcPr>
            <w:tcW w:w="696" w:type="pct"/>
          </w:tcPr>
          <w:p w:rsidR="00E1714F" w:rsidRPr="003A040F" w:rsidRDefault="00E1714F" w:rsidP="00EB47A3">
            <w:pPr>
              <w:spacing w:beforeLines="20" w:before="48" w:afterLines="20" w:after="48"/>
              <w:rPr>
                <w:rFonts w:cs="Calibri"/>
                <w:szCs w:val="20"/>
              </w:rPr>
            </w:pPr>
          </w:p>
        </w:tc>
        <w:tc>
          <w:tcPr>
            <w:tcW w:w="913" w:type="pct"/>
          </w:tcPr>
          <w:p w:rsidR="00E1714F" w:rsidRPr="003A040F" w:rsidRDefault="00E1714F" w:rsidP="00EB47A3">
            <w:pPr>
              <w:spacing w:beforeLines="20" w:before="48" w:afterLines="20" w:after="48"/>
              <w:rPr>
                <w:rFonts w:cs="Calibri"/>
                <w:szCs w:val="20"/>
              </w:rPr>
            </w:pPr>
          </w:p>
        </w:tc>
      </w:tr>
      <w:tr w:rsidR="00E1714F" w:rsidRPr="003A040F" w:rsidTr="00980C2A">
        <w:trPr>
          <w:jc w:val="center"/>
        </w:trPr>
        <w:tc>
          <w:tcPr>
            <w:tcW w:w="565" w:type="pct"/>
          </w:tcPr>
          <w:p w:rsidR="00E1714F" w:rsidRPr="003A040F" w:rsidRDefault="00E1714F" w:rsidP="0083032A">
            <w:pPr>
              <w:numPr>
                <w:ilvl w:val="0"/>
                <w:numId w:val="40"/>
              </w:numPr>
              <w:spacing w:beforeLines="20" w:before="48" w:afterLines="20" w:after="48"/>
              <w:jc w:val="right"/>
              <w:rPr>
                <w:rFonts w:cs="Calibri"/>
                <w:szCs w:val="20"/>
              </w:rPr>
            </w:pPr>
          </w:p>
        </w:tc>
        <w:tc>
          <w:tcPr>
            <w:tcW w:w="2173" w:type="pct"/>
            <w:vAlign w:val="center"/>
          </w:tcPr>
          <w:p w:rsidR="00E1714F" w:rsidRPr="003A040F" w:rsidRDefault="00E1714F" w:rsidP="00EB47A3">
            <w:pPr>
              <w:spacing w:beforeLines="20" w:before="48" w:afterLines="20" w:after="48"/>
              <w:rPr>
                <w:rFonts w:cs="Calibri"/>
                <w:szCs w:val="20"/>
              </w:rPr>
            </w:pPr>
            <w:r w:rsidRPr="003A040F">
              <w:rPr>
                <w:rFonts w:cs="Calibri"/>
                <w:szCs w:val="20"/>
              </w:rPr>
              <w:t xml:space="preserve">Υπηρεσίες βασισμένες στο Web θα πρέπει να υλοποιούνται με το πρωτόκολλο SOAP, το πρότυπο καταλόγου </w:t>
            </w:r>
            <w:r w:rsidRPr="003A040F">
              <w:rPr>
                <w:rFonts w:cs="Calibri"/>
                <w:bCs/>
                <w:szCs w:val="20"/>
              </w:rPr>
              <w:t>UDDI</w:t>
            </w:r>
            <w:r w:rsidRPr="003A040F">
              <w:rPr>
                <w:rFonts w:cs="Calibri"/>
                <w:szCs w:val="20"/>
              </w:rPr>
              <w:t xml:space="preserve"> και το πρότυπο περιγραφής υπηρεσιών WSDL.</w:t>
            </w:r>
          </w:p>
        </w:tc>
        <w:tc>
          <w:tcPr>
            <w:tcW w:w="653" w:type="pct"/>
          </w:tcPr>
          <w:p w:rsidR="00E1714F" w:rsidRPr="003A040F" w:rsidRDefault="00E1714F" w:rsidP="00EB47A3">
            <w:pPr>
              <w:jc w:val="center"/>
              <w:rPr>
                <w:rFonts w:cs="Calibri"/>
                <w:szCs w:val="20"/>
              </w:rPr>
            </w:pPr>
            <w:r w:rsidRPr="003A040F">
              <w:rPr>
                <w:rFonts w:cs="Calibri"/>
                <w:szCs w:val="20"/>
              </w:rPr>
              <w:t>ΝΑΙ</w:t>
            </w:r>
          </w:p>
        </w:tc>
        <w:tc>
          <w:tcPr>
            <w:tcW w:w="696" w:type="pct"/>
          </w:tcPr>
          <w:p w:rsidR="00E1714F" w:rsidRPr="003A040F" w:rsidRDefault="00E1714F" w:rsidP="00EB47A3">
            <w:pPr>
              <w:spacing w:beforeLines="20" w:before="48" w:afterLines="20" w:after="48"/>
              <w:rPr>
                <w:rFonts w:cs="Calibri"/>
                <w:szCs w:val="20"/>
              </w:rPr>
            </w:pPr>
          </w:p>
        </w:tc>
        <w:tc>
          <w:tcPr>
            <w:tcW w:w="913" w:type="pct"/>
          </w:tcPr>
          <w:p w:rsidR="00E1714F" w:rsidRPr="003A040F" w:rsidRDefault="00E1714F" w:rsidP="00EB47A3">
            <w:pPr>
              <w:spacing w:beforeLines="20" w:before="48" w:afterLines="20" w:after="48"/>
              <w:rPr>
                <w:rFonts w:cs="Calibri"/>
                <w:szCs w:val="20"/>
              </w:rPr>
            </w:pPr>
          </w:p>
        </w:tc>
      </w:tr>
      <w:tr w:rsidR="00E1714F" w:rsidRPr="003A040F" w:rsidTr="00980C2A">
        <w:trPr>
          <w:jc w:val="center"/>
        </w:trPr>
        <w:tc>
          <w:tcPr>
            <w:tcW w:w="565" w:type="pct"/>
          </w:tcPr>
          <w:p w:rsidR="00E1714F" w:rsidRPr="003A040F" w:rsidRDefault="00E1714F" w:rsidP="0083032A">
            <w:pPr>
              <w:numPr>
                <w:ilvl w:val="0"/>
                <w:numId w:val="40"/>
              </w:numPr>
              <w:spacing w:beforeLines="20" w:before="48" w:afterLines="20" w:after="48"/>
              <w:jc w:val="right"/>
              <w:rPr>
                <w:rFonts w:cs="Calibri"/>
                <w:szCs w:val="20"/>
              </w:rPr>
            </w:pPr>
          </w:p>
        </w:tc>
        <w:tc>
          <w:tcPr>
            <w:tcW w:w="2173" w:type="pct"/>
            <w:vAlign w:val="center"/>
          </w:tcPr>
          <w:p w:rsidR="00E1714F" w:rsidRPr="003A040F" w:rsidRDefault="00E1714F" w:rsidP="00EB47A3">
            <w:pPr>
              <w:spacing w:beforeLines="20" w:before="48" w:afterLines="20" w:after="48"/>
              <w:rPr>
                <w:rFonts w:cs="Calibri"/>
                <w:szCs w:val="20"/>
              </w:rPr>
            </w:pPr>
            <w:r w:rsidRPr="003A040F">
              <w:rPr>
                <w:rFonts w:cs="Calibri"/>
                <w:szCs w:val="20"/>
              </w:rPr>
              <w:t>XML και XML schemas για ολοκλήρωση δεδομένων</w:t>
            </w:r>
          </w:p>
        </w:tc>
        <w:tc>
          <w:tcPr>
            <w:tcW w:w="653" w:type="pct"/>
          </w:tcPr>
          <w:p w:rsidR="00E1714F" w:rsidRPr="003A040F" w:rsidRDefault="00E1714F" w:rsidP="00EB47A3">
            <w:pPr>
              <w:jc w:val="center"/>
              <w:rPr>
                <w:rFonts w:cs="Calibri"/>
                <w:szCs w:val="20"/>
              </w:rPr>
            </w:pPr>
            <w:r w:rsidRPr="003A040F">
              <w:rPr>
                <w:rFonts w:cs="Calibri"/>
                <w:szCs w:val="20"/>
              </w:rPr>
              <w:t>ΝΑΙ</w:t>
            </w:r>
          </w:p>
        </w:tc>
        <w:tc>
          <w:tcPr>
            <w:tcW w:w="696" w:type="pct"/>
          </w:tcPr>
          <w:p w:rsidR="00E1714F" w:rsidRPr="003A040F" w:rsidRDefault="00E1714F" w:rsidP="00EB47A3">
            <w:pPr>
              <w:spacing w:beforeLines="20" w:before="48" w:afterLines="20" w:after="48"/>
              <w:rPr>
                <w:rFonts w:cs="Calibri"/>
                <w:szCs w:val="20"/>
              </w:rPr>
            </w:pPr>
          </w:p>
        </w:tc>
        <w:tc>
          <w:tcPr>
            <w:tcW w:w="913" w:type="pct"/>
          </w:tcPr>
          <w:p w:rsidR="00E1714F" w:rsidRPr="003A040F" w:rsidRDefault="00E1714F" w:rsidP="00EB47A3">
            <w:pPr>
              <w:spacing w:beforeLines="20" w:before="48" w:afterLines="20" w:after="48"/>
              <w:rPr>
                <w:rFonts w:cs="Calibri"/>
                <w:szCs w:val="20"/>
              </w:rPr>
            </w:pPr>
          </w:p>
        </w:tc>
      </w:tr>
      <w:tr w:rsidR="00E1714F" w:rsidRPr="003A040F" w:rsidTr="00980C2A">
        <w:trPr>
          <w:jc w:val="center"/>
        </w:trPr>
        <w:tc>
          <w:tcPr>
            <w:tcW w:w="565" w:type="pct"/>
          </w:tcPr>
          <w:p w:rsidR="00E1714F" w:rsidRPr="003A040F" w:rsidRDefault="00E1714F" w:rsidP="0083032A">
            <w:pPr>
              <w:numPr>
                <w:ilvl w:val="0"/>
                <w:numId w:val="40"/>
              </w:numPr>
              <w:spacing w:beforeLines="20" w:before="48" w:afterLines="20" w:after="48"/>
              <w:jc w:val="right"/>
              <w:rPr>
                <w:rFonts w:cs="Calibri"/>
                <w:szCs w:val="20"/>
              </w:rPr>
            </w:pPr>
          </w:p>
        </w:tc>
        <w:tc>
          <w:tcPr>
            <w:tcW w:w="2173" w:type="pct"/>
            <w:vAlign w:val="center"/>
          </w:tcPr>
          <w:p w:rsidR="00E1714F" w:rsidRPr="003A040F" w:rsidRDefault="00E1714F" w:rsidP="00EB47A3">
            <w:pPr>
              <w:spacing w:beforeLines="20" w:before="48" w:afterLines="20" w:after="48"/>
              <w:rPr>
                <w:rFonts w:cs="Calibri"/>
                <w:szCs w:val="20"/>
              </w:rPr>
            </w:pPr>
            <w:r w:rsidRPr="003A040F">
              <w:rPr>
                <w:rFonts w:cs="Calibri"/>
                <w:szCs w:val="20"/>
              </w:rPr>
              <w:t>XSL για μετασχηματισμό δεδομένων (Data Transformation)</w:t>
            </w:r>
          </w:p>
        </w:tc>
        <w:tc>
          <w:tcPr>
            <w:tcW w:w="653" w:type="pct"/>
          </w:tcPr>
          <w:p w:rsidR="00E1714F" w:rsidRPr="003A040F" w:rsidRDefault="00E1714F" w:rsidP="00EB47A3">
            <w:pPr>
              <w:jc w:val="center"/>
              <w:rPr>
                <w:rFonts w:cs="Calibri"/>
                <w:szCs w:val="20"/>
              </w:rPr>
            </w:pPr>
            <w:r w:rsidRPr="003A040F">
              <w:rPr>
                <w:rFonts w:cs="Calibri"/>
                <w:szCs w:val="20"/>
              </w:rPr>
              <w:t>ΝΑΙ</w:t>
            </w:r>
          </w:p>
        </w:tc>
        <w:tc>
          <w:tcPr>
            <w:tcW w:w="696" w:type="pct"/>
          </w:tcPr>
          <w:p w:rsidR="00E1714F" w:rsidRPr="003A040F" w:rsidRDefault="00E1714F" w:rsidP="00EB47A3">
            <w:pPr>
              <w:spacing w:beforeLines="20" w:before="48" w:afterLines="20" w:after="48"/>
              <w:rPr>
                <w:rFonts w:cs="Calibri"/>
                <w:szCs w:val="20"/>
              </w:rPr>
            </w:pPr>
          </w:p>
        </w:tc>
        <w:tc>
          <w:tcPr>
            <w:tcW w:w="913" w:type="pct"/>
          </w:tcPr>
          <w:p w:rsidR="00E1714F" w:rsidRPr="003A040F" w:rsidRDefault="00E1714F" w:rsidP="00EB47A3">
            <w:pPr>
              <w:spacing w:beforeLines="20" w:before="48" w:afterLines="20" w:after="48"/>
              <w:rPr>
                <w:rFonts w:cs="Calibri"/>
                <w:szCs w:val="20"/>
              </w:rPr>
            </w:pPr>
          </w:p>
        </w:tc>
      </w:tr>
      <w:tr w:rsidR="00E1714F" w:rsidRPr="003A040F" w:rsidTr="00980C2A">
        <w:trPr>
          <w:jc w:val="center"/>
        </w:trPr>
        <w:tc>
          <w:tcPr>
            <w:tcW w:w="565" w:type="pct"/>
          </w:tcPr>
          <w:p w:rsidR="00E1714F" w:rsidRPr="003A040F" w:rsidRDefault="00E1714F" w:rsidP="0083032A">
            <w:pPr>
              <w:numPr>
                <w:ilvl w:val="0"/>
                <w:numId w:val="40"/>
              </w:numPr>
              <w:spacing w:beforeLines="20" w:before="48" w:afterLines="20" w:after="48"/>
              <w:jc w:val="right"/>
              <w:rPr>
                <w:rFonts w:cs="Calibri"/>
                <w:szCs w:val="20"/>
              </w:rPr>
            </w:pPr>
          </w:p>
        </w:tc>
        <w:tc>
          <w:tcPr>
            <w:tcW w:w="2173" w:type="pct"/>
            <w:vAlign w:val="center"/>
          </w:tcPr>
          <w:p w:rsidR="00E1714F" w:rsidRPr="003A040F" w:rsidRDefault="00E1714F" w:rsidP="00EB47A3">
            <w:pPr>
              <w:spacing w:beforeLines="20" w:before="48" w:afterLines="20" w:after="48"/>
              <w:rPr>
                <w:rFonts w:cs="Calibri"/>
                <w:szCs w:val="20"/>
              </w:rPr>
            </w:pPr>
            <w:r w:rsidRPr="003A040F">
              <w:rPr>
                <w:rFonts w:cs="Calibri"/>
                <w:szCs w:val="20"/>
              </w:rPr>
              <w:t xml:space="preserve">Όλες οι υλοποιήσεις XML θα πρέπει να αναπτύσσονται έτσι ώστε να ικανοποιούν τις οδηγίες και τα πρότυπα του World Wide Web Consortium (W3C – http://www.w3c.org). Τα συστήματα πληροφορικής του Δημοσίου θα πρέπει να βασίζονται στις σχετικές προδιαγραφές του W3C. Να αποφευχθεί η χρήση επεκτάσεων που δεν έχουν κατατεθεί στο W3C </w:t>
            </w:r>
            <w:r w:rsidRPr="003A040F">
              <w:rPr>
                <w:rFonts w:cs="Calibri"/>
                <w:szCs w:val="20"/>
                <w:u w:val="single"/>
              </w:rPr>
              <w:t>ειδικά σε σημεία που αφορούν στη διαλειτουργικότητα</w:t>
            </w:r>
            <w:r w:rsidRPr="003A040F">
              <w:rPr>
                <w:rFonts w:cs="Calibri"/>
                <w:szCs w:val="20"/>
              </w:rPr>
              <w:t xml:space="preserve">. </w:t>
            </w:r>
          </w:p>
        </w:tc>
        <w:tc>
          <w:tcPr>
            <w:tcW w:w="653" w:type="pct"/>
          </w:tcPr>
          <w:p w:rsidR="00E1714F" w:rsidRPr="003A040F" w:rsidRDefault="00E1714F" w:rsidP="00EB47A3">
            <w:pPr>
              <w:jc w:val="center"/>
              <w:rPr>
                <w:rFonts w:cs="Calibri"/>
                <w:szCs w:val="20"/>
              </w:rPr>
            </w:pPr>
            <w:bookmarkStart w:id="52" w:name="OLE_LINK1"/>
            <w:bookmarkStart w:id="53" w:name="OLE_LINK2"/>
            <w:r w:rsidRPr="003A040F">
              <w:rPr>
                <w:rFonts w:cs="Calibri"/>
                <w:szCs w:val="20"/>
              </w:rPr>
              <w:t>ΝΑΙ</w:t>
            </w:r>
            <w:bookmarkEnd w:id="52"/>
            <w:bookmarkEnd w:id="53"/>
          </w:p>
        </w:tc>
        <w:tc>
          <w:tcPr>
            <w:tcW w:w="696" w:type="pct"/>
          </w:tcPr>
          <w:p w:rsidR="00E1714F" w:rsidRPr="003A040F" w:rsidRDefault="00E1714F" w:rsidP="00EB47A3">
            <w:pPr>
              <w:spacing w:beforeLines="20" w:before="48" w:afterLines="20" w:after="48"/>
              <w:rPr>
                <w:rFonts w:cs="Calibri"/>
                <w:szCs w:val="20"/>
              </w:rPr>
            </w:pPr>
          </w:p>
        </w:tc>
        <w:tc>
          <w:tcPr>
            <w:tcW w:w="913" w:type="pct"/>
          </w:tcPr>
          <w:p w:rsidR="00E1714F" w:rsidRPr="003A040F" w:rsidRDefault="00E1714F" w:rsidP="00EB47A3">
            <w:pPr>
              <w:spacing w:beforeLines="20" w:before="48" w:afterLines="20" w:after="48"/>
              <w:rPr>
                <w:rFonts w:cs="Calibri"/>
                <w:szCs w:val="20"/>
              </w:rPr>
            </w:pPr>
          </w:p>
        </w:tc>
      </w:tr>
      <w:tr w:rsidR="00E1714F" w:rsidRPr="003A040F" w:rsidTr="00980C2A">
        <w:trPr>
          <w:jc w:val="center"/>
        </w:trPr>
        <w:tc>
          <w:tcPr>
            <w:tcW w:w="565" w:type="pct"/>
          </w:tcPr>
          <w:p w:rsidR="00E1714F" w:rsidRPr="003A040F" w:rsidRDefault="00E1714F" w:rsidP="0083032A">
            <w:pPr>
              <w:numPr>
                <w:ilvl w:val="0"/>
                <w:numId w:val="40"/>
              </w:numPr>
              <w:spacing w:beforeLines="20" w:before="48" w:afterLines="20" w:after="48"/>
              <w:jc w:val="right"/>
              <w:rPr>
                <w:rFonts w:cs="Calibri"/>
                <w:szCs w:val="20"/>
              </w:rPr>
            </w:pPr>
          </w:p>
        </w:tc>
        <w:tc>
          <w:tcPr>
            <w:tcW w:w="2173" w:type="pct"/>
            <w:vAlign w:val="center"/>
          </w:tcPr>
          <w:p w:rsidR="00E1714F" w:rsidRPr="003A040F" w:rsidRDefault="00E1714F" w:rsidP="00EB47A3">
            <w:pPr>
              <w:spacing w:beforeLines="20" w:before="48" w:afterLines="20" w:after="48"/>
              <w:rPr>
                <w:rFonts w:cs="Calibri"/>
                <w:szCs w:val="20"/>
              </w:rPr>
            </w:pPr>
            <w:r w:rsidRPr="003A040F">
              <w:rPr>
                <w:rFonts w:cs="Calibri"/>
                <w:szCs w:val="20"/>
              </w:rPr>
              <w:t xml:space="preserve">H ανάπτυξη directory services και σχετικών interfaces θα πρέπει να βασίζεται σε </w:t>
            </w:r>
            <w:r w:rsidRPr="003A040F">
              <w:rPr>
                <w:rFonts w:cs="Calibri"/>
                <w:bCs/>
                <w:szCs w:val="20"/>
              </w:rPr>
              <w:t>LDAPv3</w:t>
            </w:r>
            <w:r w:rsidRPr="003A040F">
              <w:rPr>
                <w:rFonts w:cs="Calibri"/>
                <w:szCs w:val="20"/>
              </w:rPr>
              <w:t>, εκτός από τα Web-based transactions με SOAP όπου θα πρέπει να χρησιμοποιείται το UDDI.</w:t>
            </w:r>
          </w:p>
        </w:tc>
        <w:tc>
          <w:tcPr>
            <w:tcW w:w="653" w:type="pct"/>
          </w:tcPr>
          <w:p w:rsidR="00E1714F" w:rsidRPr="003A040F" w:rsidRDefault="00E1714F" w:rsidP="00EB47A3">
            <w:pPr>
              <w:jc w:val="center"/>
              <w:rPr>
                <w:rFonts w:cs="Calibri"/>
                <w:szCs w:val="20"/>
              </w:rPr>
            </w:pPr>
            <w:r w:rsidRPr="003A040F">
              <w:rPr>
                <w:rFonts w:cs="Calibri"/>
                <w:szCs w:val="20"/>
              </w:rPr>
              <w:t>ΝΑΙ</w:t>
            </w:r>
          </w:p>
        </w:tc>
        <w:tc>
          <w:tcPr>
            <w:tcW w:w="696" w:type="pct"/>
          </w:tcPr>
          <w:p w:rsidR="00E1714F" w:rsidRPr="003A040F" w:rsidRDefault="00E1714F" w:rsidP="00EB47A3">
            <w:pPr>
              <w:spacing w:beforeLines="20" w:before="48" w:afterLines="20" w:after="48"/>
              <w:rPr>
                <w:rFonts w:cs="Calibri"/>
                <w:szCs w:val="20"/>
              </w:rPr>
            </w:pPr>
          </w:p>
        </w:tc>
        <w:tc>
          <w:tcPr>
            <w:tcW w:w="913" w:type="pct"/>
          </w:tcPr>
          <w:p w:rsidR="00E1714F" w:rsidRPr="003A040F" w:rsidRDefault="00E1714F" w:rsidP="00EB47A3">
            <w:pPr>
              <w:spacing w:beforeLines="20" w:before="48" w:afterLines="20" w:after="48"/>
              <w:rPr>
                <w:rFonts w:cs="Calibri"/>
                <w:szCs w:val="20"/>
              </w:rPr>
            </w:pPr>
          </w:p>
        </w:tc>
      </w:tr>
    </w:tbl>
    <w:p w:rsidR="005C59D3" w:rsidRDefault="003353CC" w:rsidP="003353CC">
      <w:pPr>
        <w:rPr>
          <w:rFonts w:cs="Calibri"/>
          <w:lang w:val="en-US"/>
        </w:rPr>
      </w:pPr>
      <w:r w:rsidRPr="003A040F">
        <w:rPr>
          <w:rFonts w:cs="Calibri"/>
        </w:rPr>
        <w:t xml:space="preserve"> </w:t>
      </w:r>
    </w:p>
    <w:p w:rsidR="003353CC" w:rsidRPr="003A040F" w:rsidRDefault="003353CC" w:rsidP="003353CC">
      <w:pPr>
        <w:rPr>
          <w:rFonts w:cs="Calibri"/>
        </w:rPr>
      </w:pPr>
    </w:p>
    <w:p w:rsidR="00E1714F" w:rsidRPr="00CC7214" w:rsidRDefault="00DB451B" w:rsidP="00830E39">
      <w:pPr>
        <w:pStyle w:val="2"/>
        <w:rPr>
          <w:lang w:val="el-GR"/>
        </w:rPr>
      </w:pPr>
      <w:bookmarkStart w:id="54" w:name="_Toc294185881"/>
      <w:bookmarkStart w:id="55" w:name="_Toc317589822"/>
      <w:r w:rsidRPr="00CC7214">
        <w:t>Λ</w:t>
      </w:r>
      <w:r w:rsidR="00CC7214" w:rsidRPr="00CC7214">
        <w:t>ειτουργικότητες</w:t>
      </w:r>
      <w:bookmarkEnd w:id="55"/>
      <w:r>
        <w:rPr>
          <w:lang w:val="el-GR"/>
        </w:rPr>
        <w:t xml:space="preserve"> </w:t>
      </w:r>
      <w:bookmarkEnd w:id="54"/>
    </w:p>
    <w:p w:rsidR="003353CC" w:rsidRDefault="003353CC" w:rsidP="00751B9E">
      <w:pPr>
        <w:pStyle w:val="3"/>
        <w:rPr>
          <w:lang w:val="el-GR"/>
        </w:rPr>
      </w:pPr>
      <w:bookmarkStart w:id="56" w:name="_Toc294185885"/>
      <w:bookmarkStart w:id="57" w:name="_Toc317589823"/>
      <w:r w:rsidRPr="003A040F">
        <w:t xml:space="preserve">Διαχείριση </w:t>
      </w:r>
      <w:bookmarkEnd w:id="56"/>
      <w:r w:rsidR="0006738F">
        <w:rPr>
          <w:lang w:val="el-GR"/>
        </w:rPr>
        <w:t>Ερευνητικών Προγραμμάτων (</w:t>
      </w:r>
      <w:r w:rsidR="007F548C" w:rsidRPr="003A040F">
        <w:rPr>
          <w:lang w:val="el-GR"/>
        </w:rPr>
        <w:t>ΕΛΚΕ</w:t>
      </w:r>
      <w:r w:rsidR="0006738F">
        <w:rPr>
          <w:lang w:val="el-GR"/>
        </w:rPr>
        <w:t>)</w:t>
      </w:r>
      <w:bookmarkEnd w:id="57"/>
    </w:p>
    <w:p w:rsidR="00E1714F" w:rsidRDefault="00E1714F" w:rsidP="00E1714F">
      <w:pPr>
        <w:rPr>
          <w:rFonts w:cs="Calibri"/>
          <w:b/>
          <w:bCs/>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4"/>
        <w:gridCol w:w="3837"/>
        <w:gridCol w:w="1181"/>
        <w:gridCol w:w="1267"/>
        <w:gridCol w:w="2017"/>
      </w:tblGrid>
      <w:tr w:rsidR="003353CC" w:rsidRPr="00F4597D" w:rsidTr="00980C2A">
        <w:trPr>
          <w:jc w:val="center"/>
        </w:trPr>
        <w:tc>
          <w:tcPr>
            <w:tcW w:w="530" w:type="pct"/>
            <w:vMerge w:val="restart"/>
            <w:shd w:val="clear" w:color="auto" w:fill="C0C0C0"/>
            <w:vAlign w:val="center"/>
          </w:tcPr>
          <w:p w:rsidR="003353CC" w:rsidRPr="00F4597D" w:rsidRDefault="003353CC" w:rsidP="00E1714F">
            <w:pPr>
              <w:jc w:val="center"/>
              <w:rPr>
                <w:rFonts w:cs="Calibri"/>
                <w:b/>
                <w:bCs/>
                <w:szCs w:val="20"/>
              </w:rPr>
            </w:pPr>
            <w:r w:rsidRPr="00F4597D">
              <w:rPr>
                <w:rFonts w:cs="Calibri"/>
                <w:b/>
                <w:bCs/>
                <w:szCs w:val="20"/>
              </w:rPr>
              <w:t>Α/Α</w:t>
            </w:r>
          </w:p>
        </w:tc>
        <w:tc>
          <w:tcPr>
            <w:tcW w:w="2066" w:type="pct"/>
            <w:vMerge w:val="restart"/>
            <w:shd w:val="clear" w:color="auto" w:fill="C0C0C0"/>
            <w:vAlign w:val="center"/>
          </w:tcPr>
          <w:p w:rsidR="003353CC" w:rsidRPr="00F4597D" w:rsidRDefault="003353CC" w:rsidP="00E1714F">
            <w:pPr>
              <w:jc w:val="center"/>
              <w:rPr>
                <w:rFonts w:cs="Calibri"/>
                <w:b/>
                <w:bCs/>
                <w:szCs w:val="20"/>
              </w:rPr>
            </w:pPr>
            <w:r w:rsidRPr="00F4597D">
              <w:rPr>
                <w:rFonts w:cs="Calibri"/>
                <w:b/>
                <w:bCs/>
                <w:szCs w:val="20"/>
              </w:rPr>
              <w:t>ΠΡΟΔΙΑΓΡΑΦΗ</w:t>
            </w:r>
          </w:p>
        </w:tc>
        <w:tc>
          <w:tcPr>
            <w:tcW w:w="636" w:type="pct"/>
            <w:vMerge w:val="restart"/>
            <w:shd w:val="clear" w:color="auto" w:fill="C0C0C0"/>
            <w:vAlign w:val="center"/>
          </w:tcPr>
          <w:p w:rsidR="003353CC" w:rsidRPr="00F4597D" w:rsidRDefault="003353CC" w:rsidP="00E1714F">
            <w:pPr>
              <w:jc w:val="center"/>
              <w:rPr>
                <w:rFonts w:cs="Calibri"/>
                <w:b/>
                <w:bCs/>
                <w:szCs w:val="20"/>
              </w:rPr>
            </w:pPr>
            <w:r w:rsidRPr="00F4597D">
              <w:rPr>
                <w:rFonts w:cs="Calibri"/>
                <w:b/>
                <w:bCs/>
                <w:szCs w:val="20"/>
              </w:rPr>
              <w:t>ΑΠΑΙΤΗΣΗ</w:t>
            </w:r>
          </w:p>
        </w:tc>
        <w:tc>
          <w:tcPr>
            <w:tcW w:w="1768" w:type="pct"/>
            <w:gridSpan w:val="2"/>
            <w:shd w:val="clear" w:color="auto" w:fill="C0C0C0"/>
            <w:vAlign w:val="center"/>
          </w:tcPr>
          <w:p w:rsidR="003353CC" w:rsidRPr="00F4597D" w:rsidRDefault="003353CC" w:rsidP="00E1714F">
            <w:pPr>
              <w:jc w:val="center"/>
              <w:rPr>
                <w:rFonts w:cs="Calibri"/>
                <w:b/>
                <w:bCs/>
                <w:szCs w:val="20"/>
              </w:rPr>
            </w:pPr>
            <w:r w:rsidRPr="00F4597D">
              <w:rPr>
                <w:rFonts w:cs="Calibri"/>
                <w:b/>
                <w:bCs/>
                <w:szCs w:val="20"/>
              </w:rPr>
              <w:t>ΣΤΟΙΧΕΙΑ ΠΡΟΣΦΟΡΑΣ</w:t>
            </w:r>
          </w:p>
        </w:tc>
      </w:tr>
      <w:tr w:rsidR="003353CC" w:rsidRPr="00F4597D" w:rsidTr="00980C2A">
        <w:trPr>
          <w:jc w:val="center"/>
        </w:trPr>
        <w:tc>
          <w:tcPr>
            <w:tcW w:w="530" w:type="pct"/>
            <w:vMerge/>
            <w:shd w:val="clear" w:color="auto" w:fill="C0C0C0"/>
            <w:vAlign w:val="center"/>
          </w:tcPr>
          <w:p w:rsidR="003353CC" w:rsidRPr="00F4597D" w:rsidRDefault="003353CC" w:rsidP="00E1714F">
            <w:pPr>
              <w:jc w:val="center"/>
              <w:rPr>
                <w:rFonts w:cs="Calibri"/>
                <w:b/>
                <w:bCs/>
                <w:szCs w:val="20"/>
              </w:rPr>
            </w:pPr>
          </w:p>
        </w:tc>
        <w:tc>
          <w:tcPr>
            <w:tcW w:w="2066" w:type="pct"/>
            <w:vMerge/>
            <w:shd w:val="clear" w:color="auto" w:fill="C0C0C0"/>
            <w:vAlign w:val="center"/>
          </w:tcPr>
          <w:p w:rsidR="003353CC" w:rsidRPr="00F4597D" w:rsidRDefault="003353CC" w:rsidP="00E1714F">
            <w:pPr>
              <w:jc w:val="center"/>
              <w:rPr>
                <w:rFonts w:cs="Calibri"/>
                <w:b/>
                <w:bCs/>
                <w:szCs w:val="20"/>
              </w:rPr>
            </w:pPr>
          </w:p>
        </w:tc>
        <w:tc>
          <w:tcPr>
            <w:tcW w:w="636" w:type="pct"/>
            <w:vMerge/>
            <w:shd w:val="clear" w:color="auto" w:fill="C0C0C0"/>
            <w:vAlign w:val="center"/>
          </w:tcPr>
          <w:p w:rsidR="003353CC" w:rsidRPr="00F4597D" w:rsidRDefault="003353CC" w:rsidP="00E1714F">
            <w:pPr>
              <w:jc w:val="center"/>
              <w:rPr>
                <w:rFonts w:cs="Calibri"/>
                <w:b/>
                <w:bCs/>
                <w:szCs w:val="20"/>
              </w:rPr>
            </w:pPr>
          </w:p>
        </w:tc>
        <w:tc>
          <w:tcPr>
            <w:tcW w:w="682" w:type="pct"/>
            <w:shd w:val="clear" w:color="auto" w:fill="C0C0C0"/>
            <w:vAlign w:val="center"/>
          </w:tcPr>
          <w:p w:rsidR="003353CC" w:rsidRPr="00F4597D" w:rsidRDefault="003353CC" w:rsidP="00E1714F">
            <w:pPr>
              <w:jc w:val="center"/>
              <w:rPr>
                <w:rFonts w:cs="Calibri"/>
                <w:b/>
                <w:bCs/>
                <w:szCs w:val="20"/>
              </w:rPr>
            </w:pPr>
            <w:r w:rsidRPr="00F4597D">
              <w:rPr>
                <w:rFonts w:cs="Calibri"/>
                <w:b/>
                <w:bCs/>
                <w:szCs w:val="20"/>
              </w:rPr>
              <w:t>ΑΠΑΝΤΗΣΗ</w:t>
            </w:r>
          </w:p>
        </w:tc>
        <w:tc>
          <w:tcPr>
            <w:tcW w:w="1086" w:type="pct"/>
            <w:shd w:val="clear" w:color="auto" w:fill="C0C0C0"/>
            <w:vAlign w:val="center"/>
          </w:tcPr>
          <w:p w:rsidR="003353CC" w:rsidRPr="00F4597D" w:rsidRDefault="003353CC" w:rsidP="00E1714F">
            <w:pPr>
              <w:jc w:val="center"/>
              <w:rPr>
                <w:rFonts w:cs="Calibri"/>
                <w:b/>
                <w:bCs/>
                <w:szCs w:val="20"/>
              </w:rPr>
            </w:pPr>
            <w:r w:rsidRPr="00F4597D">
              <w:rPr>
                <w:rFonts w:cs="Calibri"/>
                <w:b/>
                <w:bCs/>
                <w:szCs w:val="20"/>
              </w:rPr>
              <w:t>ΠΑΡΑΠΟΜΠΗ ΤΕΚΜΗΡΙΩΣΗΣ</w:t>
            </w:r>
          </w:p>
        </w:tc>
      </w:tr>
      <w:tr w:rsidR="007F548C" w:rsidRPr="00F4597D" w:rsidTr="00980C2A">
        <w:trPr>
          <w:jc w:val="center"/>
        </w:trPr>
        <w:tc>
          <w:tcPr>
            <w:tcW w:w="530" w:type="pct"/>
          </w:tcPr>
          <w:p w:rsidR="007F548C" w:rsidRPr="00F4597D" w:rsidRDefault="007F548C" w:rsidP="0083032A">
            <w:pPr>
              <w:numPr>
                <w:ilvl w:val="0"/>
                <w:numId w:val="22"/>
              </w:numPr>
              <w:spacing w:beforeLines="20" w:before="48" w:afterLines="20" w:after="48"/>
              <w:jc w:val="right"/>
              <w:rPr>
                <w:rFonts w:cs="Calibri"/>
                <w:b/>
                <w:szCs w:val="20"/>
              </w:rPr>
            </w:pPr>
          </w:p>
        </w:tc>
        <w:tc>
          <w:tcPr>
            <w:tcW w:w="2066" w:type="pct"/>
          </w:tcPr>
          <w:p w:rsidR="007F548C" w:rsidRDefault="007F548C" w:rsidP="007F548C">
            <w:pPr>
              <w:rPr>
                <w:rFonts w:cs="Calibri"/>
                <w:b/>
                <w:szCs w:val="20"/>
                <w:lang w:val="en-US"/>
              </w:rPr>
            </w:pPr>
            <w:r w:rsidRPr="00F4597D">
              <w:rPr>
                <w:rFonts w:cs="Calibri"/>
                <w:b/>
                <w:szCs w:val="20"/>
              </w:rPr>
              <w:t xml:space="preserve">Σύστημα Οικονομικών Υποθέσεων </w:t>
            </w:r>
          </w:p>
          <w:p w:rsidR="0072129C" w:rsidRPr="0072129C" w:rsidRDefault="0072129C" w:rsidP="0083032A">
            <w:pPr>
              <w:numPr>
                <w:ilvl w:val="0"/>
                <w:numId w:val="154"/>
              </w:numPr>
              <w:rPr>
                <w:rFonts w:cs="Calibri"/>
                <w:szCs w:val="20"/>
              </w:rPr>
            </w:pPr>
            <w:r w:rsidRPr="0072129C">
              <w:rPr>
                <w:rFonts w:cs="Calibri"/>
                <w:szCs w:val="20"/>
              </w:rPr>
              <w:t xml:space="preserve">Υπο-περιοχή λογιστικής οικονομικής διαχείρισης και </w:t>
            </w:r>
          </w:p>
          <w:p w:rsidR="0072129C" w:rsidRPr="0072129C" w:rsidRDefault="0072129C" w:rsidP="0083032A">
            <w:pPr>
              <w:numPr>
                <w:ilvl w:val="0"/>
                <w:numId w:val="154"/>
              </w:numPr>
              <w:rPr>
                <w:rFonts w:cs="Calibri"/>
                <w:b/>
                <w:szCs w:val="20"/>
              </w:rPr>
            </w:pPr>
            <w:r w:rsidRPr="0072129C">
              <w:rPr>
                <w:rFonts w:cs="Calibri"/>
                <w:szCs w:val="20"/>
              </w:rPr>
              <w:t>Υπο-περιοχή Μισθοδοσίας</w:t>
            </w:r>
          </w:p>
        </w:tc>
        <w:tc>
          <w:tcPr>
            <w:tcW w:w="636" w:type="pct"/>
          </w:tcPr>
          <w:p w:rsidR="007F548C" w:rsidRPr="00F4597D" w:rsidRDefault="007F548C" w:rsidP="007F548C">
            <w:pPr>
              <w:jc w:val="center"/>
              <w:rPr>
                <w:rFonts w:cs="Calibri"/>
                <w:b/>
                <w:szCs w:val="20"/>
              </w:rPr>
            </w:pPr>
            <w:r w:rsidRPr="00F4597D">
              <w:rPr>
                <w:rFonts w:cs="Calibri"/>
                <w:b/>
                <w:szCs w:val="20"/>
              </w:rPr>
              <w:t>ΝΑΙ</w:t>
            </w:r>
          </w:p>
        </w:tc>
        <w:tc>
          <w:tcPr>
            <w:tcW w:w="682" w:type="pct"/>
          </w:tcPr>
          <w:p w:rsidR="007F548C" w:rsidRPr="00F4597D" w:rsidRDefault="007F548C" w:rsidP="00EB47A3">
            <w:pPr>
              <w:spacing w:beforeLines="20" w:before="48" w:afterLines="20" w:after="48"/>
              <w:rPr>
                <w:rFonts w:cs="Calibri"/>
                <w:b/>
                <w:szCs w:val="20"/>
              </w:rPr>
            </w:pPr>
          </w:p>
        </w:tc>
        <w:tc>
          <w:tcPr>
            <w:tcW w:w="1086" w:type="pct"/>
          </w:tcPr>
          <w:p w:rsidR="007F548C" w:rsidRPr="00F4597D" w:rsidRDefault="007F548C" w:rsidP="00EB47A3">
            <w:pPr>
              <w:spacing w:beforeLines="20" w:before="48" w:afterLines="20" w:after="48"/>
              <w:rPr>
                <w:rFonts w:cs="Calibri"/>
                <w:b/>
                <w:szCs w:val="20"/>
              </w:rPr>
            </w:pPr>
          </w:p>
        </w:tc>
      </w:tr>
      <w:tr w:rsidR="007F548C" w:rsidRPr="00F4597D" w:rsidTr="00980C2A">
        <w:trPr>
          <w:jc w:val="center"/>
        </w:trPr>
        <w:tc>
          <w:tcPr>
            <w:tcW w:w="530" w:type="pct"/>
          </w:tcPr>
          <w:p w:rsidR="007F548C" w:rsidRPr="00F4597D" w:rsidRDefault="007F548C" w:rsidP="0083032A">
            <w:pPr>
              <w:numPr>
                <w:ilvl w:val="1"/>
                <w:numId w:val="22"/>
              </w:numPr>
              <w:spacing w:beforeLines="20" w:before="48" w:afterLines="20" w:after="48"/>
              <w:jc w:val="right"/>
              <w:rPr>
                <w:rFonts w:cs="Calibri"/>
                <w:szCs w:val="20"/>
              </w:rPr>
            </w:pPr>
          </w:p>
        </w:tc>
        <w:tc>
          <w:tcPr>
            <w:tcW w:w="2066" w:type="pct"/>
          </w:tcPr>
          <w:p w:rsidR="007F548C" w:rsidRPr="0072129C" w:rsidRDefault="007F548C" w:rsidP="00FD6C84">
            <w:r w:rsidRPr="00F4597D">
              <w:t>-ΒΑΣΙΚ</w:t>
            </w:r>
            <w:r w:rsidR="00F4597D" w:rsidRPr="00F4597D">
              <w:t>ΕΣ ΛΕΙΤΟΥΡΓΙΚΟΤΗΤΕΣ</w:t>
            </w:r>
            <w:r w:rsidR="006012F9" w:rsidRPr="00F4597D">
              <w:t>, σύμφωνα με τις αναλυτικές απαιτήσεις των επόμενων παραγράφων</w:t>
            </w:r>
            <w:r w:rsidR="0072129C">
              <w:t xml:space="preserve"> </w:t>
            </w:r>
            <w:r w:rsidR="0072129C" w:rsidRPr="0072129C">
              <w:t>(</w:t>
            </w:r>
            <w:r w:rsidR="0072129C">
              <w:rPr>
                <w:lang w:val="en-US"/>
              </w:rPr>
              <w:t>C</w:t>
            </w:r>
            <w:r w:rsidR="006B3BF3">
              <w:t>3.2.2</w:t>
            </w:r>
            <w:r w:rsidR="0072129C" w:rsidRPr="0072129C">
              <w:t>)</w:t>
            </w:r>
            <w:r w:rsidR="0072129C" w:rsidRPr="00F4597D">
              <w:t>.</w:t>
            </w:r>
          </w:p>
        </w:tc>
        <w:tc>
          <w:tcPr>
            <w:tcW w:w="636" w:type="pct"/>
          </w:tcPr>
          <w:p w:rsidR="007F548C" w:rsidRPr="00F4597D" w:rsidRDefault="007F548C" w:rsidP="007F548C">
            <w:pPr>
              <w:jc w:val="center"/>
              <w:rPr>
                <w:rFonts w:cs="Calibri"/>
                <w:szCs w:val="20"/>
              </w:rPr>
            </w:pPr>
            <w:r w:rsidRPr="00F4597D">
              <w:rPr>
                <w:rFonts w:cs="Calibri"/>
                <w:szCs w:val="20"/>
              </w:rPr>
              <w:t>ΝΑΙ</w:t>
            </w:r>
          </w:p>
        </w:tc>
        <w:tc>
          <w:tcPr>
            <w:tcW w:w="682" w:type="pct"/>
          </w:tcPr>
          <w:p w:rsidR="007F548C" w:rsidRPr="00F4597D" w:rsidRDefault="007F548C" w:rsidP="00EB47A3">
            <w:pPr>
              <w:spacing w:beforeLines="20" w:before="48" w:afterLines="20" w:after="48"/>
              <w:rPr>
                <w:rFonts w:cs="Calibri"/>
                <w:szCs w:val="20"/>
              </w:rPr>
            </w:pPr>
          </w:p>
        </w:tc>
        <w:tc>
          <w:tcPr>
            <w:tcW w:w="1086" w:type="pct"/>
          </w:tcPr>
          <w:p w:rsidR="007F548C" w:rsidRPr="00F4597D" w:rsidRDefault="007F548C" w:rsidP="00EB47A3">
            <w:pPr>
              <w:spacing w:beforeLines="20" w:before="48" w:afterLines="20" w:after="48"/>
              <w:rPr>
                <w:rFonts w:cs="Calibri"/>
                <w:szCs w:val="20"/>
              </w:rPr>
            </w:pPr>
          </w:p>
        </w:tc>
      </w:tr>
      <w:tr w:rsidR="007F548C" w:rsidRPr="00F4597D" w:rsidTr="00980C2A">
        <w:trPr>
          <w:jc w:val="center"/>
        </w:trPr>
        <w:tc>
          <w:tcPr>
            <w:tcW w:w="530" w:type="pct"/>
          </w:tcPr>
          <w:p w:rsidR="007F548C" w:rsidRPr="00F4597D" w:rsidRDefault="007F548C" w:rsidP="0083032A">
            <w:pPr>
              <w:numPr>
                <w:ilvl w:val="1"/>
                <w:numId w:val="22"/>
              </w:numPr>
              <w:spacing w:beforeLines="20" w:before="48" w:afterLines="20" w:after="48"/>
              <w:jc w:val="right"/>
              <w:rPr>
                <w:rFonts w:cs="Calibri"/>
                <w:szCs w:val="20"/>
              </w:rPr>
            </w:pPr>
          </w:p>
        </w:tc>
        <w:tc>
          <w:tcPr>
            <w:tcW w:w="2066" w:type="pct"/>
          </w:tcPr>
          <w:p w:rsidR="007F548C" w:rsidRPr="0072129C" w:rsidRDefault="007F548C" w:rsidP="00FD6C84">
            <w:r w:rsidRPr="00F4597D">
              <w:t>-</w:t>
            </w:r>
            <w:r w:rsidR="00F4597D" w:rsidRPr="00F4597D">
              <w:t xml:space="preserve">ΛΕΙΤΟΥΡΓΙΚΟΤΗΤΕΣ </w:t>
            </w:r>
            <w:r w:rsidRPr="00F4597D">
              <w:t>ΟΛΟΚΛΗΡΩΣΗ</w:t>
            </w:r>
            <w:r w:rsidR="00F4597D" w:rsidRPr="00F4597D">
              <w:t>Σ</w:t>
            </w:r>
            <w:r w:rsidR="006012F9" w:rsidRPr="00F4597D">
              <w:t>, σύμφωνα με τις αναλυτικές απαιτήσεις των επόμενων παραγράφων</w:t>
            </w:r>
            <w:r w:rsidR="0072129C" w:rsidRPr="0072129C">
              <w:t xml:space="preserve"> (</w:t>
            </w:r>
            <w:r w:rsidR="0072129C">
              <w:rPr>
                <w:lang w:val="en-US"/>
              </w:rPr>
              <w:t>C</w:t>
            </w:r>
            <w:r w:rsidR="0072129C" w:rsidRPr="0072129C">
              <w:t>3.2.2)</w:t>
            </w:r>
            <w:r w:rsidR="0072129C" w:rsidRPr="00F4597D">
              <w:t>.</w:t>
            </w:r>
          </w:p>
        </w:tc>
        <w:tc>
          <w:tcPr>
            <w:tcW w:w="636" w:type="pct"/>
          </w:tcPr>
          <w:p w:rsidR="007F548C" w:rsidRPr="00F4597D" w:rsidRDefault="007F548C" w:rsidP="007F548C">
            <w:pPr>
              <w:jc w:val="center"/>
              <w:rPr>
                <w:rFonts w:cs="Calibri"/>
                <w:szCs w:val="20"/>
              </w:rPr>
            </w:pPr>
            <w:r w:rsidRPr="00F4597D">
              <w:rPr>
                <w:rFonts w:cs="Calibri"/>
                <w:szCs w:val="20"/>
              </w:rPr>
              <w:t>ΝΑΙ</w:t>
            </w:r>
          </w:p>
        </w:tc>
        <w:tc>
          <w:tcPr>
            <w:tcW w:w="682" w:type="pct"/>
          </w:tcPr>
          <w:p w:rsidR="007F548C" w:rsidRPr="00F4597D" w:rsidRDefault="007F548C" w:rsidP="00EB47A3">
            <w:pPr>
              <w:spacing w:beforeLines="20" w:before="48" w:afterLines="20" w:after="48"/>
              <w:rPr>
                <w:rFonts w:cs="Calibri"/>
                <w:szCs w:val="20"/>
              </w:rPr>
            </w:pPr>
          </w:p>
        </w:tc>
        <w:tc>
          <w:tcPr>
            <w:tcW w:w="1086" w:type="pct"/>
          </w:tcPr>
          <w:p w:rsidR="007F548C" w:rsidRPr="00F4597D" w:rsidRDefault="007F548C" w:rsidP="00EB47A3">
            <w:pPr>
              <w:spacing w:beforeLines="20" w:before="48" w:afterLines="20" w:after="48"/>
              <w:rPr>
                <w:rFonts w:cs="Calibri"/>
                <w:szCs w:val="20"/>
              </w:rPr>
            </w:pPr>
          </w:p>
        </w:tc>
      </w:tr>
      <w:tr w:rsidR="007F548C" w:rsidRPr="00F4597D" w:rsidTr="00980C2A">
        <w:trPr>
          <w:jc w:val="center"/>
        </w:trPr>
        <w:tc>
          <w:tcPr>
            <w:tcW w:w="530" w:type="pct"/>
          </w:tcPr>
          <w:p w:rsidR="007F548C" w:rsidRPr="00F4597D" w:rsidRDefault="007F548C" w:rsidP="0083032A">
            <w:pPr>
              <w:numPr>
                <w:ilvl w:val="0"/>
                <w:numId w:val="22"/>
              </w:numPr>
              <w:spacing w:beforeLines="20" w:before="48" w:afterLines="20" w:after="48"/>
              <w:jc w:val="right"/>
              <w:rPr>
                <w:rFonts w:cs="Calibri"/>
                <w:b/>
                <w:szCs w:val="20"/>
              </w:rPr>
            </w:pPr>
          </w:p>
        </w:tc>
        <w:tc>
          <w:tcPr>
            <w:tcW w:w="2066" w:type="pct"/>
          </w:tcPr>
          <w:p w:rsidR="007F548C" w:rsidRPr="00F4597D" w:rsidRDefault="00F4597D" w:rsidP="007F548C">
            <w:pPr>
              <w:jc w:val="both"/>
              <w:rPr>
                <w:rFonts w:cs="Calibri"/>
                <w:b/>
                <w:szCs w:val="20"/>
              </w:rPr>
            </w:pPr>
            <w:r w:rsidRPr="00F4597D">
              <w:rPr>
                <w:rFonts w:cs="Calibri"/>
                <w:b/>
                <w:szCs w:val="20"/>
              </w:rPr>
              <w:t xml:space="preserve">Σύστημα </w:t>
            </w:r>
            <w:r w:rsidR="007F548C" w:rsidRPr="00F4597D">
              <w:rPr>
                <w:rFonts w:cs="Calibri"/>
                <w:b/>
                <w:szCs w:val="20"/>
              </w:rPr>
              <w:t xml:space="preserve">Διαχείρισης έργων </w:t>
            </w:r>
          </w:p>
        </w:tc>
        <w:tc>
          <w:tcPr>
            <w:tcW w:w="636" w:type="pct"/>
          </w:tcPr>
          <w:p w:rsidR="007F548C" w:rsidRPr="00F4597D" w:rsidRDefault="007F548C" w:rsidP="007F548C">
            <w:pPr>
              <w:jc w:val="center"/>
              <w:rPr>
                <w:rFonts w:cs="Calibri"/>
                <w:b/>
                <w:szCs w:val="20"/>
              </w:rPr>
            </w:pPr>
            <w:r w:rsidRPr="00F4597D">
              <w:rPr>
                <w:rFonts w:cs="Calibri"/>
                <w:b/>
                <w:szCs w:val="20"/>
              </w:rPr>
              <w:t>ΝΑΙ</w:t>
            </w:r>
          </w:p>
        </w:tc>
        <w:tc>
          <w:tcPr>
            <w:tcW w:w="682" w:type="pct"/>
          </w:tcPr>
          <w:p w:rsidR="007F548C" w:rsidRPr="00F4597D" w:rsidRDefault="007F548C" w:rsidP="00EB47A3">
            <w:pPr>
              <w:spacing w:beforeLines="20" w:before="48" w:afterLines="20" w:after="48"/>
              <w:rPr>
                <w:rFonts w:cs="Calibri"/>
                <w:b/>
                <w:szCs w:val="20"/>
              </w:rPr>
            </w:pPr>
          </w:p>
        </w:tc>
        <w:tc>
          <w:tcPr>
            <w:tcW w:w="1086" w:type="pct"/>
          </w:tcPr>
          <w:p w:rsidR="007F548C" w:rsidRPr="00F4597D" w:rsidRDefault="007F548C" w:rsidP="00EB47A3">
            <w:pPr>
              <w:spacing w:beforeLines="20" w:before="48" w:afterLines="20" w:after="48"/>
              <w:rPr>
                <w:rFonts w:cs="Calibri"/>
                <w:b/>
                <w:szCs w:val="20"/>
              </w:rPr>
            </w:pPr>
          </w:p>
        </w:tc>
      </w:tr>
      <w:tr w:rsidR="006012F9" w:rsidRPr="00F4597D" w:rsidTr="00980C2A">
        <w:trPr>
          <w:jc w:val="center"/>
        </w:trPr>
        <w:tc>
          <w:tcPr>
            <w:tcW w:w="530" w:type="pct"/>
          </w:tcPr>
          <w:p w:rsidR="006012F9" w:rsidRPr="00F4597D" w:rsidRDefault="006012F9" w:rsidP="0083032A">
            <w:pPr>
              <w:numPr>
                <w:ilvl w:val="1"/>
                <w:numId w:val="22"/>
              </w:numPr>
              <w:spacing w:beforeLines="20" w:before="48" w:afterLines="20" w:after="48"/>
              <w:jc w:val="right"/>
              <w:rPr>
                <w:rFonts w:cs="Calibri"/>
                <w:szCs w:val="20"/>
              </w:rPr>
            </w:pPr>
          </w:p>
        </w:tc>
        <w:tc>
          <w:tcPr>
            <w:tcW w:w="2066" w:type="pct"/>
          </w:tcPr>
          <w:p w:rsidR="006012F9" w:rsidRPr="00F4597D" w:rsidRDefault="006012F9" w:rsidP="00FD6C84">
            <w:r w:rsidRPr="00F4597D">
              <w:t>-</w:t>
            </w:r>
            <w:r w:rsidR="00F4597D" w:rsidRPr="00F4597D">
              <w:t>ΒΑΣΙΚΕΣ ΛΕΙΤΟΥΡΓΙΚΟΤΗΤΕΣ</w:t>
            </w:r>
            <w:r w:rsidRPr="00F4597D">
              <w:t xml:space="preserve">, σύμφωνα με </w:t>
            </w:r>
            <w:r w:rsidRPr="00F4597D">
              <w:lastRenderedPageBreak/>
              <w:t>τις αναλυτικές απαιτήσεις των επόμενων παραγράφων</w:t>
            </w:r>
            <w:r w:rsidR="00E1714F">
              <w:t xml:space="preserve"> </w:t>
            </w:r>
            <w:r w:rsidR="00E1714F" w:rsidRPr="0072129C">
              <w:t>(</w:t>
            </w:r>
            <w:r w:rsidR="00E1714F">
              <w:rPr>
                <w:lang w:val="en-US"/>
              </w:rPr>
              <w:t>C</w:t>
            </w:r>
            <w:r w:rsidR="00E1714F" w:rsidRPr="0072129C">
              <w:t>3.2.</w:t>
            </w:r>
            <w:r w:rsidR="00E1714F">
              <w:t>3</w:t>
            </w:r>
            <w:r w:rsidR="00E1714F" w:rsidRPr="0072129C">
              <w:t>)</w:t>
            </w:r>
            <w:r w:rsidR="00E1714F" w:rsidRPr="00F4597D">
              <w:t>.</w:t>
            </w:r>
          </w:p>
        </w:tc>
        <w:tc>
          <w:tcPr>
            <w:tcW w:w="636" w:type="pct"/>
          </w:tcPr>
          <w:p w:rsidR="006012F9" w:rsidRPr="00F4597D" w:rsidRDefault="006012F9" w:rsidP="00E73C2C">
            <w:pPr>
              <w:jc w:val="center"/>
              <w:rPr>
                <w:rFonts w:cs="Calibri"/>
                <w:szCs w:val="20"/>
              </w:rPr>
            </w:pPr>
            <w:r w:rsidRPr="00F4597D">
              <w:rPr>
                <w:rFonts w:cs="Calibri"/>
                <w:szCs w:val="20"/>
              </w:rPr>
              <w:lastRenderedPageBreak/>
              <w:t>ΝΑΙ</w:t>
            </w:r>
          </w:p>
        </w:tc>
        <w:tc>
          <w:tcPr>
            <w:tcW w:w="682" w:type="pct"/>
          </w:tcPr>
          <w:p w:rsidR="006012F9" w:rsidRPr="00F4597D" w:rsidRDefault="006012F9" w:rsidP="00E73C2C">
            <w:pPr>
              <w:spacing w:beforeLines="20" w:before="48" w:afterLines="20" w:after="48"/>
              <w:rPr>
                <w:rFonts w:cs="Calibri"/>
                <w:szCs w:val="20"/>
              </w:rPr>
            </w:pPr>
          </w:p>
        </w:tc>
        <w:tc>
          <w:tcPr>
            <w:tcW w:w="1086" w:type="pct"/>
          </w:tcPr>
          <w:p w:rsidR="006012F9" w:rsidRPr="00F4597D" w:rsidRDefault="006012F9" w:rsidP="00E73C2C">
            <w:pPr>
              <w:spacing w:beforeLines="20" w:before="48" w:afterLines="20" w:after="48"/>
              <w:rPr>
                <w:rFonts w:cs="Calibri"/>
                <w:szCs w:val="20"/>
              </w:rPr>
            </w:pPr>
          </w:p>
        </w:tc>
      </w:tr>
      <w:tr w:rsidR="006012F9" w:rsidRPr="00F4597D" w:rsidTr="00980C2A">
        <w:trPr>
          <w:jc w:val="center"/>
        </w:trPr>
        <w:tc>
          <w:tcPr>
            <w:tcW w:w="530" w:type="pct"/>
          </w:tcPr>
          <w:p w:rsidR="006012F9" w:rsidRPr="00F4597D" w:rsidRDefault="006012F9" w:rsidP="0083032A">
            <w:pPr>
              <w:numPr>
                <w:ilvl w:val="1"/>
                <w:numId w:val="22"/>
              </w:numPr>
              <w:spacing w:beforeLines="20" w:before="48" w:afterLines="20" w:after="48"/>
              <w:jc w:val="right"/>
              <w:rPr>
                <w:rFonts w:cs="Calibri"/>
                <w:szCs w:val="20"/>
              </w:rPr>
            </w:pPr>
          </w:p>
        </w:tc>
        <w:tc>
          <w:tcPr>
            <w:tcW w:w="2066" w:type="pct"/>
          </w:tcPr>
          <w:p w:rsidR="006012F9" w:rsidRPr="00F4597D" w:rsidRDefault="00F4597D" w:rsidP="00FD6C84">
            <w:r w:rsidRPr="00F4597D">
              <w:t>-ΛΕΙΤΟΥΡΓΙΚΟΤΗΤΕΣ ΟΛΟΚΛΗΡΩΣΗΣ</w:t>
            </w:r>
            <w:r w:rsidR="006012F9" w:rsidRPr="00F4597D">
              <w:t>, σύμφωνα με τις αναλυτικές απαιτήσεις των επόμενων παραγράφων</w:t>
            </w:r>
            <w:r w:rsidR="00E1714F">
              <w:t xml:space="preserve"> </w:t>
            </w:r>
            <w:r w:rsidR="00E1714F" w:rsidRPr="0072129C">
              <w:t>(</w:t>
            </w:r>
            <w:r w:rsidR="00E1714F">
              <w:rPr>
                <w:lang w:val="en-US"/>
              </w:rPr>
              <w:t>C</w:t>
            </w:r>
            <w:r w:rsidR="00E1714F" w:rsidRPr="0072129C">
              <w:t>3.2.</w:t>
            </w:r>
            <w:r w:rsidR="00E1714F">
              <w:t>3</w:t>
            </w:r>
            <w:r w:rsidR="00E1714F" w:rsidRPr="0072129C">
              <w:t>)</w:t>
            </w:r>
            <w:r w:rsidR="00E1714F" w:rsidRPr="00F4597D">
              <w:t>.</w:t>
            </w:r>
          </w:p>
        </w:tc>
        <w:tc>
          <w:tcPr>
            <w:tcW w:w="636" w:type="pct"/>
          </w:tcPr>
          <w:p w:rsidR="006012F9" w:rsidRPr="00F4597D" w:rsidRDefault="006012F9" w:rsidP="00E73C2C">
            <w:pPr>
              <w:jc w:val="center"/>
              <w:rPr>
                <w:rFonts w:cs="Calibri"/>
                <w:szCs w:val="20"/>
              </w:rPr>
            </w:pPr>
            <w:r w:rsidRPr="00F4597D">
              <w:rPr>
                <w:rFonts w:cs="Calibri"/>
                <w:szCs w:val="20"/>
              </w:rPr>
              <w:t>ΝΑΙ</w:t>
            </w:r>
          </w:p>
        </w:tc>
        <w:tc>
          <w:tcPr>
            <w:tcW w:w="682" w:type="pct"/>
          </w:tcPr>
          <w:p w:rsidR="006012F9" w:rsidRPr="00F4597D" w:rsidRDefault="006012F9" w:rsidP="00E73C2C">
            <w:pPr>
              <w:spacing w:beforeLines="20" w:before="48" w:afterLines="20" w:after="48"/>
              <w:rPr>
                <w:rFonts w:cs="Calibri"/>
                <w:szCs w:val="20"/>
              </w:rPr>
            </w:pPr>
          </w:p>
        </w:tc>
        <w:tc>
          <w:tcPr>
            <w:tcW w:w="1086" w:type="pct"/>
          </w:tcPr>
          <w:p w:rsidR="006012F9" w:rsidRPr="00F4597D" w:rsidRDefault="006012F9" w:rsidP="00E73C2C">
            <w:pPr>
              <w:spacing w:beforeLines="20" w:before="48" w:afterLines="20" w:after="48"/>
              <w:rPr>
                <w:rFonts w:cs="Calibri"/>
                <w:szCs w:val="20"/>
              </w:rPr>
            </w:pPr>
          </w:p>
        </w:tc>
      </w:tr>
      <w:tr w:rsidR="007F548C" w:rsidRPr="00F4597D" w:rsidTr="00980C2A">
        <w:trPr>
          <w:jc w:val="center"/>
        </w:trPr>
        <w:tc>
          <w:tcPr>
            <w:tcW w:w="530" w:type="pct"/>
          </w:tcPr>
          <w:p w:rsidR="007F548C" w:rsidRPr="00F4597D" w:rsidRDefault="007F548C" w:rsidP="0083032A">
            <w:pPr>
              <w:numPr>
                <w:ilvl w:val="0"/>
                <w:numId w:val="22"/>
              </w:numPr>
              <w:spacing w:beforeLines="20" w:before="48" w:afterLines="20" w:after="48"/>
              <w:jc w:val="right"/>
              <w:rPr>
                <w:rFonts w:cs="Calibri"/>
                <w:b/>
                <w:szCs w:val="20"/>
              </w:rPr>
            </w:pPr>
          </w:p>
        </w:tc>
        <w:tc>
          <w:tcPr>
            <w:tcW w:w="2066" w:type="pct"/>
          </w:tcPr>
          <w:p w:rsidR="007F548C" w:rsidRPr="00F4597D" w:rsidRDefault="00F4597D" w:rsidP="00F4597D">
            <w:pPr>
              <w:jc w:val="both"/>
              <w:rPr>
                <w:rFonts w:cs="Calibri"/>
                <w:b/>
                <w:szCs w:val="20"/>
              </w:rPr>
            </w:pPr>
            <w:r w:rsidRPr="00F4597D">
              <w:rPr>
                <w:rFonts w:cs="Calibri"/>
                <w:b/>
                <w:szCs w:val="20"/>
              </w:rPr>
              <w:t xml:space="preserve">Σύστημα </w:t>
            </w:r>
            <w:r w:rsidR="007F548C" w:rsidRPr="00F4597D">
              <w:rPr>
                <w:rFonts w:cs="Calibri"/>
                <w:b/>
                <w:szCs w:val="20"/>
              </w:rPr>
              <w:t xml:space="preserve">Διαχείρισης </w:t>
            </w:r>
            <w:r>
              <w:rPr>
                <w:rFonts w:cs="Calibri"/>
                <w:b/>
                <w:szCs w:val="20"/>
              </w:rPr>
              <w:t>Προμηθειών</w:t>
            </w:r>
            <w:r w:rsidR="007F548C" w:rsidRPr="00F4597D">
              <w:rPr>
                <w:rFonts w:cs="Calibri"/>
                <w:b/>
                <w:szCs w:val="20"/>
              </w:rPr>
              <w:t xml:space="preserve"> </w:t>
            </w:r>
          </w:p>
        </w:tc>
        <w:tc>
          <w:tcPr>
            <w:tcW w:w="636" w:type="pct"/>
          </w:tcPr>
          <w:p w:rsidR="007F548C" w:rsidRPr="00F4597D" w:rsidRDefault="007F548C" w:rsidP="007F548C">
            <w:pPr>
              <w:jc w:val="center"/>
              <w:rPr>
                <w:rFonts w:cs="Calibri"/>
                <w:b/>
                <w:szCs w:val="20"/>
              </w:rPr>
            </w:pPr>
            <w:r w:rsidRPr="00F4597D">
              <w:rPr>
                <w:rFonts w:cs="Calibri"/>
                <w:b/>
                <w:szCs w:val="20"/>
              </w:rPr>
              <w:t>ΝΑΙ</w:t>
            </w:r>
          </w:p>
        </w:tc>
        <w:tc>
          <w:tcPr>
            <w:tcW w:w="682" w:type="pct"/>
          </w:tcPr>
          <w:p w:rsidR="007F548C" w:rsidRPr="00F4597D" w:rsidRDefault="007F548C" w:rsidP="00E73C2C">
            <w:pPr>
              <w:spacing w:beforeLines="20" w:before="48" w:afterLines="20" w:after="48"/>
              <w:rPr>
                <w:rFonts w:cs="Calibri"/>
                <w:b/>
                <w:szCs w:val="20"/>
              </w:rPr>
            </w:pPr>
          </w:p>
        </w:tc>
        <w:tc>
          <w:tcPr>
            <w:tcW w:w="1086" w:type="pct"/>
          </w:tcPr>
          <w:p w:rsidR="007F548C" w:rsidRPr="00F4597D" w:rsidRDefault="007F548C" w:rsidP="00E73C2C">
            <w:pPr>
              <w:spacing w:beforeLines="20" w:before="48" w:afterLines="20" w:after="48"/>
              <w:rPr>
                <w:rFonts w:cs="Calibri"/>
                <w:b/>
                <w:szCs w:val="20"/>
              </w:rPr>
            </w:pPr>
          </w:p>
        </w:tc>
      </w:tr>
      <w:tr w:rsidR="006012F9" w:rsidRPr="00F4597D" w:rsidTr="00980C2A">
        <w:trPr>
          <w:jc w:val="center"/>
        </w:trPr>
        <w:tc>
          <w:tcPr>
            <w:tcW w:w="530" w:type="pct"/>
          </w:tcPr>
          <w:p w:rsidR="006012F9" w:rsidRPr="00F4597D" w:rsidRDefault="006012F9" w:rsidP="0083032A">
            <w:pPr>
              <w:numPr>
                <w:ilvl w:val="1"/>
                <w:numId w:val="22"/>
              </w:numPr>
              <w:spacing w:beforeLines="20" w:before="48" w:afterLines="20" w:after="48"/>
              <w:jc w:val="right"/>
              <w:rPr>
                <w:rFonts w:cs="Calibri"/>
                <w:szCs w:val="20"/>
              </w:rPr>
            </w:pPr>
          </w:p>
        </w:tc>
        <w:tc>
          <w:tcPr>
            <w:tcW w:w="2066" w:type="pct"/>
          </w:tcPr>
          <w:p w:rsidR="006012F9" w:rsidRPr="00F4597D" w:rsidRDefault="006012F9" w:rsidP="00FD6C84">
            <w:r w:rsidRPr="00F4597D">
              <w:t>-</w:t>
            </w:r>
            <w:r w:rsidR="00F4597D" w:rsidRPr="00F4597D">
              <w:t>ΒΑΣΙΚΕΣ ΛΕΙΤΟΥΡΓΙΚΟΤΗΤΕΣ</w:t>
            </w:r>
            <w:r w:rsidRPr="00F4597D">
              <w:t>, σύμφωνα με τις αναλυτικές απαιτήσεις των επόμενων παραγράφων</w:t>
            </w:r>
            <w:r w:rsidR="00E1714F" w:rsidRPr="0072129C">
              <w:t>(</w:t>
            </w:r>
            <w:r w:rsidR="00E1714F">
              <w:rPr>
                <w:lang w:val="en-US"/>
              </w:rPr>
              <w:t>C</w:t>
            </w:r>
            <w:r w:rsidR="00E1714F" w:rsidRPr="0072129C">
              <w:t>3.2.</w:t>
            </w:r>
            <w:r w:rsidR="00E1714F">
              <w:t>4</w:t>
            </w:r>
            <w:r w:rsidR="00E1714F" w:rsidRPr="0072129C">
              <w:t>)</w:t>
            </w:r>
            <w:r w:rsidR="00E1714F" w:rsidRPr="00F4597D">
              <w:t>.</w:t>
            </w:r>
          </w:p>
        </w:tc>
        <w:tc>
          <w:tcPr>
            <w:tcW w:w="636" w:type="pct"/>
          </w:tcPr>
          <w:p w:rsidR="006012F9" w:rsidRPr="00F4597D" w:rsidRDefault="006012F9" w:rsidP="00E73C2C">
            <w:pPr>
              <w:jc w:val="center"/>
              <w:rPr>
                <w:rFonts w:cs="Calibri"/>
                <w:szCs w:val="20"/>
              </w:rPr>
            </w:pPr>
            <w:r w:rsidRPr="00F4597D">
              <w:rPr>
                <w:rFonts w:cs="Calibri"/>
                <w:szCs w:val="20"/>
              </w:rPr>
              <w:t>ΝΑΙ</w:t>
            </w:r>
          </w:p>
        </w:tc>
        <w:tc>
          <w:tcPr>
            <w:tcW w:w="682" w:type="pct"/>
          </w:tcPr>
          <w:p w:rsidR="006012F9" w:rsidRPr="00F4597D" w:rsidRDefault="006012F9" w:rsidP="00E73C2C">
            <w:pPr>
              <w:spacing w:beforeLines="20" w:before="48" w:afterLines="20" w:after="48"/>
              <w:rPr>
                <w:rFonts w:cs="Calibri"/>
                <w:szCs w:val="20"/>
              </w:rPr>
            </w:pPr>
          </w:p>
        </w:tc>
        <w:tc>
          <w:tcPr>
            <w:tcW w:w="1086" w:type="pct"/>
          </w:tcPr>
          <w:p w:rsidR="006012F9" w:rsidRPr="00F4597D" w:rsidRDefault="006012F9" w:rsidP="00E73C2C">
            <w:pPr>
              <w:spacing w:beforeLines="20" w:before="48" w:afterLines="20" w:after="48"/>
              <w:rPr>
                <w:rFonts w:cs="Calibri"/>
                <w:szCs w:val="20"/>
              </w:rPr>
            </w:pPr>
          </w:p>
        </w:tc>
      </w:tr>
      <w:tr w:rsidR="006012F9" w:rsidRPr="00F4597D" w:rsidTr="00980C2A">
        <w:trPr>
          <w:jc w:val="center"/>
        </w:trPr>
        <w:tc>
          <w:tcPr>
            <w:tcW w:w="530" w:type="pct"/>
          </w:tcPr>
          <w:p w:rsidR="006012F9" w:rsidRPr="00F4597D" w:rsidRDefault="006012F9" w:rsidP="0083032A">
            <w:pPr>
              <w:numPr>
                <w:ilvl w:val="1"/>
                <w:numId w:val="22"/>
              </w:numPr>
              <w:spacing w:beforeLines="20" w:before="48" w:afterLines="20" w:after="48"/>
              <w:jc w:val="right"/>
              <w:rPr>
                <w:rFonts w:cs="Calibri"/>
                <w:szCs w:val="20"/>
              </w:rPr>
            </w:pPr>
          </w:p>
        </w:tc>
        <w:tc>
          <w:tcPr>
            <w:tcW w:w="2066" w:type="pct"/>
          </w:tcPr>
          <w:p w:rsidR="006012F9" w:rsidRPr="00F4597D" w:rsidRDefault="00F4597D" w:rsidP="00FD6C84">
            <w:r w:rsidRPr="00F4597D">
              <w:t>-ΛΕΙΤΟΥΡΓΙΚΟΤΗΤΕΣ ΟΛΟΚΛΗΡΩΣΗΣ</w:t>
            </w:r>
            <w:r w:rsidR="006012F9" w:rsidRPr="00F4597D">
              <w:t>, σύμφωνα με τις αναλυτικές απαιτήσεις των επόμενων παραγράφων</w:t>
            </w:r>
            <w:r w:rsidR="00E1714F" w:rsidRPr="0072129C">
              <w:t>(</w:t>
            </w:r>
            <w:r w:rsidR="00E1714F">
              <w:rPr>
                <w:lang w:val="en-US"/>
              </w:rPr>
              <w:t>C</w:t>
            </w:r>
            <w:r w:rsidR="00E1714F" w:rsidRPr="0072129C">
              <w:t>3.2.</w:t>
            </w:r>
            <w:r w:rsidR="00E1714F">
              <w:t>4</w:t>
            </w:r>
            <w:r w:rsidR="00E1714F" w:rsidRPr="0072129C">
              <w:t>)</w:t>
            </w:r>
            <w:r w:rsidR="00E1714F" w:rsidRPr="00F4597D">
              <w:t>.</w:t>
            </w:r>
          </w:p>
        </w:tc>
        <w:tc>
          <w:tcPr>
            <w:tcW w:w="636" w:type="pct"/>
          </w:tcPr>
          <w:p w:rsidR="006012F9" w:rsidRPr="00F4597D" w:rsidRDefault="006012F9" w:rsidP="00E73C2C">
            <w:pPr>
              <w:jc w:val="center"/>
              <w:rPr>
                <w:rFonts w:cs="Calibri"/>
                <w:szCs w:val="20"/>
              </w:rPr>
            </w:pPr>
            <w:r w:rsidRPr="00F4597D">
              <w:rPr>
                <w:rFonts w:cs="Calibri"/>
                <w:szCs w:val="20"/>
              </w:rPr>
              <w:t>ΝΑΙ</w:t>
            </w:r>
          </w:p>
        </w:tc>
        <w:tc>
          <w:tcPr>
            <w:tcW w:w="682" w:type="pct"/>
          </w:tcPr>
          <w:p w:rsidR="006012F9" w:rsidRPr="00F4597D" w:rsidRDefault="006012F9" w:rsidP="00E73C2C">
            <w:pPr>
              <w:spacing w:beforeLines="20" w:before="48" w:afterLines="20" w:after="48"/>
              <w:rPr>
                <w:rFonts w:cs="Calibri"/>
                <w:szCs w:val="20"/>
              </w:rPr>
            </w:pPr>
          </w:p>
        </w:tc>
        <w:tc>
          <w:tcPr>
            <w:tcW w:w="1086" w:type="pct"/>
          </w:tcPr>
          <w:p w:rsidR="006012F9" w:rsidRPr="00F4597D" w:rsidRDefault="006012F9" w:rsidP="00E73C2C">
            <w:pPr>
              <w:spacing w:beforeLines="20" w:before="48" w:afterLines="20" w:after="48"/>
              <w:rPr>
                <w:rFonts w:cs="Calibri"/>
                <w:szCs w:val="20"/>
              </w:rPr>
            </w:pPr>
          </w:p>
        </w:tc>
      </w:tr>
    </w:tbl>
    <w:p w:rsidR="003353CC" w:rsidRPr="003A040F" w:rsidRDefault="003353CC" w:rsidP="003353CC">
      <w:pPr>
        <w:rPr>
          <w:rFonts w:cs="Calibri"/>
          <w:lang w:eastAsia="x-none"/>
        </w:rPr>
      </w:pPr>
    </w:p>
    <w:p w:rsidR="00357BC0" w:rsidRPr="003A040F" w:rsidRDefault="00357BC0" w:rsidP="003353CC">
      <w:pPr>
        <w:rPr>
          <w:rFonts w:cs="Calibri"/>
          <w:lang w:eastAsia="x-none"/>
        </w:rPr>
      </w:pPr>
    </w:p>
    <w:p w:rsidR="003353CC" w:rsidRPr="003A040F" w:rsidRDefault="009921AD" w:rsidP="00751B9E">
      <w:pPr>
        <w:pStyle w:val="3"/>
        <w:rPr>
          <w:lang w:val="el-GR"/>
        </w:rPr>
      </w:pPr>
      <w:bookmarkStart w:id="58" w:name="_Toc317589824"/>
      <w:r w:rsidRPr="003A040F">
        <w:t>Διαχείριση Οικονομικών Υποθέσεων</w:t>
      </w:r>
      <w:bookmarkEnd w:id="58"/>
      <w:r w:rsidR="00216FC4" w:rsidRPr="003A040F">
        <w:t xml:space="preserve"> </w:t>
      </w:r>
    </w:p>
    <w:p w:rsidR="00F414C2" w:rsidRPr="003A040F" w:rsidRDefault="00F414C2" w:rsidP="00FD6C84">
      <w:r w:rsidRPr="003A040F">
        <w:t>Διαχείριση Οικονομικών Υποθέσεων - [</w:t>
      </w:r>
      <w:r w:rsidR="00B146DC">
        <w:t>ΒΑΣΙΚΕΣ ΛΕΙΤΟΥΡ</w:t>
      </w:r>
      <w:r w:rsidR="009837B1" w:rsidRPr="003A040F">
        <w:t>ΓΙΚΟΤΗΤΕΣ</w:t>
      </w:r>
      <w:r w:rsidRPr="003A040F">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67"/>
        <w:gridCol w:w="4273"/>
        <w:gridCol w:w="1326"/>
        <w:gridCol w:w="1421"/>
        <w:gridCol w:w="1599"/>
      </w:tblGrid>
      <w:tr w:rsidR="004617B6" w:rsidRPr="003A040F" w:rsidTr="00980C2A">
        <w:trPr>
          <w:trHeight w:val="229"/>
          <w:jc w:val="center"/>
        </w:trPr>
        <w:tc>
          <w:tcPr>
            <w:tcW w:w="3374" w:type="pct"/>
            <w:gridSpan w:val="3"/>
            <w:shd w:val="clear" w:color="auto" w:fill="auto"/>
            <w:tcMar>
              <w:top w:w="0" w:type="dxa"/>
              <w:left w:w="108" w:type="dxa"/>
              <w:bottom w:w="0" w:type="dxa"/>
              <w:right w:w="108" w:type="dxa"/>
            </w:tcMar>
            <w:vAlign w:val="center"/>
          </w:tcPr>
          <w:p w:rsidR="004617B6" w:rsidRPr="003A040F" w:rsidRDefault="004617B6" w:rsidP="00C92439">
            <w:pPr>
              <w:jc w:val="center"/>
              <w:rPr>
                <w:rFonts w:cs="Calibri"/>
                <w:b/>
                <w:bCs/>
                <w:szCs w:val="20"/>
              </w:rPr>
            </w:pPr>
            <w:r w:rsidRPr="003A040F">
              <w:rPr>
                <w:rFonts w:cs="Calibri"/>
                <w:b/>
                <w:bCs/>
                <w:szCs w:val="20"/>
              </w:rPr>
              <w:t xml:space="preserve">Α) </w:t>
            </w:r>
            <w:r>
              <w:rPr>
                <w:rFonts w:cs="Calibri"/>
                <w:b/>
                <w:bCs/>
                <w:szCs w:val="20"/>
              </w:rPr>
              <w:t>Υ</w:t>
            </w:r>
            <w:r w:rsidR="0072129C">
              <w:rPr>
                <w:rFonts w:cs="Calibri"/>
                <w:b/>
                <w:bCs/>
                <w:szCs w:val="20"/>
              </w:rPr>
              <w:t>πο-π</w:t>
            </w:r>
            <w:r w:rsidRPr="003A040F">
              <w:rPr>
                <w:rFonts w:cs="Calibri"/>
                <w:b/>
                <w:bCs/>
                <w:szCs w:val="20"/>
              </w:rPr>
              <w:t>εριοχή Λογιστικής και Οικονομικής Διαχείρισης</w:t>
            </w:r>
          </w:p>
        </w:tc>
        <w:tc>
          <w:tcPr>
            <w:tcW w:w="1626" w:type="pct"/>
            <w:gridSpan w:val="2"/>
            <w:shd w:val="clear" w:color="auto" w:fill="C0C0C0"/>
            <w:tcMar>
              <w:top w:w="0" w:type="dxa"/>
              <w:left w:w="108" w:type="dxa"/>
              <w:bottom w:w="0" w:type="dxa"/>
              <w:right w:w="108" w:type="dxa"/>
            </w:tcMar>
            <w:vAlign w:val="center"/>
          </w:tcPr>
          <w:p w:rsidR="004617B6" w:rsidRPr="003A040F" w:rsidRDefault="004617B6" w:rsidP="00C92439">
            <w:pPr>
              <w:jc w:val="center"/>
              <w:rPr>
                <w:rFonts w:cs="Calibri"/>
                <w:b/>
                <w:bCs/>
                <w:szCs w:val="20"/>
              </w:rPr>
            </w:pPr>
            <w:r w:rsidRPr="003A040F">
              <w:rPr>
                <w:rFonts w:cs="Calibri"/>
                <w:b/>
                <w:bCs/>
                <w:szCs w:val="20"/>
              </w:rPr>
              <w:t>ΣΤΟΙΧΕΙΑ ΠΡΟΣΦΟΡΑΣ</w:t>
            </w:r>
          </w:p>
        </w:tc>
      </w:tr>
      <w:tr w:rsidR="004617B6" w:rsidRPr="003A040F" w:rsidTr="00980C2A">
        <w:trPr>
          <w:trHeight w:val="249"/>
          <w:jc w:val="center"/>
        </w:trPr>
        <w:tc>
          <w:tcPr>
            <w:tcW w:w="359" w:type="pct"/>
            <w:shd w:val="clear" w:color="auto" w:fill="C0C0C0"/>
            <w:tcMar>
              <w:top w:w="0" w:type="dxa"/>
              <w:left w:w="108" w:type="dxa"/>
              <w:bottom w:w="0" w:type="dxa"/>
              <w:right w:w="108" w:type="dxa"/>
            </w:tcMar>
            <w:vAlign w:val="center"/>
          </w:tcPr>
          <w:p w:rsidR="004617B6" w:rsidRPr="003A040F" w:rsidRDefault="004617B6" w:rsidP="008803B8">
            <w:pPr>
              <w:jc w:val="center"/>
              <w:rPr>
                <w:rFonts w:cs="Calibri"/>
                <w:b/>
                <w:bCs/>
                <w:szCs w:val="20"/>
              </w:rPr>
            </w:pPr>
            <w:r w:rsidRPr="003A040F">
              <w:rPr>
                <w:rFonts w:cs="Calibri"/>
                <w:b/>
                <w:bCs/>
                <w:szCs w:val="20"/>
              </w:rPr>
              <w:t>Α/Α</w:t>
            </w:r>
          </w:p>
        </w:tc>
        <w:tc>
          <w:tcPr>
            <w:tcW w:w="2301" w:type="pct"/>
            <w:shd w:val="clear" w:color="auto" w:fill="C0C0C0"/>
            <w:tcMar>
              <w:top w:w="0" w:type="dxa"/>
              <w:left w:w="108" w:type="dxa"/>
              <w:bottom w:w="0" w:type="dxa"/>
              <w:right w:w="108" w:type="dxa"/>
            </w:tcMar>
            <w:vAlign w:val="center"/>
          </w:tcPr>
          <w:p w:rsidR="004617B6" w:rsidRPr="003A040F" w:rsidRDefault="004617B6" w:rsidP="008803B8">
            <w:pPr>
              <w:jc w:val="center"/>
              <w:rPr>
                <w:rFonts w:cs="Calibri"/>
                <w:b/>
                <w:bCs/>
                <w:szCs w:val="20"/>
              </w:rPr>
            </w:pPr>
            <w:r w:rsidRPr="003A040F">
              <w:rPr>
                <w:rFonts w:cs="Calibri"/>
                <w:b/>
                <w:bCs/>
                <w:szCs w:val="20"/>
              </w:rPr>
              <w:t>ΠΡΟΔΙΑΓΡΑΦΗ</w:t>
            </w:r>
          </w:p>
        </w:tc>
        <w:tc>
          <w:tcPr>
            <w:tcW w:w="714" w:type="pct"/>
            <w:shd w:val="clear" w:color="auto" w:fill="C0C0C0"/>
            <w:tcMar>
              <w:top w:w="0" w:type="dxa"/>
              <w:left w:w="108" w:type="dxa"/>
              <w:bottom w:w="0" w:type="dxa"/>
              <w:right w:w="108" w:type="dxa"/>
            </w:tcMar>
            <w:vAlign w:val="center"/>
          </w:tcPr>
          <w:p w:rsidR="004617B6" w:rsidRPr="003A040F" w:rsidRDefault="004617B6" w:rsidP="008803B8">
            <w:pPr>
              <w:jc w:val="center"/>
              <w:rPr>
                <w:rFonts w:cs="Calibri"/>
                <w:b/>
                <w:bCs/>
                <w:szCs w:val="20"/>
              </w:rPr>
            </w:pPr>
            <w:r w:rsidRPr="003A040F">
              <w:rPr>
                <w:rFonts w:cs="Calibri"/>
                <w:b/>
                <w:bCs/>
                <w:szCs w:val="20"/>
              </w:rPr>
              <w:t>ΑΠΑΙΤΗΣΗ</w:t>
            </w:r>
          </w:p>
        </w:tc>
        <w:tc>
          <w:tcPr>
            <w:tcW w:w="765" w:type="pct"/>
            <w:shd w:val="clear" w:color="auto" w:fill="C0C0C0"/>
            <w:tcMar>
              <w:top w:w="0" w:type="dxa"/>
              <w:left w:w="108" w:type="dxa"/>
              <w:bottom w:w="0" w:type="dxa"/>
              <w:right w:w="108" w:type="dxa"/>
            </w:tcMar>
            <w:vAlign w:val="center"/>
          </w:tcPr>
          <w:p w:rsidR="004617B6" w:rsidRPr="003A040F" w:rsidRDefault="004617B6" w:rsidP="00C92439">
            <w:pPr>
              <w:jc w:val="center"/>
              <w:rPr>
                <w:rFonts w:cs="Calibri"/>
                <w:b/>
                <w:bCs/>
                <w:szCs w:val="20"/>
              </w:rPr>
            </w:pPr>
            <w:r w:rsidRPr="003A040F">
              <w:rPr>
                <w:rFonts w:cs="Calibri"/>
                <w:b/>
                <w:bCs/>
                <w:szCs w:val="20"/>
              </w:rPr>
              <w:t>ΑΠΑΝΤΗΣΗ</w:t>
            </w:r>
          </w:p>
        </w:tc>
        <w:tc>
          <w:tcPr>
            <w:tcW w:w="861" w:type="pct"/>
            <w:shd w:val="clear" w:color="auto" w:fill="C0C0C0"/>
            <w:vAlign w:val="center"/>
          </w:tcPr>
          <w:p w:rsidR="004617B6" w:rsidRPr="003A040F" w:rsidRDefault="004617B6" w:rsidP="00C92439">
            <w:pPr>
              <w:jc w:val="center"/>
              <w:rPr>
                <w:rFonts w:cs="Calibri"/>
                <w:b/>
                <w:bCs/>
                <w:szCs w:val="20"/>
              </w:rPr>
            </w:pPr>
            <w:r w:rsidRPr="003A040F">
              <w:rPr>
                <w:rFonts w:cs="Calibri"/>
                <w:b/>
                <w:bCs/>
                <w:szCs w:val="20"/>
              </w:rPr>
              <w:t>ΠΑΡΑΠΟΜΠΗ ΤΕΚΜΗΡΙΩΣΗΣ</w:t>
            </w:r>
          </w:p>
        </w:tc>
      </w:tr>
      <w:tr w:rsidR="004617B6" w:rsidRPr="003A040F" w:rsidTr="00980C2A">
        <w:trPr>
          <w:trHeight w:val="210"/>
          <w:jc w:val="center"/>
        </w:trPr>
        <w:tc>
          <w:tcPr>
            <w:tcW w:w="359" w:type="pct"/>
            <w:shd w:val="clear" w:color="auto" w:fill="C0C0C0"/>
            <w:tcMar>
              <w:top w:w="0" w:type="dxa"/>
              <w:left w:w="108" w:type="dxa"/>
              <w:bottom w:w="0" w:type="dxa"/>
              <w:right w:w="108" w:type="dxa"/>
            </w:tcMar>
          </w:tcPr>
          <w:p w:rsidR="004617B6" w:rsidRPr="003A040F" w:rsidRDefault="004617B6" w:rsidP="00C92439">
            <w:pPr>
              <w:jc w:val="center"/>
              <w:rPr>
                <w:rFonts w:cs="Calibri"/>
                <w:b/>
                <w:bCs/>
                <w:szCs w:val="20"/>
              </w:rPr>
            </w:pPr>
          </w:p>
        </w:tc>
        <w:tc>
          <w:tcPr>
            <w:tcW w:w="4641" w:type="pct"/>
            <w:gridSpan w:val="4"/>
            <w:shd w:val="clear" w:color="auto" w:fill="C0C0C0"/>
            <w:tcMar>
              <w:top w:w="0" w:type="dxa"/>
              <w:left w:w="108" w:type="dxa"/>
              <w:bottom w:w="0" w:type="dxa"/>
              <w:right w:w="108" w:type="dxa"/>
            </w:tcMar>
            <w:vAlign w:val="center"/>
          </w:tcPr>
          <w:p w:rsidR="004617B6" w:rsidRPr="003A040F" w:rsidRDefault="004617B6" w:rsidP="00C92439">
            <w:pPr>
              <w:rPr>
                <w:rFonts w:cs="Calibri"/>
                <w:szCs w:val="20"/>
              </w:rPr>
            </w:pPr>
            <w:r w:rsidRPr="003A040F">
              <w:rPr>
                <w:rFonts w:cs="Calibri"/>
                <w:b/>
                <w:bCs/>
                <w:szCs w:val="20"/>
              </w:rPr>
              <w:t>Στοιχεία ταυτότητας του υποσυστήματος</w:t>
            </w: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4"/>
              <w:spacing w:before="0"/>
              <w:rPr>
                <w:rFonts w:ascii="Calibri" w:hAnsi="Calibri" w:cs="Calibri"/>
                <w:lang w:val="el-GR" w:eastAsia="el-GR"/>
              </w:rPr>
            </w:pPr>
            <w:r w:rsidRPr="005A38C1">
              <w:rPr>
                <w:rFonts w:ascii="Calibri" w:hAnsi="Calibri" w:cs="Calibri"/>
                <w:lang w:val="el-GR" w:eastAsia="el-GR"/>
              </w:rPr>
              <w:t>Ταυτότητα  προσφερόμενου λογισμικού:</w:t>
            </w:r>
          </w:p>
          <w:p w:rsidR="004617B6" w:rsidRPr="003A040F" w:rsidRDefault="004617B6" w:rsidP="00C92439">
            <w:pPr>
              <w:rPr>
                <w:rFonts w:cs="Calibri"/>
                <w:szCs w:val="20"/>
              </w:rPr>
            </w:pPr>
            <w:r w:rsidRPr="003A040F">
              <w:rPr>
                <w:rFonts w:cs="Calibri"/>
                <w:szCs w:val="20"/>
              </w:rPr>
              <w:t>Επωνυμία κα Εμπορική ονομασία,  Κατασκευαστής του προσφερόμενου λογισμικού</w:t>
            </w:r>
          </w:p>
        </w:tc>
        <w:tc>
          <w:tcPr>
            <w:tcW w:w="714" w:type="pct"/>
            <w:tcMar>
              <w:top w:w="0" w:type="dxa"/>
              <w:left w:w="108" w:type="dxa"/>
              <w:bottom w:w="0" w:type="dxa"/>
              <w:right w:w="108" w:type="dxa"/>
            </w:tcMar>
          </w:tcPr>
          <w:p w:rsidR="004617B6" w:rsidRPr="003A040F" w:rsidRDefault="004617B6" w:rsidP="00C92439">
            <w:pPr>
              <w:jc w:val="center"/>
              <w:rPr>
                <w:rFonts w:cs="Calibri"/>
                <w:szCs w:val="20"/>
              </w:rPr>
            </w:pPr>
            <w:r w:rsidRPr="003A040F">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vAlign w:val="cente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3A040F" w:rsidRDefault="004617B6" w:rsidP="00C92439">
            <w:pPr>
              <w:pStyle w:val="aff3"/>
              <w:spacing w:before="0" w:after="0"/>
              <w:rPr>
                <w:rFonts w:ascii="Calibri" w:hAnsi="Calibri" w:cs="Calibri"/>
              </w:rPr>
            </w:pPr>
            <w:r w:rsidRPr="003A040F">
              <w:rPr>
                <w:rFonts w:ascii="Calibri" w:hAnsi="Calibri" w:cs="Calibri"/>
                <w:b/>
                <w:bCs/>
              </w:rPr>
              <w:t>Εφαρμογές που συμπεριλαμβάνονται στο προσφερόμενο λογισμικό</w:t>
            </w:r>
            <w:r w:rsidRPr="003A040F">
              <w:rPr>
                <w:rFonts w:ascii="Calibri" w:hAnsi="Calibri" w:cs="Calibri"/>
              </w:rPr>
              <w:t xml:space="preserve">: </w:t>
            </w:r>
          </w:p>
          <w:p w:rsidR="004617B6" w:rsidRPr="003A040F" w:rsidRDefault="004617B6" w:rsidP="0083032A">
            <w:pPr>
              <w:pStyle w:val="aff3"/>
              <w:numPr>
                <w:ilvl w:val="0"/>
                <w:numId w:val="28"/>
              </w:numPr>
              <w:spacing w:before="0" w:after="0"/>
              <w:rPr>
                <w:rFonts w:ascii="Calibri" w:hAnsi="Calibri" w:cs="Calibri"/>
              </w:rPr>
            </w:pPr>
            <w:r w:rsidRPr="003A040F">
              <w:rPr>
                <w:rFonts w:ascii="Calibri" w:hAnsi="Calibri" w:cs="Calibri"/>
                <w:lang w:eastAsia="en-US"/>
              </w:rPr>
              <w:t>Να αναφερθούν αναλυτικά οι εφαρμογές του υποσυστήματος που εντάσσονται στην προσφορά του αναδόχου</w:t>
            </w:r>
          </w:p>
        </w:tc>
        <w:tc>
          <w:tcPr>
            <w:tcW w:w="714" w:type="pct"/>
            <w:tcMar>
              <w:top w:w="0" w:type="dxa"/>
              <w:left w:w="108" w:type="dxa"/>
              <w:bottom w:w="0" w:type="dxa"/>
              <w:right w:w="108" w:type="dxa"/>
            </w:tcMar>
          </w:tcPr>
          <w:p w:rsidR="004617B6" w:rsidRPr="003A040F" w:rsidRDefault="004617B6" w:rsidP="00C92439">
            <w:pPr>
              <w:jc w:val="center"/>
              <w:rPr>
                <w:rFonts w:cs="Calibri"/>
                <w:szCs w:val="20"/>
              </w:rPr>
            </w:pPr>
            <w:r w:rsidRPr="003A040F">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trHeight w:val="210"/>
          <w:jc w:val="center"/>
        </w:trPr>
        <w:tc>
          <w:tcPr>
            <w:tcW w:w="359" w:type="pct"/>
            <w:shd w:val="clear" w:color="auto" w:fill="C0C0C0"/>
            <w:tcMar>
              <w:top w:w="0" w:type="dxa"/>
              <w:left w:w="108" w:type="dxa"/>
              <w:bottom w:w="0" w:type="dxa"/>
              <w:right w:w="108" w:type="dxa"/>
            </w:tcMar>
          </w:tcPr>
          <w:p w:rsidR="004617B6" w:rsidRPr="003A040F" w:rsidRDefault="004617B6" w:rsidP="00C92439">
            <w:pPr>
              <w:jc w:val="center"/>
              <w:rPr>
                <w:rFonts w:cs="Calibri"/>
                <w:b/>
                <w:bCs/>
                <w:szCs w:val="20"/>
              </w:rPr>
            </w:pPr>
          </w:p>
        </w:tc>
        <w:tc>
          <w:tcPr>
            <w:tcW w:w="4641" w:type="pct"/>
            <w:gridSpan w:val="4"/>
            <w:shd w:val="clear" w:color="auto" w:fill="C0C0C0"/>
            <w:tcMar>
              <w:top w:w="0" w:type="dxa"/>
              <w:left w:w="108" w:type="dxa"/>
              <w:bottom w:w="0" w:type="dxa"/>
              <w:right w:w="108" w:type="dxa"/>
            </w:tcMar>
            <w:vAlign w:val="center"/>
          </w:tcPr>
          <w:p w:rsidR="004617B6" w:rsidRPr="003A040F" w:rsidRDefault="004617B6" w:rsidP="00C92439">
            <w:pPr>
              <w:jc w:val="center"/>
              <w:rPr>
                <w:rFonts w:cs="Calibri"/>
                <w:szCs w:val="20"/>
              </w:rPr>
            </w:pPr>
            <w:bookmarkStart w:id="59" w:name="_Toc95487158"/>
            <w:bookmarkStart w:id="60" w:name="_Toc112724420"/>
            <w:r w:rsidRPr="003A040F">
              <w:rPr>
                <w:rFonts w:cs="Calibri"/>
                <w:b/>
                <w:bCs/>
                <w:szCs w:val="20"/>
              </w:rPr>
              <w:t>Γενικά Στοιχεία του υποσυστήματος</w:t>
            </w:r>
            <w:bookmarkEnd w:id="59"/>
            <w:bookmarkEnd w:id="60"/>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3A040F" w:rsidRDefault="004617B6" w:rsidP="00C92439">
            <w:pPr>
              <w:pStyle w:val="22"/>
              <w:spacing w:after="0"/>
              <w:rPr>
                <w:rFonts w:ascii="Calibri" w:hAnsi="Calibri" w:cs="Calibri"/>
                <w:b/>
                <w:bCs/>
              </w:rPr>
            </w:pPr>
            <w:r w:rsidRPr="003A040F">
              <w:rPr>
                <w:rFonts w:ascii="Calibri" w:hAnsi="Calibri" w:cs="Calibri"/>
                <w:b/>
                <w:bCs/>
              </w:rPr>
              <w:t xml:space="preserve">Ταυτόχρονη λειτουργία </w:t>
            </w:r>
          </w:p>
          <w:p w:rsidR="004617B6" w:rsidRPr="003A040F" w:rsidRDefault="004617B6" w:rsidP="00C92439">
            <w:pPr>
              <w:rPr>
                <w:rFonts w:cs="Calibri"/>
                <w:szCs w:val="20"/>
              </w:rPr>
            </w:pPr>
            <w:r w:rsidRPr="003A040F">
              <w:rPr>
                <w:rFonts w:cs="Calibri"/>
                <w:szCs w:val="20"/>
              </w:rPr>
              <w:t>Να καλύπτει ταυτόχρονα και τα τρία απαιτούμενα λογιστικά σχέδια: Γενική, Αναλυτική και Δημόσια Λογιστική. Τα λογιστικά σχέδια να συνυπάρχουν αλλά να μπορούν να λειτουργούν και αυτόνομα.</w:t>
            </w:r>
          </w:p>
        </w:tc>
        <w:tc>
          <w:tcPr>
            <w:tcW w:w="714" w:type="pct"/>
            <w:tcMar>
              <w:top w:w="0" w:type="dxa"/>
              <w:left w:w="108" w:type="dxa"/>
              <w:bottom w:w="0" w:type="dxa"/>
              <w:right w:w="108" w:type="dxa"/>
            </w:tcMar>
          </w:tcPr>
          <w:p w:rsidR="004617B6" w:rsidRPr="003A040F" w:rsidRDefault="004617B6" w:rsidP="00C92439">
            <w:pPr>
              <w:jc w:val="center"/>
              <w:rPr>
                <w:rFonts w:cs="Calibri"/>
                <w:szCs w:val="20"/>
              </w:rPr>
            </w:pPr>
            <w:r w:rsidRPr="003A040F">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3A040F" w:rsidRDefault="004617B6" w:rsidP="00C92439">
            <w:pPr>
              <w:rPr>
                <w:rFonts w:cs="Calibri"/>
                <w:b/>
                <w:bCs/>
                <w:szCs w:val="20"/>
              </w:rPr>
            </w:pPr>
            <w:r w:rsidRPr="003A040F">
              <w:rPr>
                <w:rFonts w:cs="Calibri"/>
                <w:b/>
                <w:bCs/>
                <w:szCs w:val="20"/>
              </w:rPr>
              <w:t>Επικοινωνία με τον χρήστη</w:t>
            </w:r>
          </w:p>
          <w:p w:rsidR="004617B6" w:rsidRPr="003A040F" w:rsidRDefault="004617B6" w:rsidP="00C92439">
            <w:pPr>
              <w:rPr>
                <w:rFonts w:cs="Calibri"/>
                <w:szCs w:val="20"/>
              </w:rPr>
            </w:pPr>
            <w:r w:rsidRPr="003A040F">
              <w:rPr>
                <w:rFonts w:cs="Calibri"/>
                <w:szCs w:val="20"/>
              </w:rPr>
              <w:t xml:space="preserve">Το περιβάλλον εργασίας και η επικοινωνία με τον χρήστη, θα είναι σύμφωνα με την Δημόσια λογιστική (Με την οποία και είναι εξοικειωμένο το προσωπικό). </w:t>
            </w:r>
          </w:p>
        </w:tc>
        <w:tc>
          <w:tcPr>
            <w:tcW w:w="714" w:type="pct"/>
            <w:tcMar>
              <w:top w:w="0" w:type="dxa"/>
              <w:left w:w="108" w:type="dxa"/>
              <w:bottom w:w="0" w:type="dxa"/>
              <w:right w:w="108" w:type="dxa"/>
            </w:tcMar>
          </w:tcPr>
          <w:p w:rsidR="004617B6" w:rsidRPr="003A040F" w:rsidRDefault="004617B6" w:rsidP="00C92439">
            <w:pPr>
              <w:jc w:val="center"/>
              <w:rPr>
                <w:rFonts w:cs="Calibri"/>
                <w:szCs w:val="20"/>
              </w:rPr>
            </w:pPr>
            <w:r w:rsidRPr="003A040F">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3A040F" w:rsidRDefault="004617B6" w:rsidP="00C92439">
            <w:pPr>
              <w:rPr>
                <w:rFonts w:cs="Calibri"/>
                <w:b/>
                <w:bCs/>
                <w:szCs w:val="20"/>
              </w:rPr>
            </w:pPr>
            <w:r w:rsidRPr="003A040F">
              <w:rPr>
                <w:rFonts w:cs="Calibri"/>
                <w:b/>
                <w:bCs/>
                <w:szCs w:val="20"/>
              </w:rPr>
              <w:t>Άρθρα ενημέρωσης λογαριασμών</w:t>
            </w:r>
          </w:p>
          <w:p w:rsidR="004617B6" w:rsidRPr="003A040F" w:rsidRDefault="004617B6" w:rsidP="00C92439">
            <w:pPr>
              <w:rPr>
                <w:rFonts w:cs="Calibri"/>
                <w:szCs w:val="20"/>
              </w:rPr>
            </w:pPr>
            <w:r w:rsidRPr="003A040F">
              <w:rPr>
                <w:rFonts w:cs="Calibri"/>
                <w:szCs w:val="20"/>
              </w:rPr>
              <w:t>Τα άρθρα ενημέρωσης των Λογαριασμών Τάξεως, της Γενικής και της Αναλυτικής Λογιστικής, να παράγονται αυτόματα, από την καθημερινή κίνηση και την κίνηση των παραστατικών πάσης φύσεως (Είτε αυτά εκδίδονται μηχανογραφικά, είτε λαμβάνονται από τρίτους). Αποκλείονται ρητά περιπτώσεις λειτουργίας δύο ή τριών εφαρμογών για την κάλυψη των αναγκών, όπως επίσης αποκλείονται περιπτώσεις batch ή με «γέφυρες», ενημερώσεις μεταξύ των λογιστικών σχεδίων.</w:t>
            </w:r>
          </w:p>
        </w:tc>
        <w:tc>
          <w:tcPr>
            <w:tcW w:w="714" w:type="pct"/>
            <w:tcMar>
              <w:top w:w="0" w:type="dxa"/>
              <w:left w:w="108" w:type="dxa"/>
              <w:bottom w:w="0" w:type="dxa"/>
              <w:right w:w="108" w:type="dxa"/>
            </w:tcMar>
          </w:tcPr>
          <w:p w:rsidR="004617B6" w:rsidRPr="003A040F" w:rsidRDefault="004617B6" w:rsidP="00C92439">
            <w:pPr>
              <w:jc w:val="center"/>
              <w:rPr>
                <w:rFonts w:cs="Calibri"/>
                <w:szCs w:val="20"/>
              </w:rPr>
            </w:pPr>
            <w:r w:rsidRPr="003A040F">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3A040F" w:rsidRDefault="004617B6" w:rsidP="00C92439">
            <w:pPr>
              <w:rPr>
                <w:rFonts w:cs="Calibri"/>
                <w:b/>
                <w:bCs/>
                <w:szCs w:val="20"/>
              </w:rPr>
            </w:pPr>
            <w:r w:rsidRPr="003A040F">
              <w:rPr>
                <w:rFonts w:cs="Calibri"/>
                <w:b/>
                <w:bCs/>
                <w:szCs w:val="20"/>
              </w:rPr>
              <w:t>Καθορισμός λογιστικών άρθρων</w:t>
            </w:r>
          </w:p>
          <w:p w:rsidR="004617B6" w:rsidRPr="003A040F" w:rsidRDefault="004617B6" w:rsidP="00C92439">
            <w:pPr>
              <w:rPr>
                <w:rFonts w:cs="Calibri"/>
                <w:szCs w:val="20"/>
              </w:rPr>
            </w:pPr>
            <w:r w:rsidRPr="003A040F">
              <w:rPr>
                <w:rFonts w:cs="Calibri"/>
                <w:szCs w:val="20"/>
              </w:rPr>
              <w:t xml:space="preserve">Να υπάρχει δυνατότητα (μέσω της παραμετροποίησης), καθορισμού των άρθρων που παράγονται από τα παραστατικά.   </w:t>
            </w:r>
          </w:p>
        </w:tc>
        <w:tc>
          <w:tcPr>
            <w:tcW w:w="714" w:type="pct"/>
            <w:tcMar>
              <w:top w:w="0" w:type="dxa"/>
              <w:left w:w="108" w:type="dxa"/>
              <w:bottom w:w="0" w:type="dxa"/>
              <w:right w:w="108" w:type="dxa"/>
            </w:tcMar>
          </w:tcPr>
          <w:p w:rsidR="004617B6" w:rsidRPr="003A040F" w:rsidRDefault="004617B6" w:rsidP="00C92439">
            <w:pPr>
              <w:jc w:val="center"/>
              <w:rPr>
                <w:rFonts w:cs="Calibri"/>
                <w:szCs w:val="20"/>
              </w:rPr>
            </w:pPr>
            <w:r w:rsidRPr="003A040F">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trHeight w:val="210"/>
          <w:jc w:val="center"/>
        </w:trPr>
        <w:tc>
          <w:tcPr>
            <w:tcW w:w="359" w:type="pct"/>
            <w:shd w:val="clear" w:color="auto" w:fill="C0C0C0"/>
            <w:tcMar>
              <w:top w:w="0" w:type="dxa"/>
              <w:left w:w="108" w:type="dxa"/>
              <w:bottom w:w="0" w:type="dxa"/>
              <w:right w:w="108" w:type="dxa"/>
            </w:tcMar>
          </w:tcPr>
          <w:p w:rsidR="004617B6" w:rsidRPr="003A040F" w:rsidRDefault="004617B6" w:rsidP="00C92439">
            <w:pPr>
              <w:jc w:val="center"/>
              <w:rPr>
                <w:rFonts w:cs="Calibri"/>
                <w:b/>
                <w:bCs/>
                <w:szCs w:val="20"/>
              </w:rPr>
            </w:pPr>
          </w:p>
        </w:tc>
        <w:tc>
          <w:tcPr>
            <w:tcW w:w="4641" w:type="pct"/>
            <w:gridSpan w:val="4"/>
            <w:shd w:val="clear" w:color="auto" w:fill="C0C0C0"/>
            <w:tcMar>
              <w:top w:w="0" w:type="dxa"/>
              <w:left w:w="108" w:type="dxa"/>
              <w:bottom w:w="0" w:type="dxa"/>
              <w:right w:w="108" w:type="dxa"/>
            </w:tcMar>
            <w:vAlign w:val="center"/>
          </w:tcPr>
          <w:p w:rsidR="004617B6" w:rsidRPr="003A040F" w:rsidRDefault="004617B6" w:rsidP="00C92439">
            <w:pPr>
              <w:jc w:val="center"/>
              <w:rPr>
                <w:rFonts w:cs="Calibri"/>
                <w:b/>
                <w:szCs w:val="20"/>
              </w:rPr>
            </w:pPr>
            <w:bookmarkStart w:id="61" w:name="_Toc95487159"/>
            <w:bookmarkStart w:id="62" w:name="_Toc112724421"/>
            <w:r w:rsidRPr="003A040F">
              <w:rPr>
                <w:rFonts w:cs="Calibri"/>
                <w:b/>
                <w:szCs w:val="20"/>
              </w:rPr>
              <w:t>Διαχείριση Προϋπολογισμού</w:t>
            </w:r>
            <w:bookmarkEnd w:id="61"/>
            <w:bookmarkEnd w:id="62"/>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 xml:space="preserve">Ευρετήριο κωδικών αριθμών προϋπολογισμού όπου θα εμφανίζονται τουλάχιστον: Ο κωδικός αριθμός «απλογραφικού», ο αντίστοιχος λογαριασμός τάξεως, η περιγραφή και τα ποσά: προϋπολογισθέντα, </w:t>
            </w:r>
            <w:r w:rsidR="00E1714F">
              <w:rPr>
                <w:rFonts w:ascii="Calibri" w:hAnsi="Calibri" w:cs="Calibri"/>
                <w:lang w:val="el-GR" w:eastAsia="el-GR"/>
              </w:rPr>
              <w:t>ε</w:t>
            </w:r>
            <w:r w:rsidRPr="005A38C1">
              <w:rPr>
                <w:rFonts w:ascii="Calibri" w:hAnsi="Calibri" w:cs="Calibri"/>
                <w:lang w:val="el-GR" w:eastAsia="el-GR"/>
              </w:rPr>
              <w:t xml:space="preserve">γκριθέντα, δεσμευθέντα, </w:t>
            </w:r>
            <w:r w:rsidR="00E1714F">
              <w:rPr>
                <w:rFonts w:ascii="Calibri" w:hAnsi="Calibri" w:cs="Calibri"/>
                <w:lang w:val="el-GR" w:eastAsia="el-GR"/>
              </w:rPr>
              <w:t xml:space="preserve"> </w:t>
            </w:r>
            <w:r w:rsidRPr="005A38C1">
              <w:rPr>
                <w:rFonts w:ascii="Calibri" w:hAnsi="Calibri" w:cs="Calibri"/>
                <w:lang w:val="el-GR" w:eastAsia="el-GR"/>
              </w:rPr>
              <w:t>ενταλθέντα, πληρωθέντα κλπ.</w:t>
            </w:r>
          </w:p>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πολλαπλών ταξινομήσεων με βάση τα παραπάνω πεδία και άμεση μετάβαση στην οθόνη επεξεργασίας – κατάρτισης και εμφάνισης των στοιχείων παρακολούθησης της κίνησης του κωδικού.</w:t>
            </w:r>
          </w:p>
        </w:tc>
        <w:tc>
          <w:tcPr>
            <w:tcW w:w="714" w:type="pct"/>
            <w:tcMar>
              <w:top w:w="0" w:type="dxa"/>
              <w:left w:w="108" w:type="dxa"/>
              <w:bottom w:w="0" w:type="dxa"/>
              <w:right w:w="108" w:type="dxa"/>
            </w:tcMar>
          </w:tcPr>
          <w:p w:rsidR="004617B6" w:rsidRPr="003A040F" w:rsidRDefault="004617B6" w:rsidP="00C92439">
            <w:pPr>
              <w:jc w:val="center"/>
              <w:rPr>
                <w:rFonts w:cs="Calibri"/>
                <w:szCs w:val="20"/>
              </w:rPr>
            </w:pPr>
            <w:r w:rsidRPr="003A040F">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 xml:space="preserve">Τήρηση καρτέλας Κ.Α. όπου θα εμφανίζονται τουλάχιστον : </w:t>
            </w:r>
          </w:p>
          <w:p w:rsidR="004617B6" w:rsidRPr="003A040F" w:rsidRDefault="004617B6" w:rsidP="0083032A">
            <w:pPr>
              <w:pStyle w:val="-10"/>
              <w:numPr>
                <w:ilvl w:val="0"/>
                <w:numId w:val="35"/>
              </w:numPr>
              <w:tabs>
                <w:tab w:val="clear" w:pos="1117"/>
              </w:tabs>
              <w:spacing w:before="0"/>
              <w:ind w:left="268" w:hanging="283"/>
              <w:rPr>
                <w:rFonts w:ascii="Calibri" w:hAnsi="Calibri" w:cs="Calibri"/>
                <w:szCs w:val="20"/>
              </w:rPr>
            </w:pPr>
            <w:r w:rsidRPr="003A040F">
              <w:rPr>
                <w:rFonts w:ascii="Calibri" w:hAnsi="Calibri" w:cs="Calibri"/>
                <w:szCs w:val="20"/>
              </w:rPr>
              <w:t xml:space="preserve">Τα ποσά εκτέλεσης του τρέχοντος έτους </w:t>
            </w:r>
            <w:r>
              <w:rPr>
                <w:rFonts w:ascii="Calibri" w:hAnsi="Calibri" w:cs="Calibri"/>
                <w:szCs w:val="20"/>
              </w:rPr>
              <w:t>(</w:t>
            </w:r>
            <w:r w:rsidRPr="003A040F">
              <w:rPr>
                <w:rFonts w:ascii="Calibri" w:hAnsi="Calibri" w:cs="Calibri"/>
                <w:szCs w:val="20"/>
              </w:rPr>
              <w:t>πρόταση</w:t>
            </w:r>
            <w:r>
              <w:rPr>
                <w:rFonts w:ascii="Calibri" w:hAnsi="Calibri" w:cs="Calibri"/>
                <w:szCs w:val="20"/>
              </w:rPr>
              <w:t>,</w:t>
            </w:r>
            <w:r w:rsidR="00E1714F">
              <w:rPr>
                <w:rFonts w:ascii="Calibri" w:hAnsi="Calibri" w:cs="Calibri"/>
                <w:szCs w:val="20"/>
              </w:rPr>
              <w:t xml:space="preserve"> </w:t>
            </w:r>
            <w:r w:rsidRPr="003A040F">
              <w:rPr>
                <w:rFonts w:ascii="Calibri" w:hAnsi="Calibri" w:cs="Calibri"/>
                <w:szCs w:val="20"/>
              </w:rPr>
              <w:t>έγκριση, ποσοστό διάθεσης,</w:t>
            </w:r>
            <w:r w:rsidR="00E1714F">
              <w:rPr>
                <w:rFonts w:ascii="Calibri" w:hAnsi="Calibri" w:cs="Calibri"/>
                <w:szCs w:val="20"/>
              </w:rPr>
              <w:t xml:space="preserve"> </w:t>
            </w:r>
            <w:r w:rsidRPr="003A040F">
              <w:rPr>
                <w:rFonts w:ascii="Calibri" w:hAnsi="Calibri" w:cs="Calibri"/>
                <w:szCs w:val="20"/>
              </w:rPr>
              <w:t>ποσό διάθεσης, αναμορφώσεις</w:t>
            </w:r>
            <w:r>
              <w:rPr>
                <w:rFonts w:ascii="Calibri" w:hAnsi="Calibri" w:cs="Calibri"/>
                <w:szCs w:val="20"/>
              </w:rPr>
              <w:t>,</w:t>
            </w:r>
            <w:r w:rsidRPr="003A040F">
              <w:rPr>
                <w:rFonts w:ascii="Calibri" w:hAnsi="Calibri" w:cs="Calibri"/>
                <w:szCs w:val="20"/>
              </w:rPr>
              <w:t xml:space="preserve">  διαμορφωμένος, δεσμευθέντα, τιμολογηθέντα, ενταλθέντα, πληρωθέντα, προπληρωθέντα) </w:t>
            </w:r>
          </w:p>
          <w:p w:rsidR="004617B6" w:rsidRPr="003A040F" w:rsidRDefault="004617B6" w:rsidP="0083032A">
            <w:pPr>
              <w:pStyle w:val="-10"/>
              <w:numPr>
                <w:ilvl w:val="0"/>
                <w:numId w:val="35"/>
              </w:numPr>
              <w:tabs>
                <w:tab w:val="clear" w:pos="1117"/>
              </w:tabs>
              <w:spacing w:before="0"/>
              <w:ind w:left="268" w:hanging="283"/>
              <w:rPr>
                <w:rFonts w:ascii="Calibri" w:hAnsi="Calibri" w:cs="Calibri"/>
                <w:szCs w:val="20"/>
              </w:rPr>
            </w:pPr>
            <w:r w:rsidRPr="003A040F">
              <w:rPr>
                <w:rFonts w:ascii="Calibri" w:hAnsi="Calibri" w:cs="Calibri"/>
                <w:szCs w:val="20"/>
              </w:rPr>
              <w:t>Τα υπόλοιπα εκτέλεσης (δεσμευθέντα, τιμολογηθέντα,</w:t>
            </w:r>
            <w:r w:rsidR="00E1714F">
              <w:rPr>
                <w:rFonts w:ascii="Calibri" w:hAnsi="Calibri" w:cs="Calibri"/>
                <w:szCs w:val="20"/>
              </w:rPr>
              <w:t xml:space="preserve"> </w:t>
            </w:r>
            <w:r w:rsidRPr="003A040F">
              <w:rPr>
                <w:rFonts w:ascii="Calibri" w:hAnsi="Calibri" w:cs="Calibri"/>
                <w:szCs w:val="20"/>
              </w:rPr>
              <w:t>ενταλθέντα,</w:t>
            </w:r>
            <w:r w:rsidR="00E1714F">
              <w:rPr>
                <w:rFonts w:ascii="Calibri" w:hAnsi="Calibri" w:cs="Calibri"/>
                <w:szCs w:val="20"/>
              </w:rPr>
              <w:t xml:space="preserve"> </w:t>
            </w:r>
            <w:r w:rsidRPr="003A040F">
              <w:rPr>
                <w:rFonts w:ascii="Calibri" w:hAnsi="Calibri" w:cs="Calibri"/>
                <w:szCs w:val="20"/>
              </w:rPr>
              <w:t>πληρωθέντα</w:t>
            </w:r>
            <w:r>
              <w:rPr>
                <w:rFonts w:ascii="Calibri" w:hAnsi="Calibri" w:cs="Calibri"/>
                <w:szCs w:val="20"/>
              </w:rPr>
              <w:t>)</w:t>
            </w:r>
            <w:r w:rsidRPr="003A040F">
              <w:rPr>
                <w:rFonts w:ascii="Calibri" w:hAnsi="Calibri" w:cs="Calibri"/>
                <w:szCs w:val="20"/>
              </w:rPr>
              <w:t xml:space="preserve"> ως προς τον διαμορφωμένο προϋπολογισμό.</w:t>
            </w:r>
          </w:p>
          <w:p w:rsidR="004617B6" w:rsidRPr="003A040F" w:rsidRDefault="004617B6" w:rsidP="0083032A">
            <w:pPr>
              <w:pStyle w:val="-10"/>
              <w:numPr>
                <w:ilvl w:val="0"/>
                <w:numId w:val="35"/>
              </w:numPr>
              <w:tabs>
                <w:tab w:val="clear" w:pos="1117"/>
              </w:tabs>
              <w:spacing w:before="0"/>
              <w:ind w:left="268" w:hanging="283"/>
              <w:rPr>
                <w:rFonts w:ascii="Calibri" w:hAnsi="Calibri" w:cs="Calibri"/>
                <w:szCs w:val="20"/>
              </w:rPr>
            </w:pPr>
            <w:r w:rsidRPr="003A040F">
              <w:rPr>
                <w:rFonts w:ascii="Calibri" w:hAnsi="Calibri" w:cs="Calibri"/>
                <w:szCs w:val="20"/>
              </w:rPr>
              <w:t>Προϋπολογιστικά και απολογιστικά στοιχεία προηγούμενων οικονομικών χρήσεων.</w:t>
            </w:r>
          </w:p>
          <w:p w:rsidR="004617B6" w:rsidRPr="003A040F" w:rsidRDefault="004617B6" w:rsidP="0083032A">
            <w:pPr>
              <w:pStyle w:val="-10"/>
              <w:numPr>
                <w:ilvl w:val="0"/>
                <w:numId w:val="35"/>
              </w:numPr>
              <w:tabs>
                <w:tab w:val="clear" w:pos="1117"/>
              </w:tabs>
              <w:spacing w:before="0"/>
              <w:ind w:left="268" w:hanging="283"/>
              <w:rPr>
                <w:rFonts w:ascii="Calibri" w:hAnsi="Calibri" w:cs="Calibri"/>
                <w:szCs w:val="20"/>
              </w:rPr>
            </w:pPr>
            <w:r w:rsidRPr="003A040F">
              <w:rPr>
                <w:rFonts w:ascii="Calibri" w:hAnsi="Calibri" w:cs="Calibri"/>
                <w:szCs w:val="20"/>
              </w:rPr>
              <w:t>Προϋπολογιστικά στοιχεία (εκτιμήσεις) επόμενων οικονομικών ετών.</w:t>
            </w:r>
          </w:p>
          <w:p w:rsidR="004617B6" w:rsidRPr="0006738F" w:rsidRDefault="004617B6" w:rsidP="0083032A">
            <w:pPr>
              <w:pStyle w:val="-10"/>
              <w:numPr>
                <w:ilvl w:val="0"/>
                <w:numId w:val="35"/>
              </w:numPr>
              <w:tabs>
                <w:tab w:val="clear" w:pos="1117"/>
              </w:tabs>
              <w:spacing w:before="0"/>
              <w:ind w:left="268" w:hanging="283"/>
              <w:rPr>
                <w:rFonts w:ascii="Calibri" w:hAnsi="Calibri" w:cs="Calibri"/>
                <w:szCs w:val="20"/>
              </w:rPr>
            </w:pPr>
            <w:r w:rsidRPr="003A040F">
              <w:rPr>
                <w:rFonts w:ascii="Calibri" w:hAnsi="Calibri" w:cs="Calibri"/>
                <w:szCs w:val="20"/>
              </w:rPr>
              <w:t>Οι κινήσεις εκτέλεσης του προϋπολογισμού με δυνατότητα επιλογής τύπου κινήσεων και ημερολογιακού διασ</w:t>
            </w:r>
            <w:r w:rsidR="00E1714F">
              <w:rPr>
                <w:rFonts w:ascii="Calibri" w:hAnsi="Calibri" w:cs="Calibri"/>
                <w:szCs w:val="20"/>
              </w:rPr>
              <w:t xml:space="preserve">τήματος (από - </w:t>
            </w:r>
            <w:r w:rsidRPr="003A040F">
              <w:rPr>
                <w:rFonts w:ascii="Calibri" w:hAnsi="Calibri" w:cs="Calibri"/>
                <w:szCs w:val="20"/>
              </w:rPr>
              <w:t>έως)</w:t>
            </w:r>
          </w:p>
        </w:tc>
        <w:tc>
          <w:tcPr>
            <w:tcW w:w="714" w:type="pct"/>
            <w:tcMar>
              <w:top w:w="0" w:type="dxa"/>
              <w:left w:w="108" w:type="dxa"/>
              <w:bottom w:w="0" w:type="dxa"/>
              <w:right w:w="108" w:type="dxa"/>
            </w:tcMar>
          </w:tcPr>
          <w:p w:rsidR="004617B6" w:rsidRPr="003A040F" w:rsidRDefault="004617B6" w:rsidP="00C92439">
            <w:pPr>
              <w:jc w:val="center"/>
              <w:rPr>
                <w:rFonts w:cs="Calibri"/>
                <w:szCs w:val="20"/>
              </w:rPr>
            </w:pPr>
            <w:r w:rsidRPr="003A040F">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 xml:space="preserve">Δυνατότητα επιβολής  ποσοστού διάθεσης πιστώσεων προϋπολογισμού με το οποίο ορίζεται το ανώτατο όριο εκτέλεσης του προϋπολογισμού ανά χρονική περίοδο. Το ποσοστό διάθεσης να ορίζεται ανά Κ.Α. ή ομάδα Κ.Α. </w:t>
            </w:r>
          </w:p>
        </w:tc>
        <w:tc>
          <w:tcPr>
            <w:tcW w:w="714" w:type="pct"/>
            <w:tcMar>
              <w:top w:w="0" w:type="dxa"/>
              <w:left w:w="108" w:type="dxa"/>
              <w:bottom w:w="0" w:type="dxa"/>
              <w:right w:w="108" w:type="dxa"/>
            </w:tcMar>
          </w:tcPr>
          <w:p w:rsidR="004617B6" w:rsidRPr="003A040F" w:rsidRDefault="004617B6" w:rsidP="00C92439">
            <w:pPr>
              <w:jc w:val="center"/>
              <w:rPr>
                <w:rFonts w:cs="Calibri"/>
                <w:szCs w:val="20"/>
              </w:rPr>
            </w:pPr>
            <w:r w:rsidRPr="003A040F">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Κατάρτιση προϋπολογισμού εσόδων και εξόδων, με δυνατότητες:</w:t>
            </w:r>
          </w:p>
          <w:p w:rsidR="004617B6" w:rsidRPr="003A040F" w:rsidRDefault="004617B6" w:rsidP="0083032A">
            <w:pPr>
              <w:pStyle w:val="-10"/>
              <w:numPr>
                <w:ilvl w:val="0"/>
                <w:numId w:val="35"/>
              </w:numPr>
              <w:tabs>
                <w:tab w:val="clear" w:pos="1117"/>
              </w:tabs>
              <w:spacing w:before="0"/>
              <w:ind w:left="268" w:hanging="268"/>
              <w:rPr>
                <w:rFonts w:ascii="Calibri" w:hAnsi="Calibri" w:cs="Calibri"/>
                <w:szCs w:val="20"/>
              </w:rPr>
            </w:pPr>
            <w:r w:rsidRPr="003A040F">
              <w:rPr>
                <w:rFonts w:ascii="Calibri" w:hAnsi="Calibri" w:cs="Calibri"/>
                <w:szCs w:val="20"/>
              </w:rPr>
              <w:t>Αυτόματης μεταφοράς  ποσών (προϋπολογιστικών ή/και απολογιστικών</w:t>
            </w:r>
            <w:r>
              <w:rPr>
                <w:rFonts w:ascii="Calibri" w:hAnsi="Calibri" w:cs="Calibri"/>
                <w:szCs w:val="20"/>
              </w:rPr>
              <w:t>)</w:t>
            </w:r>
            <w:r w:rsidRPr="003A040F">
              <w:rPr>
                <w:rFonts w:ascii="Calibri" w:hAnsi="Calibri" w:cs="Calibri"/>
                <w:szCs w:val="20"/>
              </w:rPr>
              <w:t xml:space="preserve"> από προηγούμενα οικονομικά έτη. Κατά τη μεταφορά να υπάρχει δυνατότητα επιλογής ομάδας Κ.Α.</w:t>
            </w:r>
            <w:r>
              <w:rPr>
                <w:rFonts w:ascii="Calibri" w:hAnsi="Calibri" w:cs="Calibri"/>
                <w:szCs w:val="20"/>
              </w:rPr>
              <w:t>,</w:t>
            </w:r>
            <w:r w:rsidRPr="003A040F">
              <w:rPr>
                <w:rFonts w:ascii="Calibri" w:hAnsi="Calibri" w:cs="Calibri"/>
                <w:szCs w:val="20"/>
              </w:rPr>
              <w:t xml:space="preserve"> ποσοστού αύξησης ή μείωσης του ποσού.</w:t>
            </w:r>
          </w:p>
          <w:p w:rsidR="004617B6" w:rsidRPr="003A040F" w:rsidRDefault="004617B6" w:rsidP="0083032A">
            <w:pPr>
              <w:pStyle w:val="-10"/>
              <w:numPr>
                <w:ilvl w:val="0"/>
                <w:numId w:val="35"/>
              </w:numPr>
              <w:tabs>
                <w:tab w:val="clear" w:pos="1117"/>
              </w:tabs>
              <w:spacing w:before="0"/>
              <w:ind w:left="268" w:hanging="268"/>
              <w:rPr>
                <w:rFonts w:ascii="Calibri" w:hAnsi="Calibri" w:cs="Calibri"/>
                <w:szCs w:val="20"/>
              </w:rPr>
            </w:pPr>
            <w:r w:rsidRPr="003A040F">
              <w:rPr>
                <w:rFonts w:ascii="Calibri" w:hAnsi="Calibri" w:cs="Calibri"/>
                <w:szCs w:val="20"/>
              </w:rPr>
              <w:t>Δημιουργίας προϋπολογισμού επόμενων ετών(τριετίας).</w:t>
            </w:r>
          </w:p>
          <w:p w:rsidR="004617B6" w:rsidRPr="003A040F" w:rsidRDefault="004617B6" w:rsidP="0083032A">
            <w:pPr>
              <w:pStyle w:val="-10"/>
              <w:numPr>
                <w:ilvl w:val="0"/>
                <w:numId w:val="35"/>
              </w:numPr>
              <w:tabs>
                <w:tab w:val="clear" w:pos="1117"/>
              </w:tabs>
              <w:spacing w:before="0"/>
              <w:ind w:left="268" w:hanging="268"/>
              <w:rPr>
                <w:rFonts w:ascii="Calibri" w:hAnsi="Calibri" w:cs="Calibri"/>
                <w:szCs w:val="20"/>
              </w:rPr>
            </w:pPr>
            <w:r w:rsidRPr="003A040F">
              <w:rPr>
                <w:rFonts w:ascii="Calibri" w:hAnsi="Calibri" w:cs="Calibri"/>
                <w:szCs w:val="20"/>
              </w:rPr>
              <w:t xml:space="preserve">Καταχώρηση των εισηγήσεων (Φύλλων αιτιολόγησης). </w:t>
            </w:r>
          </w:p>
          <w:p w:rsidR="004617B6" w:rsidRPr="003A040F" w:rsidRDefault="004617B6" w:rsidP="0083032A">
            <w:pPr>
              <w:pStyle w:val="-10"/>
              <w:numPr>
                <w:ilvl w:val="0"/>
                <w:numId w:val="35"/>
              </w:numPr>
              <w:tabs>
                <w:tab w:val="clear" w:pos="1117"/>
              </w:tabs>
              <w:spacing w:before="0"/>
              <w:ind w:left="268" w:hanging="268"/>
              <w:rPr>
                <w:rFonts w:ascii="Calibri" w:hAnsi="Calibri" w:cs="Calibri"/>
                <w:szCs w:val="20"/>
              </w:rPr>
            </w:pPr>
            <w:r w:rsidRPr="003A040F">
              <w:rPr>
                <w:rFonts w:ascii="Calibri" w:hAnsi="Calibri" w:cs="Calibri"/>
                <w:szCs w:val="20"/>
              </w:rPr>
              <w:t>Καταχώρηση των λογαριασμών τάξεως και του αντίστοιχου κωδικού αριθμού «απλογραφικού»</w:t>
            </w:r>
          </w:p>
          <w:p w:rsidR="004617B6" w:rsidRPr="003A040F" w:rsidRDefault="004617B6" w:rsidP="0083032A">
            <w:pPr>
              <w:pStyle w:val="-10"/>
              <w:numPr>
                <w:ilvl w:val="0"/>
                <w:numId w:val="35"/>
              </w:numPr>
              <w:tabs>
                <w:tab w:val="clear" w:pos="1117"/>
              </w:tabs>
              <w:spacing w:before="0"/>
              <w:ind w:left="268" w:hanging="268"/>
              <w:rPr>
                <w:rFonts w:ascii="Calibri" w:hAnsi="Calibri" w:cs="Calibri"/>
                <w:szCs w:val="20"/>
              </w:rPr>
            </w:pPr>
            <w:r w:rsidRPr="003A040F">
              <w:rPr>
                <w:rFonts w:ascii="Calibri" w:hAnsi="Calibri" w:cs="Calibri"/>
                <w:szCs w:val="20"/>
              </w:rPr>
              <w:t xml:space="preserve">Αυτόματη μεταφορά των προτεινόμενων </w:t>
            </w:r>
            <w:r w:rsidRPr="003A040F">
              <w:rPr>
                <w:rFonts w:ascii="Calibri" w:hAnsi="Calibri" w:cs="Calibri"/>
                <w:szCs w:val="20"/>
              </w:rPr>
              <w:lastRenderedPageBreak/>
              <w:t>ποσών στα εγκριθέντα</w:t>
            </w:r>
          </w:p>
          <w:p w:rsidR="004617B6" w:rsidRPr="003A040F" w:rsidRDefault="004617B6" w:rsidP="0083032A">
            <w:pPr>
              <w:pStyle w:val="-10"/>
              <w:numPr>
                <w:ilvl w:val="0"/>
                <w:numId w:val="35"/>
              </w:numPr>
              <w:tabs>
                <w:tab w:val="clear" w:pos="1117"/>
              </w:tabs>
              <w:spacing w:before="0"/>
              <w:ind w:left="268" w:hanging="268"/>
              <w:rPr>
                <w:rFonts w:ascii="Calibri" w:hAnsi="Calibri" w:cs="Calibri"/>
                <w:szCs w:val="20"/>
              </w:rPr>
            </w:pPr>
            <w:r w:rsidRPr="003A040F">
              <w:rPr>
                <w:rFonts w:ascii="Calibri" w:hAnsi="Calibri" w:cs="Calibri"/>
                <w:szCs w:val="20"/>
              </w:rPr>
              <w:t>Συγκέντρωσης των στοιχείων του προϋπολογισμού σε συγκεντρωτικά επίπεδα.</w:t>
            </w:r>
          </w:p>
          <w:p w:rsidR="004617B6" w:rsidRPr="003A040F" w:rsidRDefault="004617B6" w:rsidP="0083032A">
            <w:pPr>
              <w:pStyle w:val="-10"/>
              <w:numPr>
                <w:ilvl w:val="0"/>
                <w:numId w:val="35"/>
              </w:numPr>
              <w:tabs>
                <w:tab w:val="clear" w:pos="1117"/>
              </w:tabs>
              <w:spacing w:before="0"/>
              <w:ind w:left="268" w:hanging="268"/>
              <w:rPr>
                <w:rFonts w:ascii="Calibri" w:hAnsi="Calibri" w:cs="Calibri"/>
                <w:szCs w:val="20"/>
              </w:rPr>
            </w:pPr>
            <w:r w:rsidRPr="003A040F">
              <w:rPr>
                <w:rFonts w:ascii="Calibri" w:hAnsi="Calibri" w:cs="Calibri"/>
                <w:szCs w:val="20"/>
              </w:rPr>
              <w:t>Αυτόματη οριστικοποίηση του προϋπολογισμού μετά την έγκριση, με αυτόματη δημιουργία του άρθρου έγκρισης του προϋπολογισμού.</w:t>
            </w:r>
          </w:p>
        </w:tc>
        <w:tc>
          <w:tcPr>
            <w:tcW w:w="714" w:type="pct"/>
            <w:tcMar>
              <w:top w:w="0" w:type="dxa"/>
              <w:left w:w="108" w:type="dxa"/>
              <w:bottom w:w="0" w:type="dxa"/>
              <w:right w:w="108" w:type="dxa"/>
            </w:tcMar>
          </w:tcPr>
          <w:p w:rsidR="004617B6" w:rsidRPr="003A040F" w:rsidRDefault="004617B6" w:rsidP="00C92439">
            <w:pPr>
              <w:jc w:val="center"/>
              <w:rPr>
                <w:rFonts w:cs="Calibri"/>
                <w:szCs w:val="20"/>
              </w:rPr>
            </w:pPr>
            <w:r w:rsidRPr="003A040F">
              <w:rPr>
                <w:rFonts w:cs="Calibri"/>
                <w:szCs w:val="20"/>
              </w:rPr>
              <w:lastRenderedPageBreak/>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χρησιμοποίησης διαφορετικών μεθόδων αναμόρφωσης του προϋπολογισμού. Οι αναμορφώσεις θα γίνονται είτε με αύξηση των εσόδων και ταυτόχρονη αύξηση των εξόδων μέσω του αποθεματικού, είτε με μεταφορά ποσών από κωδικούς εξόδων σε άλλους κωδικούς εξόδων μέσω του αποθεματικού.</w:t>
            </w:r>
          </w:p>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Σε κάθε περίπτωση να προκαλεί αυτόματα τα αντίστοιχα λογιστικά άρθρα και να ενημερώνει τους λογαριασμού Δ. Λ.</w:t>
            </w:r>
          </w:p>
        </w:tc>
        <w:tc>
          <w:tcPr>
            <w:tcW w:w="714" w:type="pct"/>
            <w:tcMar>
              <w:top w:w="0" w:type="dxa"/>
              <w:left w:w="108" w:type="dxa"/>
              <w:bottom w:w="0" w:type="dxa"/>
              <w:right w:w="108" w:type="dxa"/>
            </w:tcMar>
          </w:tcPr>
          <w:p w:rsidR="004617B6" w:rsidRPr="003A040F" w:rsidRDefault="004617B6" w:rsidP="00C92439">
            <w:pPr>
              <w:jc w:val="center"/>
              <w:rPr>
                <w:rFonts w:cs="Calibri"/>
                <w:szCs w:val="20"/>
              </w:rPr>
            </w:pPr>
            <w:r w:rsidRPr="003A040F">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 xml:space="preserve">Δυνατότητα καθορισμού της οργανωτικής και ιεραρχικής δομής του προϋπολογισμού (π.χ. τομείς, φορείς, κέντρα εξόδων / εσόδων). </w:t>
            </w:r>
          </w:p>
        </w:tc>
        <w:tc>
          <w:tcPr>
            <w:tcW w:w="714" w:type="pct"/>
            <w:tcMar>
              <w:top w:w="0" w:type="dxa"/>
              <w:left w:w="108" w:type="dxa"/>
              <w:bottom w:w="0" w:type="dxa"/>
              <w:right w:w="108" w:type="dxa"/>
            </w:tcMar>
          </w:tcPr>
          <w:p w:rsidR="004617B6" w:rsidRPr="003A040F" w:rsidRDefault="004617B6" w:rsidP="00C92439">
            <w:pPr>
              <w:jc w:val="center"/>
              <w:rPr>
                <w:rFonts w:cs="Calibri"/>
                <w:szCs w:val="20"/>
              </w:rPr>
            </w:pPr>
            <w:r w:rsidRPr="003A040F">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 xml:space="preserve">Δυνατότητα  δενδροειδούς ανάπτυξης του οργανογράμματος του οργανισμού. </w:t>
            </w:r>
          </w:p>
        </w:tc>
        <w:tc>
          <w:tcPr>
            <w:tcW w:w="714" w:type="pct"/>
            <w:tcMar>
              <w:top w:w="0" w:type="dxa"/>
              <w:left w:w="108" w:type="dxa"/>
              <w:bottom w:w="0" w:type="dxa"/>
              <w:right w:w="108" w:type="dxa"/>
            </w:tcMar>
          </w:tcPr>
          <w:p w:rsidR="004617B6" w:rsidRPr="003A040F" w:rsidRDefault="004617B6" w:rsidP="00C92439">
            <w:pPr>
              <w:jc w:val="center"/>
              <w:rPr>
                <w:rFonts w:cs="Calibri"/>
                <w:szCs w:val="20"/>
              </w:rPr>
            </w:pPr>
            <w:r w:rsidRPr="003A040F">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επιλεκτικής διασύνδεσης μεταξύ των στοιχείων  του οργανογράμματος και των Κ.Α.</w:t>
            </w:r>
          </w:p>
        </w:tc>
        <w:tc>
          <w:tcPr>
            <w:tcW w:w="714" w:type="pct"/>
            <w:tcMar>
              <w:top w:w="0" w:type="dxa"/>
              <w:left w:w="108" w:type="dxa"/>
              <w:bottom w:w="0" w:type="dxa"/>
              <w:right w:w="108" w:type="dxa"/>
            </w:tcMar>
          </w:tcPr>
          <w:p w:rsidR="004617B6" w:rsidRPr="003A040F" w:rsidRDefault="004617B6" w:rsidP="00C92439">
            <w:pPr>
              <w:jc w:val="center"/>
              <w:rPr>
                <w:rFonts w:cs="Calibri"/>
                <w:szCs w:val="20"/>
              </w:rPr>
            </w:pPr>
            <w:r w:rsidRPr="003A040F">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κατάρτισης αλλά και παρακολούθησης του προϋπολογισμού σε επίπεδο στοιχείου του οργανογράμματος ανάλογα με τους Κ.Α. με τους οποίους έχει διασυνδεθεί.</w:t>
            </w:r>
          </w:p>
        </w:tc>
        <w:tc>
          <w:tcPr>
            <w:tcW w:w="714" w:type="pct"/>
            <w:tcMar>
              <w:top w:w="0" w:type="dxa"/>
              <w:left w:w="108" w:type="dxa"/>
              <w:bottom w:w="0" w:type="dxa"/>
              <w:right w:w="108" w:type="dxa"/>
            </w:tcMar>
          </w:tcPr>
          <w:p w:rsidR="004617B6" w:rsidRPr="003A040F" w:rsidRDefault="004617B6" w:rsidP="00C92439">
            <w:pPr>
              <w:jc w:val="center"/>
              <w:rPr>
                <w:rFonts w:cs="Calibri"/>
                <w:szCs w:val="20"/>
              </w:rPr>
            </w:pPr>
            <w:r w:rsidRPr="003A040F">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κατανομής ποσού στον κάθε Κ.Α. ανά στοιχείο του οργανογράμματος.</w:t>
            </w:r>
          </w:p>
        </w:tc>
        <w:tc>
          <w:tcPr>
            <w:tcW w:w="714" w:type="pct"/>
            <w:tcMar>
              <w:top w:w="0" w:type="dxa"/>
              <w:left w:w="108" w:type="dxa"/>
              <w:bottom w:w="0" w:type="dxa"/>
              <w:right w:w="108" w:type="dxa"/>
            </w:tcMar>
          </w:tcPr>
          <w:p w:rsidR="004617B6" w:rsidRPr="003A040F" w:rsidRDefault="004617B6" w:rsidP="00C92439">
            <w:pPr>
              <w:jc w:val="center"/>
              <w:rPr>
                <w:rFonts w:cs="Calibri"/>
                <w:szCs w:val="20"/>
              </w:rPr>
            </w:pPr>
            <w:r w:rsidRPr="003A040F">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προκαθορισμού των ειδικών ταμειακών κατηγοριών ή χρηματοδοτήσεων σε κάθε κ. α.</w:t>
            </w:r>
          </w:p>
        </w:tc>
        <w:tc>
          <w:tcPr>
            <w:tcW w:w="714" w:type="pct"/>
            <w:tcMar>
              <w:top w:w="0" w:type="dxa"/>
              <w:left w:w="108" w:type="dxa"/>
              <w:bottom w:w="0" w:type="dxa"/>
              <w:right w:w="108" w:type="dxa"/>
            </w:tcMar>
          </w:tcPr>
          <w:p w:rsidR="004617B6" w:rsidRPr="003A040F" w:rsidRDefault="004617B6" w:rsidP="00C92439">
            <w:pPr>
              <w:jc w:val="center"/>
              <w:rPr>
                <w:rFonts w:cs="Calibri"/>
                <w:szCs w:val="20"/>
              </w:rPr>
            </w:pPr>
            <w:r w:rsidRPr="003A040F">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 xml:space="preserve">Δυνατότητα προκαθορισμού άλλων ειδικών χαρακτηριστικών σε κάθε Κ.Α. </w:t>
            </w:r>
            <w:r>
              <w:rPr>
                <w:rFonts w:ascii="Calibri" w:hAnsi="Calibri" w:cs="Calibri"/>
                <w:lang w:val="el-GR" w:eastAsia="el-GR"/>
              </w:rPr>
              <w:t>(</w:t>
            </w:r>
            <w:r w:rsidRPr="005A38C1">
              <w:rPr>
                <w:rFonts w:ascii="Calibri" w:hAnsi="Calibri" w:cs="Calibri"/>
                <w:lang w:val="el-GR" w:eastAsia="el-GR"/>
              </w:rPr>
              <w:t>κατηγορία-υποκατηγορία</w:t>
            </w:r>
            <w:r>
              <w:rPr>
                <w:rFonts w:ascii="Calibri" w:hAnsi="Calibri" w:cs="Calibri"/>
                <w:lang w:val="el-GR" w:eastAsia="el-GR"/>
              </w:rPr>
              <w:t>,</w:t>
            </w:r>
            <w:r w:rsidRPr="005A38C1">
              <w:rPr>
                <w:rFonts w:ascii="Calibri" w:hAnsi="Calibri" w:cs="Calibri"/>
                <w:lang w:val="el-GR" w:eastAsia="el-GR"/>
              </w:rPr>
              <w:t xml:space="preserve"> ομάδα κλπ</w:t>
            </w:r>
            <w:r>
              <w:rPr>
                <w:rFonts w:ascii="Calibri" w:hAnsi="Calibri" w:cs="Calibri"/>
                <w:lang w:val="el-GR" w:eastAsia="el-GR"/>
              </w:rPr>
              <w:t>)</w:t>
            </w:r>
            <w:r w:rsidRPr="005A38C1">
              <w:rPr>
                <w:rFonts w:ascii="Calibri" w:hAnsi="Calibri" w:cs="Calibri"/>
                <w:lang w:val="el-GR" w:eastAsia="el-GR"/>
              </w:rPr>
              <w:t xml:space="preserve">. Τα ειδικά χαρακτηριστικά θα πρέπει να ορίζονται από παραμετρικούς πίνακες σύμφωνα με τις ανάγκες της υπηρεσίας.) </w:t>
            </w:r>
          </w:p>
        </w:tc>
        <w:tc>
          <w:tcPr>
            <w:tcW w:w="714" w:type="pct"/>
            <w:tcMar>
              <w:top w:w="0" w:type="dxa"/>
              <w:left w:w="108" w:type="dxa"/>
              <w:bottom w:w="0" w:type="dxa"/>
              <w:right w:w="108" w:type="dxa"/>
            </w:tcMar>
          </w:tcPr>
          <w:p w:rsidR="004617B6" w:rsidRPr="003A040F" w:rsidRDefault="004617B6" w:rsidP="00C92439">
            <w:pPr>
              <w:jc w:val="center"/>
              <w:rPr>
                <w:rFonts w:cs="Calibri"/>
                <w:szCs w:val="20"/>
              </w:rPr>
            </w:pPr>
            <w:r w:rsidRPr="003A040F">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επαναφοράς του προϋπολογισμού σε προηγούμενη κατάσταση (status, π.χ. εγκεκριμένος προϋπολογισμός, υπό εξέλιξη κλπ).</w:t>
            </w:r>
          </w:p>
        </w:tc>
        <w:tc>
          <w:tcPr>
            <w:tcW w:w="714" w:type="pct"/>
            <w:tcMar>
              <w:top w:w="0" w:type="dxa"/>
              <w:left w:w="108" w:type="dxa"/>
              <w:bottom w:w="0" w:type="dxa"/>
              <w:right w:w="108" w:type="dxa"/>
            </w:tcMar>
          </w:tcPr>
          <w:p w:rsidR="004617B6" w:rsidRPr="003A040F" w:rsidRDefault="004617B6" w:rsidP="00C92439">
            <w:pPr>
              <w:jc w:val="center"/>
              <w:rPr>
                <w:rFonts w:cs="Calibri"/>
                <w:szCs w:val="20"/>
              </w:rPr>
            </w:pPr>
            <w:r w:rsidRPr="003A040F">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παρακολούθησης κατάστασης προϋπολογισμού ανά πάσα στιγμή.</w:t>
            </w:r>
          </w:p>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 xml:space="preserve">Με την πραγματοποίηση κάθε είδους κίνηση που επηρεάζει την υλοποίηση του προϋπολογισμού: Δέσμευση, λήψη παραστατικού στοιχείου, έκδοση εντάλματος, πληρωμή, βεβαίωση, είσπραξη κλπ, να ενημερώνεται αυτόματα ο αντίστοιχος κ. α. </w:t>
            </w:r>
          </w:p>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 xml:space="preserve">Τα προοδευτικά στοιχεία κίνησης να εμφανίζονται άμεσα σε μία οθόνη συνολικής </w:t>
            </w:r>
            <w:r w:rsidRPr="005A38C1">
              <w:rPr>
                <w:rFonts w:ascii="Calibri" w:hAnsi="Calibri" w:cs="Calibri"/>
                <w:lang w:val="el-GR" w:eastAsia="el-GR"/>
              </w:rPr>
              <w:lastRenderedPageBreak/>
              <w:t>παρακολούθησης του προϋπολογισμού.</w:t>
            </w:r>
          </w:p>
        </w:tc>
        <w:tc>
          <w:tcPr>
            <w:tcW w:w="714" w:type="pct"/>
            <w:tcMar>
              <w:top w:w="0" w:type="dxa"/>
              <w:left w:w="108" w:type="dxa"/>
              <w:bottom w:w="0" w:type="dxa"/>
              <w:right w:w="108" w:type="dxa"/>
            </w:tcMar>
          </w:tcPr>
          <w:p w:rsidR="004617B6" w:rsidRPr="003A040F" w:rsidRDefault="004617B6" w:rsidP="00C92439">
            <w:pPr>
              <w:jc w:val="center"/>
              <w:rPr>
                <w:rFonts w:cs="Calibri"/>
                <w:szCs w:val="20"/>
              </w:rPr>
            </w:pPr>
            <w:r w:rsidRPr="003A040F">
              <w:rPr>
                <w:rFonts w:cs="Calibri"/>
                <w:szCs w:val="20"/>
              </w:rPr>
              <w:lastRenderedPageBreak/>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ελέγχου σε περίπτωση υπέρβασης του προϋπολογισμού ανά ΚΑΕ σε κάθε στάδιο εκτέλεσης του προϋπολογισμού.</w:t>
            </w:r>
          </w:p>
        </w:tc>
        <w:tc>
          <w:tcPr>
            <w:tcW w:w="714" w:type="pct"/>
            <w:tcMar>
              <w:top w:w="0" w:type="dxa"/>
              <w:left w:w="108" w:type="dxa"/>
              <w:bottom w:w="0" w:type="dxa"/>
              <w:right w:w="108" w:type="dxa"/>
            </w:tcMar>
          </w:tcPr>
          <w:p w:rsidR="004617B6" w:rsidRPr="003A040F" w:rsidRDefault="004617B6" w:rsidP="00C92439">
            <w:pPr>
              <w:jc w:val="center"/>
              <w:rPr>
                <w:rFonts w:cs="Calibri"/>
                <w:szCs w:val="20"/>
              </w:rPr>
            </w:pPr>
            <w:r w:rsidRPr="003A040F">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παρακολούθησης των αναλήψεων και των επιμερισμών πιστώσεων.</w:t>
            </w:r>
          </w:p>
        </w:tc>
        <w:tc>
          <w:tcPr>
            <w:tcW w:w="714" w:type="pct"/>
            <w:tcMar>
              <w:top w:w="0" w:type="dxa"/>
              <w:left w:w="108" w:type="dxa"/>
              <w:bottom w:w="0" w:type="dxa"/>
              <w:right w:w="108" w:type="dxa"/>
            </w:tcMar>
          </w:tcPr>
          <w:p w:rsidR="004617B6" w:rsidRPr="003A040F" w:rsidRDefault="004617B6" w:rsidP="00C92439">
            <w:pPr>
              <w:jc w:val="center"/>
              <w:rPr>
                <w:rFonts w:cs="Calibri"/>
                <w:szCs w:val="20"/>
              </w:rPr>
            </w:pPr>
            <w:r w:rsidRPr="003A040F">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 xml:space="preserve">Να διαθέτει εργαλείο παραγωγής στατιστικών και απολογιστικών καταστάσεων </w:t>
            </w:r>
          </w:p>
        </w:tc>
        <w:tc>
          <w:tcPr>
            <w:tcW w:w="714" w:type="pct"/>
            <w:tcMar>
              <w:top w:w="0" w:type="dxa"/>
              <w:left w:w="108" w:type="dxa"/>
              <w:bottom w:w="0" w:type="dxa"/>
              <w:right w:w="108" w:type="dxa"/>
            </w:tcMar>
          </w:tcPr>
          <w:p w:rsidR="004617B6" w:rsidRPr="003A040F" w:rsidRDefault="004617B6" w:rsidP="00C92439">
            <w:pPr>
              <w:jc w:val="center"/>
              <w:rPr>
                <w:rFonts w:cs="Calibri"/>
                <w:szCs w:val="20"/>
              </w:rPr>
            </w:pPr>
            <w:r w:rsidRPr="003A040F">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ποικιλίας εκτυπώσεων όπως (ενδεικτικά):</w:t>
            </w:r>
          </w:p>
          <w:p w:rsidR="004617B6" w:rsidRPr="005A38C1" w:rsidRDefault="004617B6" w:rsidP="0083032A">
            <w:pPr>
              <w:pStyle w:val="afff3"/>
              <w:numPr>
                <w:ilvl w:val="0"/>
                <w:numId w:val="36"/>
              </w:numPr>
              <w:tabs>
                <w:tab w:val="clear" w:pos="978"/>
              </w:tabs>
              <w:spacing w:before="0"/>
              <w:ind w:left="410"/>
              <w:rPr>
                <w:rFonts w:ascii="Calibri" w:hAnsi="Calibri" w:cs="Calibri"/>
                <w:lang w:val="el-GR" w:eastAsia="el-GR"/>
              </w:rPr>
            </w:pPr>
            <w:r w:rsidRPr="005A38C1">
              <w:rPr>
                <w:rFonts w:ascii="Calibri" w:hAnsi="Calibri" w:cs="Calibri"/>
                <w:lang w:val="el-GR" w:eastAsia="el-GR"/>
              </w:rPr>
              <w:t>Σχέδια προϋπολογισμών προς έγκριση – εισηγητική προϋπολογισμού</w:t>
            </w:r>
          </w:p>
          <w:p w:rsidR="004617B6" w:rsidRPr="005A38C1" w:rsidRDefault="004617B6" w:rsidP="0083032A">
            <w:pPr>
              <w:pStyle w:val="afff3"/>
              <w:numPr>
                <w:ilvl w:val="0"/>
                <w:numId w:val="36"/>
              </w:numPr>
              <w:tabs>
                <w:tab w:val="clear" w:pos="978"/>
              </w:tabs>
              <w:spacing w:before="0"/>
              <w:ind w:left="410"/>
              <w:rPr>
                <w:rFonts w:ascii="Calibri" w:hAnsi="Calibri" w:cs="Calibri"/>
                <w:lang w:val="el-GR" w:eastAsia="el-GR"/>
              </w:rPr>
            </w:pPr>
            <w:r w:rsidRPr="005A38C1">
              <w:rPr>
                <w:rFonts w:ascii="Calibri" w:hAnsi="Calibri" w:cs="Calibri"/>
                <w:lang w:val="el-GR" w:eastAsia="el-GR"/>
              </w:rPr>
              <w:t>Αναλυτικοί ή συγκεντρωτικοί προϋπολογισμοί ανά φορέα, τομέα, κέντρο εξόδου / εσόδου, έργο κλπ</w:t>
            </w:r>
          </w:p>
          <w:p w:rsidR="004617B6" w:rsidRPr="005A38C1" w:rsidRDefault="004617B6" w:rsidP="0083032A">
            <w:pPr>
              <w:pStyle w:val="afff3"/>
              <w:numPr>
                <w:ilvl w:val="0"/>
                <w:numId w:val="36"/>
              </w:numPr>
              <w:tabs>
                <w:tab w:val="clear" w:pos="978"/>
              </w:tabs>
              <w:spacing w:before="0"/>
              <w:ind w:left="410"/>
              <w:rPr>
                <w:rFonts w:ascii="Calibri" w:hAnsi="Calibri" w:cs="Calibri"/>
                <w:lang w:val="el-GR" w:eastAsia="el-GR"/>
              </w:rPr>
            </w:pPr>
            <w:r w:rsidRPr="005A38C1">
              <w:rPr>
                <w:rFonts w:ascii="Calibri" w:hAnsi="Calibri" w:cs="Calibri"/>
                <w:lang w:val="el-GR" w:eastAsia="el-GR"/>
              </w:rPr>
              <w:t>Εγκεκριμένοι προϋπολογισμοί</w:t>
            </w:r>
          </w:p>
          <w:p w:rsidR="004617B6" w:rsidRPr="005A38C1" w:rsidRDefault="004617B6" w:rsidP="0083032A">
            <w:pPr>
              <w:pStyle w:val="afff3"/>
              <w:numPr>
                <w:ilvl w:val="0"/>
                <w:numId w:val="36"/>
              </w:numPr>
              <w:tabs>
                <w:tab w:val="clear" w:pos="978"/>
              </w:tabs>
              <w:spacing w:before="0"/>
              <w:ind w:left="410"/>
              <w:rPr>
                <w:rFonts w:ascii="Calibri" w:hAnsi="Calibri" w:cs="Calibri"/>
                <w:lang w:val="el-GR" w:eastAsia="el-GR"/>
              </w:rPr>
            </w:pPr>
            <w:r w:rsidRPr="005A38C1">
              <w:rPr>
                <w:rFonts w:ascii="Calibri" w:hAnsi="Calibri" w:cs="Calibri"/>
                <w:lang w:val="el-GR" w:eastAsia="el-GR"/>
              </w:rPr>
              <w:t>Αναμορφώσεις προϋπολογισμών</w:t>
            </w:r>
          </w:p>
          <w:p w:rsidR="004617B6" w:rsidRPr="005A38C1" w:rsidRDefault="004617B6" w:rsidP="0083032A">
            <w:pPr>
              <w:pStyle w:val="afff3"/>
              <w:numPr>
                <w:ilvl w:val="0"/>
                <w:numId w:val="36"/>
              </w:numPr>
              <w:tabs>
                <w:tab w:val="clear" w:pos="978"/>
              </w:tabs>
              <w:spacing w:before="0"/>
              <w:ind w:left="410"/>
              <w:rPr>
                <w:rFonts w:ascii="Calibri" w:hAnsi="Calibri" w:cs="Calibri"/>
                <w:lang w:val="el-GR" w:eastAsia="el-GR"/>
              </w:rPr>
            </w:pPr>
            <w:r w:rsidRPr="005A38C1">
              <w:rPr>
                <w:rFonts w:ascii="Calibri" w:hAnsi="Calibri" w:cs="Calibri"/>
                <w:lang w:val="el-GR" w:eastAsia="el-GR"/>
              </w:rPr>
              <w:t>Στοιχεία προδεσμεύσεων, δεσμεύσεων, αναλήψεων, επιμερισμών και αναμορφώσεων προϋπολογισμού</w:t>
            </w:r>
          </w:p>
          <w:p w:rsidR="004617B6" w:rsidRPr="005A38C1" w:rsidRDefault="004617B6" w:rsidP="0083032A">
            <w:pPr>
              <w:pStyle w:val="afff3"/>
              <w:numPr>
                <w:ilvl w:val="0"/>
                <w:numId w:val="36"/>
              </w:numPr>
              <w:tabs>
                <w:tab w:val="clear" w:pos="978"/>
              </w:tabs>
              <w:spacing w:before="0"/>
              <w:ind w:left="410"/>
              <w:rPr>
                <w:rFonts w:ascii="Calibri" w:hAnsi="Calibri" w:cs="Calibri"/>
                <w:lang w:val="el-GR" w:eastAsia="el-GR"/>
              </w:rPr>
            </w:pPr>
            <w:r w:rsidRPr="005A38C1">
              <w:rPr>
                <w:rFonts w:ascii="Calibri" w:hAnsi="Calibri" w:cs="Calibri"/>
                <w:lang w:val="el-GR" w:eastAsia="el-GR"/>
              </w:rPr>
              <w:t>Καταστάσεις αποκλίσεων προϋπολογιστικών στοιχείων από τα πραγματοποιηθέντα έσοδα / έξοδα</w:t>
            </w:r>
          </w:p>
          <w:p w:rsidR="004617B6" w:rsidRPr="005A38C1" w:rsidRDefault="004617B6" w:rsidP="0083032A">
            <w:pPr>
              <w:pStyle w:val="afff3"/>
              <w:numPr>
                <w:ilvl w:val="0"/>
                <w:numId w:val="36"/>
              </w:numPr>
              <w:tabs>
                <w:tab w:val="clear" w:pos="978"/>
              </w:tabs>
              <w:spacing w:before="0"/>
              <w:ind w:left="410"/>
              <w:rPr>
                <w:rFonts w:ascii="Calibri" w:hAnsi="Calibri" w:cs="Calibri"/>
                <w:lang w:val="el-GR" w:eastAsia="el-GR"/>
              </w:rPr>
            </w:pPr>
            <w:r w:rsidRPr="005A38C1">
              <w:rPr>
                <w:rFonts w:ascii="Calibri" w:hAnsi="Calibri" w:cs="Calibri"/>
                <w:lang w:val="el-GR" w:eastAsia="el-GR"/>
              </w:rPr>
              <w:t>Καταστάσεις κλεισίματος του οικονομικού έτους. Τουλάχιστον όσες προβλέπονται από το Δημόσιο Λογιστικό</w:t>
            </w:r>
          </w:p>
          <w:p w:rsidR="004617B6" w:rsidRPr="0006738F" w:rsidRDefault="004617B6" w:rsidP="0083032A">
            <w:pPr>
              <w:pStyle w:val="afff3"/>
              <w:numPr>
                <w:ilvl w:val="0"/>
                <w:numId w:val="36"/>
              </w:numPr>
              <w:tabs>
                <w:tab w:val="clear" w:pos="978"/>
              </w:tabs>
              <w:spacing w:before="0"/>
              <w:ind w:left="410"/>
              <w:rPr>
                <w:rFonts w:ascii="Calibri" w:hAnsi="Calibri" w:cs="Calibri"/>
                <w:lang w:val="el-GR" w:eastAsia="el-GR"/>
              </w:rPr>
            </w:pPr>
            <w:r w:rsidRPr="005A38C1">
              <w:rPr>
                <w:rFonts w:ascii="Calibri" w:hAnsi="Calibri" w:cs="Calibri"/>
                <w:lang w:val="el-GR" w:eastAsia="el-GR"/>
              </w:rPr>
              <w:t xml:space="preserve">Περιοδικές καταστάσεις πραγματοποιηθέντων εσόδων και εξόδων </w:t>
            </w:r>
          </w:p>
        </w:tc>
        <w:tc>
          <w:tcPr>
            <w:tcW w:w="714" w:type="pct"/>
            <w:tcMar>
              <w:top w:w="0" w:type="dxa"/>
              <w:left w:w="108" w:type="dxa"/>
              <w:bottom w:w="0" w:type="dxa"/>
              <w:right w:w="108" w:type="dxa"/>
            </w:tcMar>
          </w:tcPr>
          <w:p w:rsidR="004617B6" w:rsidRPr="003A040F" w:rsidRDefault="004617B6" w:rsidP="00C92439">
            <w:pPr>
              <w:jc w:val="center"/>
              <w:rPr>
                <w:rFonts w:cs="Calibri"/>
                <w:szCs w:val="20"/>
              </w:rPr>
            </w:pPr>
            <w:r w:rsidRPr="003A040F">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trHeight w:val="210"/>
          <w:jc w:val="center"/>
        </w:trPr>
        <w:tc>
          <w:tcPr>
            <w:tcW w:w="359" w:type="pct"/>
            <w:shd w:val="clear" w:color="auto" w:fill="C0C0C0"/>
            <w:tcMar>
              <w:top w:w="0" w:type="dxa"/>
              <w:left w:w="108" w:type="dxa"/>
              <w:bottom w:w="0" w:type="dxa"/>
              <w:right w:w="108" w:type="dxa"/>
            </w:tcMar>
          </w:tcPr>
          <w:p w:rsidR="004617B6" w:rsidRPr="003A040F" w:rsidRDefault="004617B6" w:rsidP="00C92439">
            <w:pPr>
              <w:jc w:val="center"/>
              <w:rPr>
                <w:rFonts w:cs="Calibri"/>
                <w:b/>
                <w:bCs/>
                <w:szCs w:val="20"/>
              </w:rPr>
            </w:pPr>
          </w:p>
        </w:tc>
        <w:tc>
          <w:tcPr>
            <w:tcW w:w="4641" w:type="pct"/>
            <w:gridSpan w:val="4"/>
            <w:shd w:val="clear" w:color="auto" w:fill="C0C0C0"/>
            <w:tcMar>
              <w:top w:w="0" w:type="dxa"/>
              <w:left w:w="108" w:type="dxa"/>
              <w:bottom w:w="0" w:type="dxa"/>
              <w:right w:w="108" w:type="dxa"/>
            </w:tcMar>
            <w:vAlign w:val="center"/>
          </w:tcPr>
          <w:p w:rsidR="004617B6" w:rsidRPr="003A040F" w:rsidRDefault="004617B6" w:rsidP="00C92439">
            <w:pPr>
              <w:rPr>
                <w:rFonts w:cs="Calibri"/>
                <w:b/>
                <w:szCs w:val="20"/>
              </w:rPr>
            </w:pPr>
            <w:r w:rsidRPr="003A040F">
              <w:rPr>
                <w:rFonts w:cs="Calibri"/>
                <w:b/>
                <w:szCs w:val="20"/>
              </w:rPr>
              <w:t>Διαχείριση Εσόδων</w:t>
            </w: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Διαχείριση όλων των απαιτήσεων, είτε πρόκειται για κρατικές πιστώσεις είτε επιπρόσθετους πόρους από βεβαιωμένα έσοδα.</w:t>
            </w:r>
          </w:p>
        </w:tc>
        <w:tc>
          <w:tcPr>
            <w:tcW w:w="714" w:type="pct"/>
            <w:tcMar>
              <w:top w:w="0" w:type="dxa"/>
              <w:left w:w="108" w:type="dxa"/>
              <w:bottom w:w="0" w:type="dxa"/>
              <w:right w:w="108" w:type="dxa"/>
            </w:tcMar>
          </w:tcPr>
          <w:p w:rsidR="004617B6" w:rsidRPr="003A040F" w:rsidRDefault="004617B6" w:rsidP="00C92439">
            <w:pPr>
              <w:jc w:val="center"/>
              <w:rPr>
                <w:rFonts w:cs="Calibri"/>
                <w:szCs w:val="20"/>
              </w:rPr>
            </w:pPr>
            <w:r w:rsidRPr="003A040F">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Τήρηση μητρώου οφειλετών  το οποίο περιλαμβάνει πλήρη στοιχεία ταυτότητας και συναλλαγών όπως :.</w:t>
            </w:r>
          </w:p>
          <w:p w:rsidR="004617B6" w:rsidRPr="005A38C1" w:rsidRDefault="004617B6" w:rsidP="0083032A">
            <w:pPr>
              <w:pStyle w:val="afff3"/>
              <w:numPr>
                <w:ilvl w:val="0"/>
                <w:numId w:val="36"/>
              </w:numPr>
              <w:tabs>
                <w:tab w:val="clear" w:pos="978"/>
              </w:tabs>
              <w:spacing w:before="0"/>
              <w:ind w:left="410"/>
              <w:rPr>
                <w:rFonts w:ascii="Calibri" w:hAnsi="Calibri" w:cs="Calibri"/>
                <w:lang w:val="el-GR" w:eastAsia="el-GR"/>
              </w:rPr>
            </w:pPr>
            <w:r w:rsidRPr="005A38C1">
              <w:rPr>
                <w:rFonts w:ascii="Calibri" w:hAnsi="Calibri" w:cs="Calibri"/>
                <w:lang w:val="el-GR" w:eastAsia="el-GR"/>
              </w:rPr>
              <w:t>Επωνυμία</w:t>
            </w:r>
          </w:p>
          <w:p w:rsidR="004617B6" w:rsidRPr="005A38C1" w:rsidRDefault="004617B6" w:rsidP="0083032A">
            <w:pPr>
              <w:pStyle w:val="afff3"/>
              <w:numPr>
                <w:ilvl w:val="0"/>
                <w:numId w:val="36"/>
              </w:numPr>
              <w:tabs>
                <w:tab w:val="clear" w:pos="978"/>
              </w:tabs>
              <w:spacing w:before="0"/>
              <w:ind w:left="410"/>
              <w:rPr>
                <w:rFonts w:ascii="Calibri" w:hAnsi="Calibri" w:cs="Calibri"/>
                <w:lang w:val="el-GR" w:eastAsia="el-GR"/>
              </w:rPr>
            </w:pPr>
            <w:r w:rsidRPr="005A38C1">
              <w:rPr>
                <w:rFonts w:ascii="Calibri" w:hAnsi="Calibri" w:cs="Calibri"/>
                <w:lang w:val="el-GR" w:eastAsia="el-GR"/>
              </w:rPr>
              <w:t>Α.Δ.Τ.</w:t>
            </w:r>
          </w:p>
          <w:p w:rsidR="004617B6" w:rsidRPr="005A38C1" w:rsidRDefault="004617B6" w:rsidP="0083032A">
            <w:pPr>
              <w:pStyle w:val="afff3"/>
              <w:numPr>
                <w:ilvl w:val="0"/>
                <w:numId w:val="36"/>
              </w:numPr>
              <w:tabs>
                <w:tab w:val="clear" w:pos="978"/>
              </w:tabs>
              <w:spacing w:before="0"/>
              <w:ind w:left="410"/>
              <w:rPr>
                <w:rFonts w:ascii="Calibri" w:hAnsi="Calibri" w:cs="Calibri"/>
                <w:lang w:val="el-GR" w:eastAsia="el-GR"/>
              </w:rPr>
            </w:pPr>
            <w:r w:rsidRPr="005A38C1">
              <w:rPr>
                <w:rFonts w:ascii="Calibri" w:hAnsi="Calibri" w:cs="Calibri"/>
                <w:lang w:val="el-GR" w:eastAsia="el-GR"/>
              </w:rPr>
              <w:t>Α.Φ.Μ. &amp; Δ.Ο.Υ.</w:t>
            </w:r>
          </w:p>
          <w:p w:rsidR="004617B6" w:rsidRPr="005A38C1" w:rsidRDefault="004617B6" w:rsidP="0083032A">
            <w:pPr>
              <w:pStyle w:val="afff3"/>
              <w:numPr>
                <w:ilvl w:val="0"/>
                <w:numId w:val="36"/>
              </w:numPr>
              <w:tabs>
                <w:tab w:val="clear" w:pos="978"/>
              </w:tabs>
              <w:spacing w:before="0"/>
              <w:ind w:left="410"/>
              <w:rPr>
                <w:rFonts w:ascii="Calibri" w:hAnsi="Calibri" w:cs="Calibri"/>
                <w:lang w:val="el-GR" w:eastAsia="el-GR"/>
              </w:rPr>
            </w:pPr>
            <w:r w:rsidRPr="005A38C1">
              <w:rPr>
                <w:rFonts w:ascii="Calibri" w:hAnsi="Calibri" w:cs="Calibri"/>
                <w:lang w:val="el-GR" w:eastAsia="el-GR"/>
              </w:rPr>
              <w:t>Επάγγελμα</w:t>
            </w:r>
          </w:p>
          <w:p w:rsidR="004617B6" w:rsidRPr="005A38C1" w:rsidRDefault="004617B6" w:rsidP="0083032A">
            <w:pPr>
              <w:pStyle w:val="afff3"/>
              <w:numPr>
                <w:ilvl w:val="0"/>
                <w:numId w:val="36"/>
              </w:numPr>
              <w:tabs>
                <w:tab w:val="clear" w:pos="978"/>
              </w:tabs>
              <w:spacing w:before="0"/>
              <w:ind w:left="410"/>
              <w:rPr>
                <w:rFonts w:ascii="Calibri" w:hAnsi="Calibri" w:cs="Calibri"/>
                <w:lang w:val="el-GR" w:eastAsia="el-GR"/>
              </w:rPr>
            </w:pPr>
            <w:r w:rsidRPr="005A38C1">
              <w:rPr>
                <w:rFonts w:ascii="Calibri" w:hAnsi="Calibri" w:cs="Calibri"/>
                <w:lang w:val="el-GR" w:eastAsia="el-GR"/>
              </w:rPr>
              <w:t xml:space="preserve">Στοιχεία Τραπεζικών Λογαριασμών </w:t>
            </w:r>
            <w:r>
              <w:rPr>
                <w:rFonts w:ascii="Calibri" w:hAnsi="Calibri" w:cs="Calibri"/>
                <w:lang w:val="el-GR" w:eastAsia="el-GR"/>
              </w:rPr>
              <w:t>(</w:t>
            </w:r>
            <w:r w:rsidRPr="005A38C1">
              <w:rPr>
                <w:rFonts w:ascii="Calibri" w:hAnsi="Calibri" w:cs="Calibri"/>
                <w:lang w:val="el-GR" w:eastAsia="el-GR"/>
              </w:rPr>
              <w:t>Τράπεζα</w:t>
            </w:r>
            <w:r>
              <w:rPr>
                <w:rFonts w:ascii="Calibri" w:hAnsi="Calibri" w:cs="Calibri"/>
                <w:lang w:val="el-GR" w:eastAsia="el-GR"/>
              </w:rPr>
              <w:t>,</w:t>
            </w:r>
            <w:r w:rsidRPr="005A38C1">
              <w:rPr>
                <w:rFonts w:ascii="Calibri" w:hAnsi="Calibri" w:cs="Calibri"/>
                <w:lang w:val="el-GR" w:eastAsia="el-GR"/>
              </w:rPr>
              <w:t xml:space="preserve"> Αριθμός λογαριασμού</w:t>
            </w:r>
            <w:r>
              <w:rPr>
                <w:rFonts w:ascii="Calibri" w:hAnsi="Calibri" w:cs="Calibri"/>
                <w:lang w:val="el-GR" w:eastAsia="el-GR"/>
              </w:rPr>
              <w:t>,</w:t>
            </w:r>
            <w:r w:rsidRPr="005A38C1">
              <w:rPr>
                <w:rFonts w:ascii="Calibri" w:hAnsi="Calibri" w:cs="Calibri"/>
                <w:lang w:val="el-GR" w:eastAsia="el-GR"/>
              </w:rPr>
              <w:t xml:space="preserve"> </w:t>
            </w:r>
            <w:r w:rsidRPr="003A040F">
              <w:rPr>
                <w:rFonts w:ascii="Calibri" w:hAnsi="Calibri" w:cs="Calibri"/>
                <w:lang w:val="en-US" w:eastAsia="el-GR"/>
              </w:rPr>
              <w:t>IBAN</w:t>
            </w:r>
            <w:r>
              <w:rPr>
                <w:rFonts w:ascii="Calibri" w:hAnsi="Calibri" w:cs="Calibri"/>
                <w:lang w:val="el-GR" w:eastAsia="el-GR"/>
              </w:rPr>
              <w:t>)</w:t>
            </w:r>
          </w:p>
          <w:p w:rsidR="004617B6" w:rsidRPr="005A38C1" w:rsidRDefault="004617B6" w:rsidP="0083032A">
            <w:pPr>
              <w:pStyle w:val="afff3"/>
              <w:numPr>
                <w:ilvl w:val="0"/>
                <w:numId w:val="36"/>
              </w:numPr>
              <w:tabs>
                <w:tab w:val="clear" w:pos="978"/>
              </w:tabs>
              <w:spacing w:before="0"/>
              <w:ind w:left="410"/>
              <w:rPr>
                <w:rFonts w:ascii="Calibri" w:hAnsi="Calibri" w:cs="Calibri"/>
                <w:lang w:val="el-GR" w:eastAsia="el-GR"/>
              </w:rPr>
            </w:pPr>
            <w:r w:rsidRPr="005A38C1">
              <w:rPr>
                <w:rFonts w:ascii="Calibri" w:hAnsi="Calibri" w:cs="Calibri"/>
                <w:lang w:val="el-GR" w:eastAsia="el-GR"/>
              </w:rPr>
              <w:t xml:space="preserve">Στοιχεία επικοινωνίας </w:t>
            </w:r>
            <w:r>
              <w:rPr>
                <w:rFonts w:ascii="Calibri" w:hAnsi="Calibri" w:cs="Calibri"/>
                <w:lang w:val="el-GR" w:eastAsia="el-GR"/>
              </w:rPr>
              <w:t>(</w:t>
            </w:r>
            <w:r w:rsidRPr="005A38C1">
              <w:rPr>
                <w:rFonts w:ascii="Calibri" w:hAnsi="Calibri" w:cs="Calibri"/>
                <w:lang w:val="el-GR" w:eastAsia="el-GR"/>
              </w:rPr>
              <w:t>Διεύθυνση,</w:t>
            </w:r>
            <w:r w:rsidR="00E1714F">
              <w:rPr>
                <w:rFonts w:ascii="Calibri" w:hAnsi="Calibri" w:cs="Calibri"/>
                <w:lang w:val="el-GR" w:eastAsia="el-GR"/>
              </w:rPr>
              <w:t xml:space="preserve"> </w:t>
            </w:r>
            <w:r w:rsidRPr="005A38C1">
              <w:rPr>
                <w:rFonts w:ascii="Calibri" w:hAnsi="Calibri" w:cs="Calibri"/>
                <w:lang w:val="el-GR" w:eastAsia="el-GR"/>
              </w:rPr>
              <w:t xml:space="preserve">τηλέφωνα </w:t>
            </w:r>
            <w:r w:rsidRPr="003A040F">
              <w:rPr>
                <w:rFonts w:ascii="Calibri" w:hAnsi="Calibri" w:cs="Calibri"/>
                <w:lang w:val="en-US" w:eastAsia="el-GR"/>
              </w:rPr>
              <w:t>email</w:t>
            </w:r>
            <w:r w:rsidRPr="005A38C1">
              <w:rPr>
                <w:rFonts w:ascii="Calibri" w:hAnsi="Calibri" w:cs="Calibri"/>
                <w:lang w:val="el-GR" w:eastAsia="el-GR"/>
              </w:rPr>
              <w:t xml:space="preserve"> κλπ)</w:t>
            </w:r>
          </w:p>
          <w:p w:rsidR="004617B6" w:rsidRPr="005A38C1" w:rsidRDefault="004617B6" w:rsidP="0083032A">
            <w:pPr>
              <w:pStyle w:val="afff3"/>
              <w:numPr>
                <w:ilvl w:val="0"/>
                <w:numId w:val="36"/>
              </w:numPr>
              <w:tabs>
                <w:tab w:val="clear" w:pos="978"/>
              </w:tabs>
              <w:spacing w:before="0"/>
              <w:ind w:left="410"/>
              <w:rPr>
                <w:rFonts w:ascii="Calibri" w:hAnsi="Calibri" w:cs="Calibri"/>
                <w:lang w:val="el-GR" w:eastAsia="el-GR"/>
              </w:rPr>
            </w:pPr>
            <w:r w:rsidRPr="005A38C1">
              <w:rPr>
                <w:rFonts w:ascii="Calibri" w:hAnsi="Calibri" w:cs="Calibri"/>
                <w:lang w:val="el-GR" w:eastAsia="el-GR"/>
              </w:rPr>
              <w:t xml:space="preserve">Στοιχεία εκπροσώπησης </w:t>
            </w:r>
            <w:r>
              <w:rPr>
                <w:rFonts w:ascii="Calibri" w:hAnsi="Calibri" w:cs="Calibri"/>
                <w:lang w:val="el-GR" w:eastAsia="el-GR"/>
              </w:rPr>
              <w:t>(</w:t>
            </w:r>
            <w:r w:rsidRPr="005A38C1">
              <w:rPr>
                <w:rFonts w:ascii="Calibri" w:hAnsi="Calibri" w:cs="Calibri"/>
                <w:lang w:val="el-GR" w:eastAsia="el-GR"/>
              </w:rPr>
              <w:t>Νόμιμος εκπρόσωπος, ΦΕΚ, κλπ</w:t>
            </w:r>
            <w:r>
              <w:rPr>
                <w:rFonts w:ascii="Calibri" w:hAnsi="Calibri" w:cs="Calibri"/>
                <w:lang w:val="el-GR" w:eastAsia="el-GR"/>
              </w:rPr>
              <w:t>)</w:t>
            </w:r>
            <w:r w:rsidRPr="005A38C1">
              <w:rPr>
                <w:rFonts w:ascii="Calibri" w:hAnsi="Calibri" w:cs="Calibri"/>
                <w:lang w:val="el-GR" w:eastAsia="el-GR"/>
              </w:rPr>
              <w:t xml:space="preserve"> εάν πρόκειται για νομικό πρόσωπο.</w:t>
            </w:r>
          </w:p>
          <w:p w:rsidR="004617B6" w:rsidRPr="005A38C1" w:rsidRDefault="004617B6" w:rsidP="0083032A">
            <w:pPr>
              <w:pStyle w:val="afff3"/>
              <w:numPr>
                <w:ilvl w:val="0"/>
                <w:numId w:val="36"/>
              </w:numPr>
              <w:tabs>
                <w:tab w:val="clear" w:pos="978"/>
              </w:tabs>
              <w:spacing w:before="0"/>
              <w:ind w:left="410"/>
              <w:rPr>
                <w:rFonts w:ascii="Calibri" w:hAnsi="Calibri" w:cs="Calibri"/>
                <w:lang w:val="el-GR" w:eastAsia="el-GR"/>
              </w:rPr>
            </w:pPr>
            <w:r w:rsidRPr="005A38C1">
              <w:rPr>
                <w:rFonts w:ascii="Calibri" w:hAnsi="Calibri" w:cs="Calibri"/>
                <w:lang w:val="el-GR" w:eastAsia="el-GR"/>
              </w:rPr>
              <w:t>Στοιχεία φορολογικής και ασφαλιστικής ενημερότητας.</w:t>
            </w:r>
          </w:p>
          <w:p w:rsidR="004617B6" w:rsidRPr="005A38C1" w:rsidRDefault="004617B6" w:rsidP="0083032A">
            <w:pPr>
              <w:pStyle w:val="afff3"/>
              <w:numPr>
                <w:ilvl w:val="0"/>
                <w:numId w:val="36"/>
              </w:numPr>
              <w:tabs>
                <w:tab w:val="clear" w:pos="978"/>
              </w:tabs>
              <w:spacing w:before="0"/>
              <w:ind w:left="410"/>
              <w:rPr>
                <w:rFonts w:ascii="Calibri" w:hAnsi="Calibri" w:cs="Calibri"/>
                <w:lang w:val="el-GR" w:eastAsia="el-GR"/>
              </w:rPr>
            </w:pPr>
            <w:r w:rsidRPr="005A38C1">
              <w:rPr>
                <w:rFonts w:ascii="Calibri" w:hAnsi="Calibri" w:cs="Calibri"/>
                <w:lang w:val="el-GR" w:eastAsia="el-GR"/>
              </w:rPr>
              <w:t xml:space="preserve">Συγκεντρωτική και αναλυτική καρτέλα χρεωπιστώσεων οφειλέτη. </w:t>
            </w:r>
          </w:p>
          <w:p w:rsidR="004617B6" w:rsidRPr="005A38C1" w:rsidRDefault="004617B6" w:rsidP="0083032A">
            <w:pPr>
              <w:pStyle w:val="afff3"/>
              <w:numPr>
                <w:ilvl w:val="0"/>
                <w:numId w:val="36"/>
              </w:numPr>
              <w:tabs>
                <w:tab w:val="clear" w:pos="978"/>
              </w:tabs>
              <w:spacing w:before="0"/>
              <w:ind w:left="410"/>
              <w:rPr>
                <w:rFonts w:ascii="Calibri" w:hAnsi="Calibri" w:cs="Calibri"/>
                <w:lang w:val="el-GR" w:eastAsia="el-GR"/>
              </w:rPr>
            </w:pPr>
            <w:r w:rsidRPr="005A38C1">
              <w:rPr>
                <w:rFonts w:ascii="Calibri" w:hAnsi="Calibri" w:cs="Calibri"/>
                <w:lang w:val="el-GR" w:eastAsia="el-GR"/>
              </w:rPr>
              <w:t xml:space="preserve">Αναλυτική καρτέλα οφειλέτη με δυνατότητα εμφάνισης οφειλών ανά οικονομική χρήση  ή/και  κατάσταση </w:t>
            </w:r>
            <w:r>
              <w:rPr>
                <w:rFonts w:ascii="Calibri" w:hAnsi="Calibri" w:cs="Calibri"/>
                <w:lang w:val="el-GR" w:eastAsia="el-GR"/>
              </w:rPr>
              <w:t>(</w:t>
            </w:r>
            <w:r w:rsidRPr="005A38C1">
              <w:rPr>
                <w:rFonts w:ascii="Calibri" w:hAnsi="Calibri" w:cs="Calibri"/>
                <w:lang w:val="el-GR" w:eastAsia="el-GR"/>
              </w:rPr>
              <w:t>βεβαιωθέντα</w:t>
            </w:r>
            <w:r>
              <w:rPr>
                <w:rFonts w:ascii="Calibri" w:hAnsi="Calibri" w:cs="Calibri"/>
                <w:lang w:val="el-GR" w:eastAsia="el-GR"/>
              </w:rPr>
              <w:t>,</w:t>
            </w:r>
            <w:r w:rsidRPr="005A38C1">
              <w:rPr>
                <w:rFonts w:ascii="Calibri" w:hAnsi="Calibri" w:cs="Calibri"/>
                <w:lang w:val="el-GR" w:eastAsia="el-GR"/>
              </w:rPr>
              <w:t xml:space="preserve"> εισπραχθέντα</w:t>
            </w:r>
            <w:r>
              <w:rPr>
                <w:rFonts w:ascii="Calibri" w:hAnsi="Calibri" w:cs="Calibri"/>
                <w:lang w:val="el-GR" w:eastAsia="el-GR"/>
              </w:rPr>
              <w:t>,</w:t>
            </w:r>
            <w:r w:rsidRPr="005A38C1">
              <w:rPr>
                <w:rFonts w:ascii="Calibri" w:hAnsi="Calibri" w:cs="Calibri"/>
                <w:lang w:val="el-GR" w:eastAsia="el-GR"/>
              </w:rPr>
              <w:t xml:space="preserve"> ανείσπρακτα κλπ</w:t>
            </w:r>
            <w:r>
              <w:rPr>
                <w:rFonts w:ascii="Calibri" w:hAnsi="Calibri" w:cs="Calibri"/>
                <w:lang w:val="el-GR" w:eastAsia="el-GR"/>
              </w:rPr>
              <w:t>)</w:t>
            </w:r>
            <w:r w:rsidRPr="005A38C1">
              <w:rPr>
                <w:rFonts w:ascii="Calibri" w:hAnsi="Calibri" w:cs="Calibri"/>
                <w:lang w:val="el-GR" w:eastAsia="el-GR"/>
              </w:rPr>
              <w:t xml:space="preserve">. </w:t>
            </w:r>
          </w:p>
        </w:tc>
        <w:tc>
          <w:tcPr>
            <w:tcW w:w="714" w:type="pct"/>
            <w:tcMar>
              <w:top w:w="0" w:type="dxa"/>
              <w:left w:w="108" w:type="dxa"/>
              <w:bottom w:w="0" w:type="dxa"/>
              <w:right w:w="108" w:type="dxa"/>
            </w:tcMar>
          </w:tcPr>
          <w:p w:rsidR="004617B6" w:rsidRPr="003A040F" w:rsidRDefault="004617B6" w:rsidP="00C92439">
            <w:pPr>
              <w:jc w:val="center"/>
              <w:rPr>
                <w:rFonts w:cs="Calibri"/>
                <w:szCs w:val="20"/>
              </w:rPr>
            </w:pPr>
            <w:r w:rsidRPr="003A040F">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κατηγοριοποίησης και ομαδοποίησης οφειλετών.</w:t>
            </w:r>
          </w:p>
        </w:tc>
        <w:tc>
          <w:tcPr>
            <w:tcW w:w="714" w:type="pct"/>
            <w:tcMar>
              <w:top w:w="0" w:type="dxa"/>
              <w:left w:w="108" w:type="dxa"/>
              <w:bottom w:w="0" w:type="dxa"/>
              <w:right w:w="108" w:type="dxa"/>
            </w:tcMar>
          </w:tcPr>
          <w:p w:rsidR="004617B6" w:rsidRPr="003A040F" w:rsidRDefault="004617B6" w:rsidP="00C92439">
            <w:pPr>
              <w:jc w:val="center"/>
              <w:rPr>
                <w:rFonts w:cs="Calibri"/>
                <w:szCs w:val="20"/>
              </w:rPr>
            </w:pPr>
            <w:r w:rsidRPr="003A040F">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 xml:space="preserve">Πλήρη τήρηση και διαχείριση καρτέλας χρεωπιστώσεων υπόχρεων όπου θα εμφανίζονται κάθε είδους απαιτήσεις. </w:t>
            </w:r>
          </w:p>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Η καρτέλα θα ενημερώνεται αυτόματα με κάθε κίνηση και θα είναι ανά πάσα στιγμή διαθέσιμη είτε για απλή πληροφόρηση είτε κατά τα διάρκεια των προβλεπόμενων ενεργειών. Π.χ. στην φάση έκδοσης των διπλοτύπων είσπραξης.</w:t>
            </w:r>
          </w:p>
        </w:tc>
        <w:tc>
          <w:tcPr>
            <w:tcW w:w="714" w:type="pct"/>
            <w:tcMar>
              <w:top w:w="0" w:type="dxa"/>
              <w:left w:w="108" w:type="dxa"/>
              <w:bottom w:w="0" w:type="dxa"/>
              <w:right w:w="108" w:type="dxa"/>
            </w:tcMar>
          </w:tcPr>
          <w:p w:rsidR="004617B6" w:rsidRPr="003A040F" w:rsidRDefault="004617B6" w:rsidP="00C92439">
            <w:pPr>
              <w:jc w:val="center"/>
              <w:rPr>
                <w:rFonts w:cs="Calibri"/>
                <w:szCs w:val="20"/>
              </w:rPr>
            </w:pPr>
            <w:r w:rsidRPr="003A040F">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ελέγχου οφειλών για την έκδοση Δημοτικής Ενημερότητας</w:t>
            </w:r>
          </w:p>
        </w:tc>
        <w:tc>
          <w:tcPr>
            <w:tcW w:w="714" w:type="pct"/>
            <w:tcMar>
              <w:top w:w="0" w:type="dxa"/>
              <w:left w:w="108" w:type="dxa"/>
              <w:bottom w:w="0" w:type="dxa"/>
              <w:right w:w="108" w:type="dxa"/>
            </w:tcMar>
          </w:tcPr>
          <w:p w:rsidR="004617B6" w:rsidRPr="003A040F" w:rsidRDefault="004617B6" w:rsidP="00C92439">
            <w:pPr>
              <w:jc w:val="center"/>
              <w:rPr>
                <w:rFonts w:cs="Calibri"/>
                <w:szCs w:val="20"/>
              </w:rPr>
            </w:pPr>
            <w:r w:rsidRPr="003A040F">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υπολογισμού προσαυξήσεων για ληξιπρόθεσμες οφειλές  συγκεκριμένου οφειλέτη.</w:t>
            </w:r>
          </w:p>
        </w:tc>
        <w:tc>
          <w:tcPr>
            <w:tcW w:w="714" w:type="pct"/>
            <w:tcMar>
              <w:top w:w="0" w:type="dxa"/>
              <w:left w:w="108" w:type="dxa"/>
              <w:bottom w:w="0" w:type="dxa"/>
              <w:right w:w="108" w:type="dxa"/>
            </w:tcMar>
          </w:tcPr>
          <w:p w:rsidR="004617B6" w:rsidRPr="003A040F" w:rsidRDefault="004617B6" w:rsidP="00C92439">
            <w:pPr>
              <w:jc w:val="center"/>
              <w:rPr>
                <w:rFonts w:cs="Calibri"/>
                <w:szCs w:val="20"/>
              </w:rPr>
            </w:pPr>
            <w:r w:rsidRPr="003A040F">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αναζήτησης εισπράξεων με διάφορα κριτήρια.</w:t>
            </w:r>
          </w:p>
        </w:tc>
        <w:tc>
          <w:tcPr>
            <w:tcW w:w="714" w:type="pct"/>
            <w:tcMar>
              <w:top w:w="0" w:type="dxa"/>
              <w:left w:w="108" w:type="dxa"/>
              <w:bottom w:w="0" w:type="dxa"/>
              <w:right w:w="108" w:type="dxa"/>
            </w:tcMar>
          </w:tcPr>
          <w:p w:rsidR="004617B6" w:rsidRPr="003A040F" w:rsidRDefault="004617B6" w:rsidP="00C92439">
            <w:pPr>
              <w:jc w:val="center"/>
              <w:rPr>
                <w:rFonts w:cs="Calibri"/>
                <w:szCs w:val="20"/>
              </w:rPr>
            </w:pPr>
            <w:r w:rsidRPr="003A040F">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Παρακολούθηση όλων των φάσεων και των διαδικασιών είσπραξης είτε από παραστατικό εσόδου, είτε από βεβαίωση οίκοθεν, είτε από χρηματικό κατάλογο. Πλήρη τήρηση και ενημέρωση των υπολοίπων σε κάθε φάση.</w:t>
            </w:r>
          </w:p>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Αυτόματη δημιουργία λογιστικών άρθρων και ενημέρωση των οικείων λογαριασμών, με την ολοκλήρωση κάθε διαδικασίας: Βεβαίωση, υπολογισμό προσαύξησης, έκδοση διπλοτύπου, γραμμάτιο είσπραξης  κλπ.</w:t>
            </w:r>
          </w:p>
        </w:tc>
        <w:tc>
          <w:tcPr>
            <w:tcW w:w="714" w:type="pct"/>
            <w:tcMar>
              <w:top w:w="0" w:type="dxa"/>
              <w:left w:w="108" w:type="dxa"/>
              <w:bottom w:w="0" w:type="dxa"/>
              <w:right w:w="108" w:type="dxa"/>
            </w:tcMar>
          </w:tcPr>
          <w:p w:rsidR="004617B6" w:rsidRPr="003A040F" w:rsidRDefault="004617B6" w:rsidP="00C92439">
            <w:pPr>
              <w:jc w:val="center"/>
              <w:rPr>
                <w:rFonts w:cs="Calibri"/>
                <w:szCs w:val="20"/>
              </w:rPr>
            </w:pPr>
            <w:r w:rsidRPr="003A040F">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διαχείρισης πολλών εισπρακτόρων με τήρηση αναλυτικού και συγκεντρωτικού αρχείου συναλλαγών ανά εισπράκτορα.</w:t>
            </w:r>
          </w:p>
        </w:tc>
        <w:tc>
          <w:tcPr>
            <w:tcW w:w="714" w:type="pct"/>
            <w:tcMar>
              <w:top w:w="0" w:type="dxa"/>
              <w:left w:w="108" w:type="dxa"/>
              <w:bottom w:w="0" w:type="dxa"/>
              <w:right w:w="108" w:type="dxa"/>
            </w:tcMar>
          </w:tcPr>
          <w:p w:rsidR="004617B6" w:rsidRPr="003A040F" w:rsidRDefault="004617B6" w:rsidP="00C92439">
            <w:pPr>
              <w:jc w:val="center"/>
              <w:rPr>
                <w:rFonts w:cs="Calibri"/>
                <w:szCs w:val="20"/>
              </w:rPr>
            </w:pPr>
            <w:r w:rsidRPr="003A040F">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Ορισμός και διαχείριση παραστατικού εσόδου μέσου του οποίου θα καταχωρούνται οι κρατικές πιστώσεις και τα λοιπά έσοδα.</w:t>
            </w:r>
          </w:p>
        </w:tc>
        <w:tc>
          <w:tcPr>
            <w:tcW w:w="714" w:type="pct"/>
            <w:tcMar>
              <w:top w:w="0" w:type="dxa"/>
              <w:left w:w="108" w:type="dxa"/>
              <w:bottom w:w="0" w:type="dxa"/>
              <w:right w:w="108" w:type="dxa"/>
            </w:tcMar>
          </w:tcPr>
          <w:p w:rsidR="004617B6" w:rsidRPr="003A040F" w:rsidRDefault="004617B6" w:rsidP="00C92439">
            <w:pPr>
              <w:jc w:val="center"/>
              <w:rPr>
                <w:rFonts w:cs="Calibri"/>
                <w:szCs w:val="20"/>
              </w:rPr>
            </w:pPr>
            <w:r w:rsidRPr="003A040F">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Κατά την καταχώρηση παραστατικού εσόδου να υπάρχει η δυνατότητα διασύνδεσης με έργο ώστε να ενημερώνεται αυτόματα η καρτέλα των πιστώσεων και χρηματοδοτήσεων του έργου.</w:t>
            </w:r>
          </w:p>
        </w:tc>
        <w:tc>
          <w:tcPr>
            <w:tcW w:w="714" w:type="pct"/>
            <w:tcMar>
              <w:top w:w="0" w:type="dxa"/>
              <w:left w:w="108" w:type="dxa"/>
              <w:bottom w:w="0" w:type="dxa"/>
              <w:right w:w="108" w:type="dxa"/>
            </w:tcMar>
          </w:tcPr>
          <w:p w:rsidR="004617B6" w:rsidRPr="003A040F" w:rsidRDefault="004617B6" w:rsidP="00C92439">
            <w:pPr>
              <w:jc w:val="center"/>
              <w:rPr>
                <w:rFonts w:cs="Calibri"/>
                <w:szCs w:val="20"/>
              </w:rPr>
            </w:pPr>
            <w:r w:rsidRPr="003A040F">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έκδοσης παραστατικού εσόδου με  περισσότερους από έναν κωδικό.</w:t>
            </w:r>
          </w:p>
        </w:tc>
        <w:tc>
          <w:tcPr>
            <w:tcW w:w="714" w:type="pct"/>
            <w:tcMar>
              <w:top w:w="0" w:type="dxa"/>
              <w:left w:w="108" w:type="dxa"/>
              <w:bottom w:w="0" w:type="dxa"/>
              <w:right w:w="108" w:type="dxa"/>
            </w:tcMar>
          </w:tcPr>
          <w:p w:rsidR="004617B6" w:rsidRPr="003A040F" w:rsidRDefault="004617B6" w:rsidP="00C92439">
            <w:pPr>
              <w:jc w:val="center"/>
              <w:rPr>
                <w:rFonts w:cs="Calibri"/>
                <w:szCs w:val="20"/>
              </w:rPr>
            </w:pP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Ορισμός τύπων  χρηματικών καταλόγων πάσης φύσεως, με δυνατότητα καθορισμού των οικείων λογαριασμών (Δημόσιας</w:t>
            </w:r>
            <w:r>
              <w:rPr>
                <w:rFonts w:ascii="Calibri" w:hAnsi="Calibri" w:cs="Calibri"/>
                <w:lang w:val="el-GR" w:eastAsia="el-GR"/>
              </w:rPr>
              <w:t>,</w:t>
            </w:r>
            <w:r w:rsidR="00E1714F">
              <w:rPr>
                <w:rFonts w:ascii="Calibri" w:hAnsi="Calibri" w:cs="Calibri"/>
                <w:lang w:val="el-GR" w:eastAsia="el-GR"/>
              </w:rPr>
              <w:t xml:space="preserve"> </w:t>
            </w:r>
            <w:r w:rsidRPr="005A38C1">
              <w:rPr>
                <w:rFonts w:ascii="Calibri" w:hAnsi="Calibri" w:cs="Calibri"/>
                <w:lang w:val="el-GR" w:eastAsia="el-GR"/>
              </w:rPr>
              <w:t>Γενικής &amp; Αναλυτικής Λογιστικής) που θα ενημερώνονται σε όλες τις προβλεπόμενες διαδικασίες διαχείρισης του εσόδου. Βεβαίωση, πρόστιμα, προσαυξήσεις</w:t>
            </w:r>
            <w:r>
              <w:rPr>
                <w:rFonts w:ascii="Calibri" w:hAnsi="Calibri" w:cs="Calibri"/>
                <w:lang w:val="el-GR" w:eastAsia="el-GR"/>
              </w:rPr>
              <w:t>,</w:t>
            </w:r>
            <w:r w:rsidRPr="005A38C1">
              <w:rPr>
                <w:rFonts w:ascii="Calibri" w:hAnsi="Calibri" w:cs="Calibri"/>
                <w:lang w:val="el-GR" w:eastAsia="el-GR"/>
              </w:rPr>
              <w:t xml:space="preserve"> εκπτώσεις κλπ.</w:t>
            </w:r>
          </w:p>
        </w:tc>
        <w:tc>
          <w:tcPr>
            <w:tcW w:w="714" w:type="pct"/>
            <w:tcMar>
              <w:top w:w="0" w:type="dxa"/>
              <w:left w:w="108" w:type="dxa"/>
              <w:bottom w:w="0" w:type="dxa"/>
              <w:right w:w="108" w:type="dxa"/>
            </w:tcMar>
          </w:tcPr>
          <w:p w:rsidR="004617B6" w:rsidRPr="003A040F" w:rsidRDefault="004617B6" w:rsidP="00C92439">
            <w:pPr>
              <w:jc w:val="center"/>
              <w:rPr>
                <w:rFonts w:cs="Calibri"/>
                <w:szCs w:val="20"/>
              </w:rPr>
            </w:pPr>
            <w:r w:rsidRPr="003A040F">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 xml:space="preserve">Διαχείριση χρηματικών καταλόγων πάσης φύσεως, με δυνατότητες καταχώρησης: </w:t>
            </w:r>
          </w:p>
          <w:p w:rsidR="004617B6" w:rsidRPr="003A040F" w:rsidRDefault="004617B6" w:rsidP="0083032A">
            <w:pPr>
              <w:pStyle w:val="-10"/>
              <w:numPr>
                <w:ilvl w:val="0"/>
                <w:numId w:val="37"/>
              </w:numPr>
              <w:tabs>
                <w:tab w:val="clear" w:pos="1117"/>
              </w:tabs>
              <w:spacing w:before="0"/>
              <w:ind w:left="410"/>
              <w:rPr>
                <w:rFonts w:ascii="Calibri" w:hAnsi="Calibri" w:cs="Calibri"/>
                <w:szCs w:val="20"/>
              </w:rPr>
            </w:pPr>
            <w:r w:rsidRPr="003A040F">
              <w:rPr>
                <w:rFonts w:ascii="Calibri" w:hAnsi="Calibri" w:cs="Calibri"/>
                <w:szCs w:val="20"/>
              </w:rPr>
              <w:t>Των γενικών στοιχείων του χρηματικού καταλόγου:</w:t>
            </w:r>
            <w:r w:rsidR="0006738F">
              <w:rPr>
                <w:rFonts w:ascii="Calibri" w:hAnsi="Calibri" w:cs="Calibri"/>
                <w:szCs w:val="20"/>
              </w:rPr>
              <w:t xml:space="preserve"> </w:t>
            </w:r>
            <w:r w:rsidRPr="003A040F">
              <w:rPr>
                <w:rFonts w:ascii="Calibri" w:hAnsi="Calibri" w:cs="Calibri"/>
                <w:szCs w:val="20"/>
              </w:rPr>
              <w:t>Περιγραφή,</w:t>
            </w:r>
            <w:r w:rsidR="0006738F">
              <w:rPr>
                <w:rFonts w:ascii="Calibri" w:hAnsi="Calibri" w:cs="Calibri"/>
                <w:szCs w:val="20"/>
              </w:rPr>
              <w:t xml:space="preserve"> </w:t>
            </w:r>
            <w:r w:rsidRPr="003A040F">
              <w:rPr>
                <w:rFonts w:ascii="Calibri" w:hAnsi="Calibri" w:cs="Calibri"/>
                <w:szCs w:val="20"/>
              </w:rPr>
              <w:t>Αριθμός, ημερομηνία πρώτης βεβαίωσης, αριθμός πρωτοκόλλου, λοιπά στοιχεία βεβαίωσης κλπ.</w:t>
            </w:r>
          </w:p>
          <w:p w:rsidR="004617B6" w:rsidRPr="003A040F" w:rsidRDefault="004617B6" w:rsidP="0083032A">
            <w:pPr>
              <w:pStyle w:val="-10"/>
              <w:numPr>
                <w:ilvl w:val="0"/>
                <w:numId w:val="37"/>
              </w:numPr>
              <w:tabs>
                <w:tab w:val="clear" w:pos="1117"/>
              </w:tabs>
              <w:spacing w:before="0"/>
              <w:ind w:left="410"/>
              <w:rPr>
                <w:rFonts w:ascii="Calibri" w:hAnsi="Calibri" w:cs="Calibri"/>
                <w:szCs w:val="20"/>
              </w:rPr>
            </w:pPr>
            <w:r w:rsidRPr="003A040F">
              <w:rPr>
                <w:rFonts w:ascii="Calibri" w:hAnsi="Calibri" w:cs="Calibri"/>
                <w:szCs w:val="20"/>
              </w:rPr>
              <w:t xml:space="preserve">Του Αναλυτικών στοιχείων για κάθε </w:t>
            </w:r>
            <w:r w:rsidRPr="003A040F">
              <w:rPr>
                <w:rFonts w:ascii="Calibri" w:hAnsi="Calibri" w:cs="Calibri"/>
                <w:szCs w:val="20"/>
              </w:rPr>
              <w:lastRenderedPageBreak/>
              <w:t>υπόχρεο: Κωδικός, επωνυμία, ποσό, ημ/νία βεβαίωσης, ημ/νία κοινοποίησης, προθεσμία προσφυγής.</w:t>
            </w:r>
          </w:p>
          <w:p w:rsidR="004617B6" w:rsidRPr="005A38C1" w:rsidRDefault="004617B6" w:rsidP="00C92439">
            <w:pPr>
              <w:pStyle w:val="afff3"/>
              <w:spacing w:before="0"/>
              <w:rPr>
                <w:rFonts w:ascii="Calibri" w:hAnsi="Calibri" w:cs="Calibri"/>
                <w:lang w:val="el-GR" w:eastAsia="el-GR"/>
              </w:rPr>
            </w:pPr>
          </w:p>
        </w:tc>
        <w:tc>
          <w:tcPr>
            <w:tcW w:w="714" w:type="pct"/>
            <w:tcMar>
              <w:top w:w="0" w:type="dxa"/>
              <w:left w:w="108" w:type="dxa"/>
              <w:bottom w:w="0" w:type="dxa"/>
              <w:right w:w="108" w:type="dxa"/>
            </w:tcMar>
          </w:tcPr>
          <w:p w:rsidR="004617B6" w:rsidRPr="003A040F" w:rsidRDefault="004617B6" w:rsidP="00C92439">
            <w:pPr>
              <w:jc w:val="center"/>
              <w:rPr>
                <w:rFonts w:cs="Calibri"/>
                <w:szCs w:val="20"/>
              </w:rPr>
            </w:pPr>
            <w:r w:rsidRPr="003A040F">
              <w:rPr>
                <w:rFonts w:cs="Calibri"/>
                <w:szCs w:val="20"/>
              </w:rPr>
              <w:lastRenderedPageBreak/>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για αυτόματη λήψη χρηματικών καταλόγων που συντάχθηκαν με άλλες εφαρμογές  Π.χ. λογιστικά φύλλα.</w:t>
            </w:r>
          </w:p>
        </w:tc>
        <w:tc>
          <w:tcPr>
            <w:tcW w:w="714" w:type="pct"/>
            <w:tcMar>
              <w:top w:w="0" w:type="dxa"/>
              <w:left w:w="108" w:type="dxa"/>
              <w:bottom w:w="0" w:type="dxa"/>
              <w:right w:w="108" w:type="dxa"/>
            </w:tcMar>
          </w:tcPr>
          <w:p w:rsidR="004617B6" w:rsidRPr="003A040F" w:rsidRDefault="004617B6" w:rsidP="00C92439">
            <w:pPr>
              <w:jc w:val="center"/>
              <w:rPr>
                <w:rFonts w:cs="Calibri"/>
                <w:szCs w:val="20"/>
              </w:rPr>
            </w:pPr>
            <w:r w:rsidRPr="003A040F">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παρακολούθησης προσφυγών με ενημέρωση του χρηματικού καταλόγου.</w:t>
            </w:r>
          </w:p>
        </w:tc>
        <w:tc>
          <w:tcPr>
            <w:tcW w:w="714" w:type="pct"/>
            <w:tcMar>
              <w:top w:w="0" w:type="dxa"/>
              <w:left w:w="108" w:type="dxa"/>
              <w:bottom w:w="0" w:type="dxa"/>
              <w:right w:w="108" w:type="dxa"/>
            </w:tcMar>
          </w:tcPr>
          <w:p w:rsidR="004617B6" w:rsidRPr="003A040F" w:rsidRDefault="004617B6" w:rsidP="00C92439">
            <w:pPr>
              <w:jc w:val="center"/>
              <w:rPr>
                <w:rFonts w:cs="Calibri"/>
                <w:szCs w:val="20"/>
              </w:rPr>
            </w:pPr>
            <w:r w:rsidRPr="003A040F">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 xml:space="preserve">Δυνατότητα παρακολούθησης παραγραφών με ενημέρωση του χρηματικού καταλόγου. </w:t>
            </w:r>
          </w:p>
        </w:tc>
        <w:tc>
          <w:tcPr>
            <w:tcW w:w="714" w:type="pct"/>
            <w:tcMar>
              <w:top w:w="0" w:type="dxa"/>
              <w:left w:w="108" w:type="dxa"/>
              <w:bottom w:w="0" w:type="dxa"/>
              <w:right w:w="108" w:type="dxa"/>
            </w:tcMar>
          </w:tcPr>
          <w:p w:rsidR="004617B6" w:rsidRPr="003A040F" w:rsidRDefault="004617B6" w:rsidP="00C92439">
            <w:pPr>
              <w:jc w:val="center"/>
              <w:rPr>
                <w:rFonts w:cs="Calibri"/>
                <w:szCs w:val="20"/>
              </w:rPr>
            </w:pPr>
            <w:r w:rsidRPr="003A040F">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αυτόματου υπολογισμού προσαυξήσεων κατά την είσπραξη ληξιπρόθεσμης οφειλής και αυτόματη ενημέρωση των σχετικών Κ.Α..</w:t>
            </w:r>
          </w:p>
        </w:tc>
        <w:tc>
          <w:tcPr>
            <w:tcW w:w="714" w:type="pct"/>
            <w:tcMar>
              <w:top w:w="0" w:type="dxa"/>
              <w:left w:w="108" w:type="dxa"/>
              <w:bottom w:w="0" w:type="dxa"/>
              <w:right w:w="108" w:type="dxa"/>
            </w:tcMar>
          </w:tcPr>
          <w:p w:rsidR="004617B6" w:rsidRPr="003A040F" w:rsidRDefault="004617B6" w:rsidP="00C92439">
            <w:pPr>
              <w:jc w:val="center"/>
              <w:rPr>
                <w:rFonts w:cs="Calibri"/>
                <w:szCs w:val="20"/>
              </w:rPr>
            </w:pPr>
            <w:r w:rsidRPr="003A040F">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διακανονισμού ληξιπρόθεσμων οφειλών με την οποία παρακολουθούνται ο αριθμός δόσεων</w:t>
            </w:r>
            <w:r>
              <w:rPr>
                <w:rFonts w:ascii="Calibri" w:hAnsi="Calibri" w:cs="Calibri"/>
                <w:lang w:val="el-GR" w:eastAsia="el-GR"/>
              </w:rPr>
              <w:t>,</w:t>
            </w:r>
            <w:r w:rsidRPr="005A38C1">
              <w:rPr>
                <w:rFonts w:ascii="Calibri" w:hAnsi="Calibri" w:cs="Calibri"/>
                <w:lang w:val="el-GR" w:eastAsia="el-GR"/>
              </w:rPr>
              <w:t xml:space="preserve"> το ποσό της δόσης  και οι ημερομηνίες καταβολής των δόσεων  σε επίπεδο εγγραφής του χρηματικού καταλόγου. </w:t>
            </w:r>
          </w:p>
        </w:tc>
        <w:tc>
          <w:tcPr>
            <w:tcW w:w="714" w:type="pct"/>
            <w:tcMar>
              <w:top w:w="0" w:type="dxa"/>
              <w:left w:w="108" w:type="dxa"/>
              <w:bottom w:w="0" w:type="dxa"/>
              <w:right w:w="108" w:type="dxa"/>
            </w:tcMar>
          </w:tcPr>
          <w:p w:rsidR="004617B6" w:rsidRPr="003A040F" w:rsidRDefault="004617B6" w:rsidP="00C92439">
            <w:pPr>
              <w:jc w:val="center"/>
              <w:rPr>
                <w:rFonts w:cs="Calibri"/>
                <w:szCs w:val="20"/>
              </w:rPr>
            </w:pPr>
            <w:r w:rsidRPr="003A040F">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επαναφοράς στην προηγούμενη κατάσταση σε περίπτωση που ο οφειλέτης δεν ανταποκριθεί στις υποχρεώσεις του διακανονισμού. Αυτόματος υπολογισμός του νέου υπολοίπου και των προσαυξήσεων ανάλογα με τα ποσά που έχουν εισπραχθεί.</w:t>
            </w:r>
          </w:p>
        </w:tc>
        <w:tc>
          <w:tcPr>
            <w:tcW w:w="714" w:type="pct"/>
            <w:tcMar>
              <w:top w:w="0" w:type="dxa"/>
              <w:left w:w="108" w:type="dxa"/>
              <w:bottom w:w="0" w:type="dxa"/>
              <w:right w:w="108" w:type="dxa"/>
            </w:tcMar>
          </w:tcPr>
          <w:p w:rsidR="004617B6" w:rsidRPr="003A040F" w:rsidRDefault="004617B6" w:rsidP="00C92439">
            <w:pPr>
              <w:jc w:val="center"/>
              <w:rPr>
                <w:rFonts w:cs="Calibri"/>
                <w:szCs w:val="20"/>
              </w:rPr>
            </w:pPr>
            <w:r w:rsidRPr="003A040F">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μεταφοράς ανείσπρακτων υπολοίπων σε καθυστερηματικούς καταλόγους της επόμενης χρήσης.</w:t>
            </w:r>
          </w:p>
        </w:tc>
        <w:tc>
          <w:tcPr>
            <w:tcW w:w="714" w:type="pct"/>
            <w:tcMar>
              <w:top w:w="0" w:type="dxa"/>
              <w:left w:w="108" w:type="dxa"/>
              <w:bottom w:w="0" w:type="dxa"/>
              <w:right w:w="108" w:type="dxa"/>
            </w:tcMar>
          </w:tcPr>
          <w:p w:rsidR="004617B6" w:rsidRPr="003A040F" w:rsidRDefault="004617B6" w:rsidP="00C92439">
            <w:pPr>
              <w:jc w:val="center"/>
              <w:rPr>
                <w:rFonts w:cs="Calibri"/>
                <w:szCs w:val="20"/>
              </w:rPr>
            </w:pPr>
            <w:r w:rsidRPr="003A040F">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μερικής είσπραξης έναντι μιας απαίτησης και δυνατότητα είσπραξης έναντι περισσοτέρων από μιας απαιτήσεων.</w:t>
            </w:r>
          </w:p>
        </w:tc>
        <w:tc>
          <w:tcPr>
            <w:tcW w:w="714" w:type="pct"/>
            <w:tcMar>
              <w:top w:w="0" w:type="dxa"/>
              <w:left w:w="108" w:type="dxa"/>
              <w:bottom w:w="0" w:type="dxa"/>
              <w:right w:w="108" w:type="dxa"/>
            </w:tcMar>
          </w:tcPr>
          <w:p w:rsidR="004617B6" w:rsidRPr="003A040F" w:rsidRDefault="004617B6" w:rsidP="00C92439">
            <w:pPr>
              <w:jc w:val="center"/>
              <w:rPr>
                <w:rFonts w:cs="Calibri"/>
                <w:szCs w:val="20"/>
              </w:rPr>
            </w:pPr>
            <w:r w:rsidRPr="003A040F">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οίκοθεν βεβαιώσεων με δυνατότητα αυτόματης μετατροπής και έκδοσης διπλοτύπου.</w:t>
            </w:r>
          </w:p>
        </w:tc>
        <w:tc>
          <w:tcPr>
            <w:tcW w:w="714" w:type="pct"/>
            <w:tcMar>
              <w:top w:w="0" w:type="dxa"/>
              <w:left w:w="108" w:type="dxa"/>
              <w:bottom w:w="0" w:type="dxa"/>
              <w:right w:w="108" w:type="dxa"/>
            </w:tcMar>
          </w:tcPr>
          <w:p w:rsidR="004617B6" w:rsidRPr="003A040F" w:rsidRDefault="004617B6" w:rsidP="00C92439">
            <w:pPr>
              <w:jc w:val="center"/>
              <w:rPr>
                <w:rFonts w:cs="Calibri"/>
                <w:szCs w:val="20"/>
              </w:rPr>
            </w:pPr>
            <w:r w:rsidRPr="003A040F">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ορισμού πολλαπλών σειρών βεβαιωτικών σημειωμάτων και διπλοτύπων είσπραξης</w:t>
            </w:r>
          </w:p>
        </w:tc>
        <w:tc>
          <w:tcPr>
            <w:tcW w:w="714" w:type="pct"/>
            <w:tcMar>
              <w:top w:w="0" w:type="dxa"/>
              <w:left w:w="108" w:type="dxa"/>
              <w:bottom w:w="0" w:type="dxa"/>
              <w:right w:w="108" w:type="dxa"/>
            </w:tcMar>
          </w:tcPr>
          <w:p w:rsidR="004617B6" w:rsidRDefault="004617B6" w:rsidP="00F4597D">
            <w:pPr>
              <w:jc w:val="center"/>
            </w:pPr>
            <w:r w:rsidRPr="00C62599">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ορισμού ακυρωτικού βεβαιωτικού σημειώματος και ακυρωτικού διπλοτύπου για κάθε σειρά.</w:t>
            </w:r>
          </w:p>
        </w:tc>
        <w:tc>
          <w:tcPr>
            <w:tcW w:w="714" w:type="pct"/>
            <w:tcMar>
              <w:top w:w="0" w:type="dxa"/>
              <w:left w:w="108" w:type="dxa"/>
              <w:bottom w:w="0" w:type="dxa"/>
              <w:right w:w="108" w:type="dxa"/>
            </w:tcMar>
          </w:tcPr>
          <w:p w:rsidR="004617B6" w:rsidRDefault="004617B6" w:rsidP="00F4597D">
            <w:pPr>
              <w:jc w:val="center"/>
            </w:pPr>
            <w:r w:rsidRPr="00C62599">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δημιουργίας πρότυπων βεβαιωτικών σημειωμάτων στα οποία ορίζονται : η περιγραφή</w:t>
            </w:r>
            <w:r>
              <w:rPr>
                <w:rFonts w:ascii="Calibri" w:hAnsi="Calibri" w:cs="Calibri"/>
                <w:lang w:val="el-GR" w:eastAsia="el-GR"/>
              </w:rPr>
              <w:t>,</w:t>
            </w:r>
            <w:r w:rsidRPr="005A38C1">
              <w:rPr>
                <w:rFonts w:ascii="Calibri" w:hAnsi="Calibri" w:cs="Calibri"/>
                <w:lang w:val="el-GR" w:eastAsia="el-GR"/>
              </w:rPr>
              <w:t xml:space="preserve"> ο τύπος</w:t>
            </w:r>
            <w:r>
              <w:rPr>
                <w:rFonts w:ascii="Calibri" w:hAnsi="Calibri" w:cs="Calibri"/>
                <w:lang w:val="el-GR" w:eastAsia="el-GR"/>
              </w:rPr>
              <w:t>,</w:t>
            </w:r>
            <w:r w:rsidRPr="005A38C1">
              <w:rPr>
                <w:rFonts w:ascii="Calibri" w:hAnsi="Calibri" w:cs="Calibri"/>
                <w:lang w:val="el-GR" w:eastAsia="el-GR"/>
              </w:rPr>
              <w:t xml:space="preserve"> ο εισπράκτορας</w:t>
            </w:r>
            <w:r>
              <w:rPr>
                <w:rFonts w:ascii="Calibri" w:hAnsi="Calibri" w:cs="Calibri"/>
                <w:lang w:val="el-GR" w:eastAsia="el-GR"/>
              </w:rPr>
              <w:t>,</w:t>
            </w:r>
            <w:r w:rsidRPr="005A38C1">
              <w:rPr>
                <w:rFonts w:ascii="Calibri" w:hAnsi="Calibri" w:cs="Calibri"/>
                <w:lang w:val="el-GR" w:eastAsia="el-GR"/>
              </w:rPr>
              <w:t xml:space="preserve"> η σειρά  η αιτιολογία</w:t>
            </w:r>
            <w:r>
              <w:rPr>
                <w:rFonts w:ascii="Calibri" w:hAnsi="Calibri" w:cs="Calibri"/>
                <w:lang w:val="el-GR" w:eastAsia="el-GR"/>
              </w:rPr>
              <w:t>,</w:t>
            </w:r>
            <w:r w:rsidRPr="005A38C1">
              <w:rPr>
                <w:rFonts w:ascii="Calibri" w:hAnsi="Calibri" w:cs="Calibri"/>
                <w:lang w:val="el-GR" w:eastAsia="el-GR"/>
              </w:rPr>
              <w:t xml:space="preserve"> οι Κ.Α.</w:t>
            </w:r>
            <w:r w:rsidR="00E1714F">
              <w:rPr>
                <w:rFonts w:ascii="Calibri" w:hAnsi="Calibri" w:cs="Calibri"/>
                <w:lang w:val="el-GR" w:eastAsia="el-GR"/>
              </w:rPr>
              <w:t xml:space="preserve"> </w:t>
            </w:r>
            <w:r w:rsidRPr="005A38C1">
              <w:rPr>
                <w:rFonts w:ascii="Calibri" w:hAnsi="Calibri" w:cs="Calibri"/>
                <w:lang w:val="el-GR" w:eastAsia="el-GR"/>
              </w:rPr>
              <w:t>Εσόδου.</w:t>
            </w:r>
          </w:p>
        </w:tc>
        <w:tc>
          <w:tcPr>
            <w:tcW w:w="714" w:type="pct"/>
            <w:tcMar>
              <w:top w:w="0" w:type="dxa"/>
              <w:left w:w="108" w:type="dxa"/>
              <w:bottom w:w="0" w:type="dxa"/>
              <w:right w:w="108" w:type="dxa"/>
            </w:tcMar>
          </w:tcPr>
          <w:p w:rsidR="004617B6" w:rsidRDefault="004617B6" w:rsidP="00F4597D">
            <w:pPr>
              <w:jc w:val="center"/>
            </w:pPr>
            <w:r w:rsidRPr="00C62599">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αυτόματου υπολογισμού κρατήσεων σε γραμμάτιο είσπραξης.</w:t>
            </w:r>
          </w:p>
        </w:tc>
        <w:tc>
          <w:tcPr>
            <w:tcW w:w="714" w:type="pct"/>
            <w:tcMar>
              <w:top w:w="0" w:type="dxa"/>
              <w:left w:w="108" w:type="dxa"/>
              <w:bottom w:w="0" w:type="dxa"/>
              <w:right w:w="108" w:type="dxa"/>
            </w:tcMar>
          </w:tcPr>
          <w:p w:rsidR="004617B6" w:rsidRPr="003A040F" w:rsidRDefault="004617B6" w:rsidP="00C92439">
            <w:pPr>
              <w:jc w:val="center"/>
              <w:rPr>
                <w:rFonts w:cs="Calibri"/>
                <w:szCs w:val="20"/>
              </w:rPr>
            </w:pPr>
            <w:r w:rsidRPr="003A040F">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αυτόματης απόδοσης κρατήσεων εσόδων.</w:t>
            </w:r>
          </w:p>
        </w:tc>
        <w:tc>
          <w:tcPr>
            <w:tcW w:w="714" w:type="pct"/>
            <w:tcMar>
              <w:top w:w="0" w:type="dxa"/>
              <w:left w:w="108" w:type="dxa"/>
              <w:bottom w:w="0" w:type="dxa"/>
              <w:right w:w="108" w:type="dxa"/>
            </w:tcMar>
          </w:tcPr>
          <w:p w:rsidR="004617B6" w:rsidRPr="003A040F" w:rsidRDefault="004617B6" w:rsidP="00C92439">
            <w:pPr>
              <w:jc w:val="center"/>
              <w:rPr>
                <w:rFonts w:cs="Calibri"/>
                <w:szCs w:val="20"/>
              </w:rPr>
            </w:pPr>
            <w:r w:rsidRPr="003A040F">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Πλήρης διαχείριση και παρακολούθηση γραμματίων είσπραξης με δυνατότητα αυτόματης μετατροπής των διπλοτύπων σε γραμμάτια είσπραξης.</w:t>
            </w:r>
          </w:p>
        </w:tc>
        <w:tc>
          <w:tcPr>
            <w:tcW w:w="714" w:type="pct"/>
            <w:tcMar>
              <w:top w:w="0" w:type="dxa"/>
              <w:left w:w="108" w:type="dxa"/>
              <w:bottom w:w="0" w:type="dxa"/>
              <w:right w:w="108" w:type="dxa"/>
            </w:tcMar>
          </w:tcPr>
          <w:p w:rsidR="004617B6" w:rsidRPr="003A040F" w:rsidRDefault="004617B6" w:rsidP="00C92439">
            <w:pPr>
              <w:jc w:val="center"/>
              <w:rPr>
                <w:rFonts w:cs="Calibri"/>
                <w:szCs w:val="20"/>
              </w:rPr>
            </w:pPr>
            <w:r w:rsidRPr="003A040F">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ορισμού ακυρωτικού Γραμματίου Είσπραξης</w:t>
            </w:r>
          </w:p>
        </w:tc>
        <w:tc>
          <w:tcPr>
            <w:tcW w:w="714" w:type="pct"/>
            <w:tcMar>
              <w:top w:w="0" w:type="dxa"/>
              <w:left w:w="108" w:type="dxa"/>
              <w:bottom w:w="0" w:type="dxa"/>
              <w:right w:w="108" w:type="dxa"/>
            </w:tcMar>
          </w:tcPr>
          <w:p w:rsidR="004617B6" w:rsidRPr="003A040F" w:rsidRDefault="004617B6" w:rsidP="00C92439">
            <w:pPr>
              <w:jc w:val="center"/>
              <w:rPr>
                <w:rFonts w:cs="Calibri"/>
                <w:szCs w:val="20"/>
              </w:rPr>
            </w:pPr>
            <w:r w:rsidRPr="003A040F">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 xml:space="preserve">Δυνατότητα ποικιλίας εκτυπώσεων όπως : </w:t>
            </w:r>
          </w:p>
          <w:p w:rsidR="004617B6" w:rsidRPr="005A38C1" w:rsidRDefault="004617B6" w:rsidP="0083032A">
            <w:pPr>
              <w:pStyle w:val="afff3"/>
              <w:numPr>
                <w:ilvl w:val="0"/>
                <w:numId w:val="36"/>
              </w:numPr>
              <w:tabs>
                <w:tab w:val="clear" w:pos="978"/>
              </w:tabs>
              <w:spacing w:before="0"/>
              <w:ind w:left="410"/>
              <w:rPr>
                <w:rFonts w:ascii="Calibri" w:hAnsi="Calibri" w:cs="Calibri"/>
                <w:lang w:val="el-GR" w:eastAsia="el-GR"/>
              </w:rPr>
            </w:pPr>
            <w:r w:rsidRPr="005A38C1">
              <w:rPr>
                <w:rFonts w:ascii="Calibri" w:hAnsi="Calibri" w:cs="Calibri"/>
                <w:lang w:val="el-GR" w:eastAsia="el-GR"/>
              </w:rPr>
              <w:t xml:space="preserve"> Απόσπασμα χρηματικού καταλόγου.</w:t>
            </w:r>
          </w:p>
          <w:p w:rsidR="004617B6" w:rsidRPr="005A38C1" w:rsidRDefault="004617B6" w:rsidP="0083032A">
            <w:pPr>
              <w:pStyle w:val="afff3"/>
              <w:numPr>
                <w:ilvl w:val="0"/>
                <w:numId w:val="36"/>
              </w:numPr>
              <w:tabs>
                <w:tab w:val="clear" w:pos="978"/>
              </w:tabs>
              <w:spacing w:before="0"/>
              <w:ind w:left="410"/>
              <w:rPr>
                <w:rFonts w:ascii="Calibri" w:hAnsi="Calibri" w:cs="Calibri"/>
                <w:lang w:val="el-GR" w:eastAsia="el-GR"/>
              </w:rPr>
            </w:pPr>
            <w:r w:rsidRPr="005A38C1">
              <w:rPr>
                <w:rFonts w:ascii="Calibri" w:hAnsi="Calibri" w:cs="Calibri"/>
                <w:lang w:val="el-GR" w:eastAsia="el-GR"/>
              </w:rPr>
              <w:t xml:space="preserve"> Ατομικά ειδοποιητήρια χρηματικών καταλόγων</w:t>
            </w:r>
          </w:p>
          <w:p w:rsidR="004617B6" w:rsidRPr="005A38C1" w:rsidRDefault="00E1714F" w:rsidP="0083032A">
            <w:pPr>
              <w:pStyle w:val="afff3"/>
              <w:numPr>
                <w:ilvl w:val="0"/>
                <w:numId w:val="36"/>
              </w:numPr>
              <w:tabs>
                <w:tab w:val="clear" w:pos="978"/>
              </w:tabs>
              <w:spacing w:before="0"/>
              <w:ind w:left="410"/>
              <w:rPr>
                <w:rFonts w:ascii="Calibri" w:hAnsi="Calibri" w:cs="Calibri"/>
                <w:lang w:val="el-GR" w:eastAsia="el-GR"/>
              </w:rPr>
            </w:pPr>
            <w:r w:rsidRPr="005A38C1">
              <w:rPr>
                <w:rFonts w:ascii="Calibri" w:hAnsi="Calibri" w:cs="Calibri"/>
                <w:lang w:val="el-GR" w:eastAsia="el-GR"/>
              </w:rPr>
              <w:t>Αποδεικτικό</w:t>
            </w:r>
            <w:r w:rsidR="004617B6" w:rsidRPr="005A38C1">
              <w:rPr>
                <w:rFonts w:ascii="Calibri" w:hAnsi="Calibri" w:cs="Calibri"/>
                <w:lang w:val="el-GR" w:eastAsia="el-GR"/>
              </w:rPr>
              <w:t xml:space="preserve"> εισπρακτέων ανά χρηματικό κατάλογο</w:t>
            </w:r>
          </w:p>
          <w:p w:rsidR="004617B6" w:rsidRPr="005A38C1" w:rsidRDefault="004617B6" w:rsidP="0083032A">
            <w:pPr>
              <w:pStyle w:val="afff3"/>
              <w:numPr>
                <w:ilvl w:val="0"/>
                <w:numId w:val="36"/>
              </w:numPr>
              <w:tabs>
                <w:tab w:val="clear" w:pos="978"/>
              </w:tabs>
              <w:spacing w:before="0"/>
              <w:ind w:left="410"/>
              <w:rPr>
                <w:rFonts w:ascii="Calibri" w:hAnsi="Calibri" w:cs="Calibri"/>
                <w:lang w:val="el-GR" w:eastAsia="el-GR"/>
              </w:rPr>
            </w:pPr>
            <w:r w:rsidRPr="005A38C1">
              <w:rPr>
                <w:rFonts w:ascii="Calibri" w:hAnsi="Calibri" w:cs="Calibri"/>
                <w:lang w:val="el-GR" w:eastAsia="el-GR"/>
              </w:rPr>
              <w:t>Βεβαιωτικού σημειώματος</w:t>
            </w:r>
          </w:p>
          <w:p w:rsidR="004617B6" w:rsidRPr="005A38C1" w:rsidRDefault="004617B6" w:rsidP="0083032A">
            <w:pPr>
              <w:pStyle w:val="afff3"/>
              <w:numPr>
                <w:ilvl w:val="0"/>
                <w:numId w:val="36"/>
              </w:numPr>
              <w:tabs>
                <w:tab w:val="clear" w:pos="978"/>
              </w:tabs>
              <w:spacing w:before="0"/>
              <w:ind w:left="410"/>
              <w:rPr>
                <w:rFonts w:ascii="Calibri" w:hAnsi="Calibri" w:cs="Calibri"/>
                <w:lang w:val="el-GR" w:eastAsia="el-GR"/>
              </w:rPr>
            </w:pPr>
            <w:r w:rsidRPr="005A38C1">
              <w:rPr>
                <w:rFonts w:ascii="Calibri" w:hAnsi="Calibri" w:cs="Calibri"/>
                <w:lang w:val="el-GR" w:eastAsia="el-GR"/>
              </w:rPr>
              <w:t>Διπλοτύπου είσπραξης</w:t>
            </w:r>
          </w:p>
          <w:p w:rsidR="004617B6" w:rsidRPr="005A38C1" w:rsidRDefault="004617B6" w:rsidP="0083032A">
            <w:pPr>
              <w:pStyle w:val="afff3"/>
              <w:numPr>
                <w:ilvl w:val="0"/>
                <w:numId w:val="36"/>
              </w:numPr>
              <w:tabs>
                <w:tab w:val="clear" w:pos="978"/>
              </w:tabs>
              <w:spacing w:before="0"/>
              <w:ind w:left="410"/>
              <w:rPr>
                <w:rFonts w:ascii="Calibri" w:hAnsi="Calibri" w:cs="Calibri"/>
                <w:lang w:val="el-GR" w:eastAsia="el-GR"/>
              </w:rPr>
            </w:pPr>
            <w:r w:rsidRPr="005A38C1">
              <w:rPr>
                <w:rFonts w:ascii="Calibri" w:hAnsi="Calibri" w:cs="Calibri"/>
                <w:lang w:val="el-GR" w:eastAsia="el-GR"/>
              </w:rPr>
              <w:t>Γραμματίου είσπραξης</w:t>
            </w:r>
          </w:p>
          <w:p w:rsidR="004617B6" w:rsidRPr="005A38C1" w:rsidRDefault="004617B6" w:rsidP="0083032A">
            <w:pPr>
              <w:pStyle w:val="afff3"/>
              <w:numPr>
                <w:ilvl w:val="0"/>
                <w:numId w:val="36"/>
              </w:numPr>
              <w:tabs>
                <w:tab w:val="clear" w:pos="978"/>
              </w:tabs>
              <w:spacing w:before="0"/>
              <w:ind w:left="410"/>
              <w:rPr>
                <w:rFonts w:ascii="Calibri" w:hAnsi="Calibri" w:cs="Calibri"/>
                <w:lang w:val="el-GR" w:eastAsia="el-GR"/>
              </w:rPr>
            </w:pPr>
            <w:r w:rsidRPr="005A38C1">
              <w:rPr>
                <w:rFonts w:ascii="Calibri" w:hAnsi="Calibri" w:cs="Calibri"/>
                <w:lang w:val="el-GR" w:eastAsia="el-GR"/>
              </w:rPr>
              <w:t>Ημερολογίου Γραμματίων είσπραξης με δυνατότητες επιλογών Κ.Α.</w:t>
            </w:r>
            <w:r>
              <w:rPr>
                <w:rFonts w:ascii="Calibri" w:hAnsi="Calibri" w:cs="Calibri"/>
                <w:lang w:val="el-GR" w:eastAsia="el-GR"/>
              </w:rPr>
              <w:t>,</w:t>
            </w:r>
            <w:r w:rsidRPr="005A38C1">
              <w:rPr>
                <w:rFonts w:ascii="Calibri" w:hAnsi="Calibri" w:cs="Calibri"/>
                <w:lang w:val="el-GR" w:eastAsia="el-GR"/>
              </w:rPr>
              <w:t xml:space="preserve"> Τραπεζικού Λογαριασμού.</w:t>
            </w:r>
          </w:p>
          <w:p w:rsidR="004617B6" w:rsidRPr="005A38C1" w:rsidRDefault="004617B6" w:rsidP="0083032A">
            <w:pPr>
              <w:pStyle w:val="afff3"/>
              <w:numPr>
                <w:ilvl w:val="0"/>
                <w:numId w:val="36"/>
              </w:numPr>
              <w:tabs>
                <w:tab w:val="clear" w:pos="978"/>
              </w:tabs>
              <w:spacing w:before="0"/>
              <w:ind w:left="410"/>
              <w:rPr>
                <w:rFonts w:ascii="Calibri" w:hAnsi="Calibri" w:cs="Calibri"/>
                <w:lang w:val="el-GR" w:eastAsia="el-GR"/>
              </w:rPr>
            </w:pPr>
            <w:r w:rsidRPr="005A38C1">
              <w:rPr>
                <w:rFonts w:ascii="Calibri" w:hAnsi="Calibri" w:cs="Calibri"/>
                <w:lang w:val="el-GR" w:eastAsia="el-GR"/>
              </w:rPr>
              <w:t>Κατάστασης διπλοτύπων ανά γραμμάτιο και εισπράκτορα</w:t>
            </w:r>
          </w:p>
          <w:p w:rsidR="004617B6" w:rsidRPr="005A38C1" w:rsidRDefault="004617B6" w:rsidP="0083032A">
            <w:pPr>
              <w:pStyle w:val="afff3"/>
              <w:numPr>
                <w:ilvl w:val="0"/>
                <w:numId w:val="36"/>
              </w:numPr>
              <w:tabs>
                <w:tab w:val="clear" w:pos="978"/>
              </w:tabs>
              <w:spacing w:before="0"/>
              <w:ind w:left="410"/>
              <w:rPr>
                <w:rFonts w:ascii="Calibri" w:hAnsi="Calibri" w:cs="Calibri"/>
                <w:lang w:val="el-GR" w:eastAsia="el-GR"/>
              </w:rPr>
            </w:pPr>
            <w:r w:rsidRPr="005A38C1">
              <w:rPr>
                <w:rFonts w:ascii="Calibri" w:hAnsi="Calibri" w:cs="Calibri"/>
                <w:lang w:val="el-GR" w:eastAsia="el-GR"/>
              </w:rPr>
              <w:t>Εισπράξεων, ημερησίων καταστάσεων εισπράξεων, κλπ.</w:t>
            </w:r>
          </w:p>
        </w:tc>
        <w:tc>
          <w:tcPr>
            <w:tcW w:w="714" w:type="pct"/>
            <w:tcMar>
              <w:top w:w="0" w:type="dxa"/>
              <w:left w:w="108" w:type="dxa"/>
              <w:bottom w:w="0" w:type="dxa"/>
              <w:right w:w="108" w:type="dxa"/>
            </w:tcMar>
          </w:tcPr>
          <w:p w:rsidR="004617B6" w:rsidRPr="003A040F" w:rsidRDefault="004617B6" w:rsidP="00C92439">
            <w:pPr>
              <w:jc w:val="center"/>
              <w:rPr>
                <w:rFonts w:cs="Calibri"/>
                <w:szCs w:val="20"/>
              </w:rPr>
            </w:pPr>
            <w:r w:rsidRPr="003A040F">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trHeight w:val="210"/>
          <w:jc w:val="center"/>
        </w:trPr>
        <w:tc>
          <w:tcPr>
            <w:tcW w:w="359" w:type="pct"/>
            <w:shd w:val="clear" w:color="auto" w:fill="C0C0C0"/>
            <w:tcMar>
              <w:top w:w="0" w:type="dxa"/>
              <w:left w:w="108" w:type="dxa"/>
              <w:bottom w:w="0" w:type="dxa"/>
              <w:right w:w="108" w:type="dxa"/>
            </w:tcMar>
          </w:tcPr>
          <w:p w:rsidR="004617B6" w:rsidRPr="003A040F" w:rsidRDefault="004617B6" w:rsidP="00C92439">
            <w:pPr>
              <w:jc w:val="center"/>
              <w:rPr>
                <w:rFonts w:cs="Calibri"/>
                <w:b/>
                <w:bCs/>
                <w:szCs w:val="20"/>
              </w:rPr>
            </w:pPr>
          </w:p>
        </w:tc>
        <w:tc>
          <w:tcPr>
            <w:tcW w:w="4641" w:type="pct"/>
            <w:gridSpan w:val="4"/>
            <w:shd w:val="clear" w:color="auto" w:fill="C0C0C0"/>
            <w:tcMar>
              <w:top w:w="0" w:type="dxa"/>
              <w:left w:w="108" w:type="dxa"/>
              <w:bottom w:w="0" w:type="dxa"/>
              <w:right w:w="108" w:type="dxa"/>
            </w:tcMar>
            <w:vAlign w:val="center"/>
          </w:tcPr>
          <w:p w:rsidR="004617B6" w:rsidRPr="003A040F" w:rsidRDefault="004617B6" w:rsidP="00C92439">
            <w:pPr>
              <w:rPr>
                <w:rFonts w:cs="Calibri"/>
                <w:b/>
                <w:szCs w:val="20"/>
              </w:rPr>
            </w:pPr>
            <w:r w:rsidRPr="003A040F">
              <w:rPr>
                <w:rFonts w:cs="Calibri"/>
                <w:b/>
                <w:szCs w:val="20"/>
              </w:rPr>
              <w:t>Διαχείριση Εξόδων</w:t>
            </w: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Τήρηση μητρώου δικαιούχων  το οποίο περιλαμβάνει πλήρη στοιχεία ταυτότητας και συναλλαγών όπως :.</w:t>
            </w:r>
          </w:p>
          <w:p w:rsidR="004617B6" w:rsidRPr="005A38C1" w:rsidRDefault="004617B6" w:rsidP="0083032A">
            <w:pPr>
              <w:pStyle w:val="afff3"/>
              <w:numPr>
                <w:ilvl w:val="0"/>
                <w:numId w:val="36"/>
              </w:numPr>
              <w:tabs>
                <w:tab w:val="clear" w:pos="978"/>
              </w:tabs>
              <w:spacing w:before="0"/>
              <w:ind w:left="410"/>
              <w:rPr>
                <w:rFonts w:ascii="Calibri" w:hAnsi="Calibri" w:cs="Calibri"/>
                <w:lang w:val="el-GR" w:eastAsia="el-GR"/>
              </w:rPr>
            </w:pPr>
            <w:r w:rsidRPr="005A38C1">
              <w:rPr>
                <w:rFonts w:ascii="Calibri" w:hAnsi="Calibri" w:cs="Calibri"/>
                <w:lang w:val="el-GR" w:eastAsia="el-GR"/>
              </w:rPr>
              <w:t>Επωνυμία</w:t>
            </w:r>
          </w:p>
          <w:p w:rsidR="004617B6" w:rsidRPr="005A38C1" w:rsidRDefault="004617B6" w:rsidP="0083032A">
            <w:pPr>
              <w:pStyle w:val="afff3"/>
              <w:numPr>
                <w:ilvl w:val="0"/>
                <w:numId w:val="36"/>
              </w:numPr>
              <w:tabs>
                <w:tab w:val="clear" w:pos="978"/>
              </w:tabs>
              <w:spacing w:before="0"/>
              <w:ind w:left="410"/>
              <w:rPr>
                <w:rFonts w:ascii="Calibri" w:hAnsi="Calibri" w:cs="Calibri"/>
                <w:lang w:val="el-GR" w:eastAsia="el-GR"/>
              </w:rPr>
            </w:pPr>
            <w:r w:rsidRPr="005A38C1">
              <w:rPr>
                <w:rFonts w:ascii="Calibri" w:hAnsi="Calibri" w:cs="Calibri"/>
                <w:lang w:val="el-GR" w:eastAsia="el-GR"/>
              </w:rPr>
              <w:t>Α.Δ.Τ.</w:t>
            </w:r>
          </w:p>
          <w:p w:rsidR="004617B6" w:rsidRPr="005A38C1" w:rsidRDefault="004617B6" w:rsidP="0083032A">
            <w:pPr>
              <w:pStyle w:val="afff3"/>
              <w:numPr>
                <w:ilvl w:val="0"/>
                <w:numId w:val="36"/>
              </w:numPr>
              <w:tabs>
                <w:tab w:val="clear" w:pos="978"/>
              </w:tabs>
              <w:spacing w:before="0"/>
              <w:ind w:left="410"/>
              <w:rPr>
                <w:rFonts w:ascii="Calibri" w:hAnsi="Calibri" w:cs="Calibri"/>
                <w:lang w:val="el-GR" w:eastAsia="el-GR"/>
              </w:rPr>
            </w:pPr>
            <w:r w:rsidRPr="005A38C1">
              <w:rPr>
                <w:rFonts w:ascii="Calibri" w:hAnsi="Calibri" w:cs="Calibri"/>
                <w:lang w:val="el-GR" w:eastAsia="el-GR"/>
              </w:rPr>
              <w:t>Α.Φ.Μ. &amp; Δ.Ο.Υ.</w:t>
            </w:r>
          </w:p>
          <w:p w:rsidR="004617B6" w:rsidRPr="005A38C1" w:rsidRDefault="004617B6" w:rsidP="0083032A">
            <w:pPr>
              <w:pStyle w:val="afff3"/>
              <w:numPr>
                <w:ilvl w:val="0"/>
                <w:numId w:val="36"/>
              </w:numPr>
              <w:tabs>
                <w:tab w:val="clear" w:pos="978"/>
              </w:tabs>
              <w:spacing w:before="0"/>
              <w:ind w:left="410"/>
              <w:rPr>
                <w:rFonts w:ascii="Calibri" w:hAnsi="Calibri" w:cs="Calibri"/>
                <w:lang w:val="el-GR" w:eastAsia="el-GR"/>
              </w:rPr>
            </w:pPr>
            <w:r w:rsidRPr="005A38C1">
              <w:rPr>
                <w:rFonts w:ascii="Calibri" w:hAnsi="Calibri" w:cs="Calibri"/>
                <w:lang w:val="el-GR" w:eastAsia="el-GR"/>
              </w:rPr>
              <w:t>Επάγγελμα</w:t>
            </w:r>
          </w:p>
          <w:p w:rsidR="004617B6" w:rsidRPr="005A38C1" w:rsidRDefault="004617B6" w:rsidP="0083032A">
            <w:pPr>
              <w:pStyle w:val="afff3"/>
              <w:numPr>
                <w:ilvl w:val="0"/>
                <w:numId w:val="36"/>
              </w:numPr>
              <w:tabs>
                <w:tab w:val="clear" w:pos="978"/>
              </w:tabs>
              <w:spacing w:before="0"/>
              <w:ind w:left="410"/>
              <w:rPr>
                <w:rFonts w:ascii="Calibri" w:hAnsi="Calibri" w:cs="Calibri"/>
                <w:lang w:val="el-GR" w:eastAsia="el-GR"/>
              </w:rPr>
            </w:pPr>
            <w:r w:rsidRPr="005A38C1">
              <w:rPr>
                <w:rFonts w:ascii="Calibri" w:hAnsi="Calibri" w:cs="Calibri"/>
                <w:lang w:val="el-GR" w:eastAsia="el-GR"/>
              </w:rPr>
              <w:t xml:space="preserve">Στοιχεία Τραπεζικών Λογαριασμών </w:t>
            </w:r>
            <w:r>
              <w:rPr>
                <w:rFonts w:ascii="Calibri" w:hAnsi="Calibri" w:cs="Calibri"/>
                <w:lang w:val="el-GR" w:eastAsia="el-GR"/>
              </w:rPr>
              <w:t>(</w:t>
            </w:r>
            <w:r w:rsidRPr="005A38C1">
              <w:rPr>
                <w:rFonts w:ascii="Calibri" w:hAnsi="Calibri" w:cs="Calibri"/>
                <w:lang w:val="el-GR" w:eastAsia="el-GR"/>
              </w:rPr>
              <w:t>Τράπεζα</w:t>
            </w:r>
            <w:r>
              <w:rPr>
                <w:rFonts w:ascii="Calibri" w:hAnsi="Calibri" w:cs="Calibri"/>
                <w:lang w:val="el-GR" w:eastAsia="el-GR"/>
              </w:rPr>
              <w:t>,</w:t>
            </w:r>
            <w:r w:rsidRPr="005A38C1">
              <w:rPr>
                <w:rFonts w:ascii="Calibri" w:hAnsi="Calibri" w:cs="Calibri"/>
                <w:lang w:val="el-GR" w:eastAsia="el-GR"/>
              </w:rPr>
              <w:t xml:space="preserve"> Αριθμός λογαριασμού</w:t>
            </w:r>
            <w:r>
              <w:rPr>
                <w:rFonts w:ascii="Calibri" w:hAnsi="Calibri" w:cs="Calibri"/>
                <w:lang w:val="el-GR" w:eastAsia="el-GR"/>
              </w:rPr>
              <w:t>,</w:t>
            </w:r>
            <w:r w:rsidRPr="005A38C1">
              <w:rPr>
                <w:rFonts w:ascii="Calibri" w:hAnsi="Calibri" w:cs="Calibri"/>
                <w:lang w:val="el-GR" w:eastAsia="el-GR"/>
              </w:rPr>
              <w:t xml:space="preserve"> </w:t>
            </w:r>
            <w:r w:rsidRPr="003A040F">
              <w:rPr>
                <w:rFonts w:ascii="Calibri" w:hAnsi="Calibri" w:cs="Calibri"/>
                <w:lang w:val="en-US" w:eastAsia="el-GR"/>
              </w:rPr>
              <w:t>IBAN</w:t>
            </w:r>
            <w:r>
              <w:rPr>
                <w:rFonts w:ascii="Calibri" w:hAnsi="Calibri" w:cs="Calibri"/>
                <w:lang w:val="el-GR" w:eastAsia="el-GR"/>
              </w:rPr>
              <w:t>)</w:t>
            </w:r>
          </w:p>
          <w:p w:rsidR="004617B6" w:rsidRPr="005A38C1" w:rsidRDefault="004617B6" w:rsidP="0083032A">
            <w:pPr>
              <w:pStyle w:val="afff3"/>
              <w:numPr>
                <w:ilvl w:val="0"/>
                <w:numId w:val="36"/>
              </w:numPr>
              <w:tabs>
                <w:tab w:val="clear" w:pos="978"/>
              </w:tabs>
              <w:spacing w:before="0"/>
              <w:ind w:left="410"/>
              <w:rPr>
                <w:rFonts w:ascii="Calibri" w:hAnsi="Calibri" w:cs="Calibri"/>
                <w:lang w:val="el-GR" w:eastAsia="el-GR"/>
              </w:rPr>
            </w:pPr>
            <w:r w:rsidRPr="005A38C1">
              <w:rPr>
                <w:rFonts w:ascii="Calibri" w:hAnsi="Calibri" w:cs="Calibri"/>
                <w:lang w:val="el-GR" w:eastAsia="el-GR"/>
              </w:rPr>
              <w:t xml:space="preserve">Στοιχεία επικοινωνίας </w:t>
            </w:r>
            <w:r>
              <w:rPr>
                <w:rFonts w:ascii="Calibri" w:hAnsi="Calibri" w:cs="Calibri"/>
                <w:lang w:val="el-GR" w:eastAsia="el-GR"/>
              </w:rPr>
              <w:t>(</w:t>
            </w:r>
            <w:r w:rsidRPr="005A38C1">
              <w:rPr>
                <w:rFonts w:ascii="Calibri" w:hAnsi="Calibri" w:cs="Calibri"/>
                <w:lang w:val="el-GR" w:eastAsia="el-GR"/>
              </w:rPr>
              <w:t>Διεύθυνση,</w:t>
            </w:r>
            <w:r w:rsidR="00E1714F">
              <w:rPr>
                <w:rFonts w:ascii="Calibri" w:hAnsi="Calibri" w:cs="Calibri"/>
                <w:lang w:val="el-GR" w:eastAsia="el-GR"/>
              </w:rPr>
              <w:t xml:space="preserve"> </w:t>
            </w:r>
            <w:r w:rsidRPr="005A38C1">
              <w:rPr>
                <w:rFonts w:ascii="Calibri" w:hAnsi="Calibri" w:cs="Calibri"/>
                <w:lang w:val="el-GR" w:eastAsia="el-GR"/>
              </w:rPr>
              <w:t xml:space="preserve">τηλέφωνα </w:t>
            </w:r>
            <w:r w:rsidRPr="003A040F">
              <w:rPr>
                <w:rFonts w:ascii="Calibri" w:hAnsi="Calibri" w:cs="Calibri"/>
                <w:lang w:val="en-US" w:eastAsia="el-GR"/>
              </w:rPr>
              <w:t>email</w:t>
            </w:r>
            <w:r w:rsidRPr="005A38C1">
              <w:rPr>
                <w:rFonts w:ascii="Calibri" w:hAnsi="Calibri" w:cs="Calibri"/>
                <w:lang w:val="el-GR" w:eastAsia="el-GR"/>
              </w:rPr>
              <w:t xml:space="preserve"> κλπ)</w:t>
            </w:r>
          </w:p>
          <w:p w:rsidR="004617B6" w:rsidRPr="005A38C1" w:rsidRDefault="004617B6" w:rsidP="0083032A">
            <w:pPr>
              <w:pStyle w:val="afff3"/>
              <w:numPr>
                <w:ilvl w:val="0"/>
                <w:numId w:val="36"/>
              </w:numPr>
              <w:tabs>
                <w:tab w:val="clear" w:pos="978"/>
              </w:tabs>
              <w:spacing w:before="0"/>
              <w:ind w:left="410"/>
              <w:rPr>
                <w:rFonts w:ascii="Calibri" w:hAnsi="Calibri" w:cs="Calibri"/>
                <w:lang w:val="el-GR" w:eastAsia="el-GR"/>
              </w:rPr>
            </w:pPr>
            <w:r w:rsidRPr="005A38C1">
              <w:rPr>
                <w:rFonts w:ascii="Calibri" w:hAnsi="Calibri" w:cs="Calibri"/>
                <w:lang w:val="el-GR" w:eastAsia="el-GR"/>
              </w:rPr>
              <w:t xml:space="preserve">Στοιχεία εκπροσώπησης </w:t>
            </w:r>
            <w:r>
              <w:rPr>
                <w:rFonts w:ascii="Calibri" w:hAnsi="Calibri" w:cs="Calibri"/>
                <w:lang w:val="el-GR" w:eastAsia="el-GR"/>
              </w:rPr>
              <w:t>(</w:t>
            </w:r>
            <w:r w:rsidRPr="005A38C1">
              <w:rPr>
                <w:rFonts w:ascii="Calibri" w:hAnsi="Calibri" w:cs="Calibri"/>
                <w:lang w:val="el-GR" w:eastAsia="el-GR"/>
              </w:rPr>
              <w:t>Νόμιμος εκπρόσωπος, ΦΕΚ, κλπ</w:t>
            </w:r>
            <w:r>
              <w:rPr>
                <w:rFonts w:ascii="Calibri" w:hAnsi="Calibri" w:cs="Calibri"/>
                <w:lang w:val="el-GR" w:eastAsia="el-GR"/>
              </w:rPr>
              <w:t>)</w:t>
            </w:r>
            <w:r w:rsidRPr="005A38C1">
              <w:rPr>
                <w:rFonts w:ascii="Calibri" w:hAnsi="Calibri" w:cs="Calibri"/>
                <w:lang w:val="el-GR" w:eastAsia="el-GR"/>
              </w:rPr>
              <w:t xml:space="preserve"> εάν πρόκειται για νομικό πρόσωπο.</w:t>
            </w:r>
          </w:p>
          <w:p w:rsidR="004617B6" w:rsidRPr="005A38C1" w:rsidRDefault="004617B6" w:rsidP="0083032A">
            <w:pPr>
              <w:pStyle w:val="afff3"/>
              <w:numPr>
                <w:ilvl w:val="0"/>
                <w:numId w:val="36"/>
              </w:numPr>
              <w:tabs>
                <w:tab w:val="clear" w:pos="978"/>
              </w:tabs>
              <w:spacing w:before="0"/>
              <w:ind w:left="410"/>
              <w:rPr>
                <w:rFonts w:ascii="Calibri" w:hAnsi="Calibri" w:cs="Calibri"/>
                <w:lang w:val="el-GR" w:eastAsia="el-GR"/>
              </w:rPr>
            </w:pPr>
            <w:r w:rsidRPr="005A38C1">
              <w:rPr>
                <w:rFonts w:ascii="Calibri" w:hAnsi="Calibri" w:cs="Calibri"/>
                <w:lang w:val="el-GR" w:eastAsia="el-GR"/>
              </w:rPr>
              <w:t>Στοιχεία φορολογικής και ασφαλιστικής ενημερότητας.</w:t>
            </w:r>
          </w:p>
          <w:p w:rsidR="004617B6" w:rsidRPr="005A38C1" w:rsidRDefault="004617B6" w:rsidP="0083032A">
            <w:pPr>
              <w:pStyle w:val="afff3"/>
              <w:numPr>
                <w:ilvl w:val="0"/>
                <w:numId w:val="36"/>
              </w:numPr>
              <w:tabs>
                <w:tab w:val="clear" w:pos="978"/>
              </w:tabs>
              <w:spacing w:before="0"/>
              <w:ind w:left="410"/>
              <w:rPr>
                <w:rFonts w:ascii="Calibri" w:hAnsi="Calibri" w:cs="Calibri"/>
                <w:lang w:val="el-GR" w:eastAsia="el-GR"/>
              </w:rPr>
            </w:pPr>
            <w:r w:rsidRPr="005A38C1">
              <w:rPr>
                <w:rFonts w:ascii="Calibri" w:hAnsi="Calibri" w:cs="Calibri"/>
                <w:lang w:val="el-GR" w:eastAsia="el-GR"/>
              </w:rPr>
              <w:t xml:space="preserve">Συγκεντρωτική και αναλυτική καρτέλα χρεωπιστώσεων οφειλέτη. </w:t>
            </w:r>
          </w:p>
          <w:p w:rsidR="004617B6" w:rsidRPr="005A38C1" w:rsidRDefault="004617B6" w:rsidP="00E1714F">
            <w:pPr>
              <w:pStyle w:val="afff3"/>
              <w:spacing w:before="0"/>
              <w:rPr>
                <w:rFonts w:ascii="Calibri" w:hAnsi="Calibri" w:cs="Calibri"/>
                <w:lang w:val="el-GR" w:eastAsia="el-GR"/>
              </w:rPr>
            </w:pPr>
            <w:r w:rsidRPr="005A38C1">
              <w:rPr>
                <w:rFonts w:ascii="Calibri" w:hAnsi="Calibri" w:cs="Calibri"/>
                <w:lang w:val="el-GR" w:eastAsia="el-GR"/>
              </w:rPr>
              <w:t xml:space="preserve">Αναλυτική καρτέλα οφειλέτη με δυνατότητα εμφάνισης παραστατικών  ανά οικονομική χρήση  ή/και  κατάσταση </w:t>
            </w:r>
            <w:r>
              <w:rPr>
                <w:rFonts w:ascii="Calibri" w:hAnsi="Calibri" w:cs="Calibri"/>
                <w:lang w:val="el-GR" w:eastAsia="el-GR"/>
              </w:rPr>
              <w:t>(</w:t>
            </w:r>
            <w:r w:rsidRPr="005A38C1">
              <w:rPr>
                <w:rFonts w:ascii="Calibri" w:hAnsi="Calibri" w:cs="Calibri"/>
                <w:lang w:val="el-GR" w:eastAsia="el-GR"/>
              </w:rPr>
              <w:t>ενταλματοποιημένα, μη ενταλματοποιημένα</w:t>
            </w:r>
            <w:r>
              <w:rPr>
                <w:rFonts w:ascii="Calibri" w:hAnsi="Calibri" w:cs="Calibri"/>
                <w:lang w:val="el-GR" w:eastAsia="el-GR"/>
              </w:rPr>
              <w:t>,</w:t>
            </w:r>
            <w:r w:rsidR="00E1714F">
              <w:rPr>
                <w:rFonts w:ascii="Calibri" w:hAnsi="Calibri" w:cs="Calibri"/>
                <w:lang w:val="el-GR" w:eastAsia="el-GR"/>
              </w:rPr>
              <w:t xml:space="preserve"> </w:t>
            </w:r>
            <w:r w:rsidRPr="005A38C1">
              <w:rPr>
                <w:rFonts w:ascii="Calibri" w:hAnsi="Calibri" w:cs="Calibri"/>
                <w:lang w:val="el-GR" w:eastAsia="el-GR"/>
              </w:rPr>
              <w:t>πληρωθέντα</w:t>
            </w:r>
            <w:r>
              <w:rPr>
                <w:rFonts w:ascii="Calibri" w:hAnsi="Calibri" w:cs="Calibri"/>
                <w:lang w:val="el-GR" w:eastAsia="el-GR"/>
              </w:rPr>
              <w:t>,</w:t>
            </w:r>
            <w:r w:rsidRPr="005A38C1">
              <w:rPr>
                <w:rFonts w:ascii="Calibri" w:hAnsi="Calibri" w:cs="Calibri"/>
                <w:lang w:val="el-GR" w:eastAsia="el-GR"/>
              </w:rPr>
              <w:t xml:space="preserve"> απλήρωτα</w:t>
            </w:r>
            <w:r>
              <w:rPr>
                <w:rFonts w:ascii="Calibri" w:hAnsi="Calibri" w:cs="Calibri"/>
                <w:lang w:val="el-GR" w:eastAsia="el-GR"/>
              </w:rPr>
              <w:t>,</w:t>
            </w:r>
            <w:r w:rsidRPr="005A38C1">
              <w:rPr>
                <w:rFonts w:ascii="Calibri" w:hAnsi="Calibri" w:cs="Calibri"/>
                <w:lang w:val="el-GR" w:eastAsia="el-GR"/>
              </w:rPr>
              <w:t xml:space="preserve">  κλπ</w:t>
            </w:r>
            <w:r>
              <w:rPr>
                <w:rFonts w:ascii="Calibri" w:hAnsi="Calibri" w:cs="Calibri"/>
                <w:lang w:val="el-GR" w:eastAsia="el-GR"/>
              </w:rPr>
              <w:t>)</w:t>
            </w:r>
            <w:r w:rsidRPr="005A38C1">
              <w:rPr>
                <w:rFonts w:ascii="Calibri" w:hAnsi="Calibri" w:cs="Calibri"/>
                <w:lang w:val="el-GR" w:eastAsia="el-GR"/>
              </w:rPr>
              <w:t xml:space="preserve">. </w:t>
            </w:r>
          </w:p>
        </w:tc>
        <w:tc>
          <w:tcPr>
            <w:tcW w:w="714" w:type="pct"/>
            <w:tcMar>
              <w:top w:w="0" w:type="dxa"/>
              <w:left w:w="108" w:type="dxa"/>
              <w:bottom w:w="0" w:type="dxa"/>
              <w:right w:w="108" w:type="dxa"/>
            </w:tcMar>
          </w:tcPr>
          <w:p w:rsidR="004617B6" w:rsidRPr="003A040F" w:rsidRDefault="004617B6" w:rsidP="00C92439">
            <w:pPr>
              <w:jc w:val="center"/>
              <w:rPr>
                <w:rFonts w:cs="Calibri"/>
                <w:szCs w:val="20"/>
              </w:rPr>
            </w:pPr>
            <w:r w:rsidRPr="003A040F">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κατηγοριοποίησης και ομαδοποίησης δικαιούχων.</w:t>
            </w:r>
            <w:r>
              <w:rPr>
                <w:rFonts w:ascii="Calibri" w:hAnsi="Calibri" w:cs="Calibri"/>
                <w:lang w:val="el-GR" w:eastAsia="el-GR"/>
              </w:rPr>
              <w:t>(</w:t>
            </w:r>
            <w:r w:rsidRPr="005A38C1">
              <w:rPr>
                <w:rFonts w:ascii="Calibri" w:hAnsi="Calibri" w:cs="Calibri"/>
                <w:lang w:val="el-GR" w:eastAsia="el-GR"/>
              </w:rPr>
              <w:t>προμηθευτές εσωτερικού ή εξωτ</w:t>
            </w:r>
            <w:r w:rsidR="00E1714F">
              <w:rPr>
                <w:rFonts w:ascii="Calibri" w:hAnsi="Calibri" w:cs="Calibri"/>
                <w:lang w:val="el-GR" w:eastAsia="el-GR"/>
              </w:rPr>
              <w:t>ε</w:t>
            </w:r>
            <w:r w:rsidRPr="005A38C1">
              <w:rPr>
                <w:rFonts w:ascii="Calibri" w:hAnsi="Calibri" w:cs="Calibri"/>
                <w:lang w:val="el-GR" w:eastAsia="el-GR"/>
              </w:rPr>
              <w:t>ρικού  κάθε είδους αγαθών και υπηρεσιών, μελετητές, εργολήπτες, στελέχη, δικαιούχοι επιδομάτων και επιχορηγήσεων, κλπ).</w:t>
            </w:r>
          </w:p>
        </w:tc>
        <w:tc>
          <w:tcPr>
            <w:tcW w:w="714" w:type="pct"/>
            <w:tcMar>
              <w:top w:w="0" w:type="dxa"/>
              <w:left w:w="108" w:type="dxa"/>
              <w:bottom w:w="0" w:type="dxa"/>
              <w:right w:w="108" w:type="dxa"/>
            </w:tcMar>
          </w:tcPr>
          <w:p w:rsidR="004617B6" w:rsidRPr="003A040F" w:rsidRDefault="004617B6" w:rsidP="00C92439">
            <w:pPr>
              <w:jc w:val="center"/>
              <w:rPr>
                <w:rFonts w:cs="Calibri"/>
                <w:szCs w:val="20"/>
              </w:rPr>
            </w:pPr>
            <w:r w:rsidRPr="003A040F">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 xml:space="preserve">Πλήρη τήρηση και διαχείριση καρτέλας χρεωπιστώσεων δικαιούχων όπου θα εμφανίζονται κάθε είδους υποχρεώσεις. </w:t>
            </w:r>
          </w:p>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Η καρτέλα θα ενημερώνεται αυτόματα με κάθε κίνηση και θα είναι ανά πάσα στιγμή διαθέσιμη είτε για απλή πληροφόρηση είτε κατά τα διάρκεια των προβλεπόμενων ενεργειών. Π.χ. στην φάση έκδοσης των χρηματικών ενταλμάτων πληρωμής.</w:t>
            </w:r>
          </w:p>
        </w:tc>
        <w:tc>
          <w:tcPr>
            <w:tcW w:w="714" w:type="pct"/>
            <w:tcMar>
              <w:top w:w="0" w:type="dxa"/>
              <w:left w:w="108" w:type="dxa"/>
              <w:bottom w:w="0" w:type="dxa"/>
              <w:right w:w="108" w:type="dxa"/>
            </w:tcMar>
          </w:tcPr>
          <w:p w:rsidR="004617B6" w:rsidRPr="003A040F" w:rsidRDefault="004617B6" w:rsidP="00C92439">
            <w:pPr>
              <w:jc w:val="center"/>
              <w:rPr>
                <w:rFonts w:cs="Calibri"/>
                <w:szCs w:val="20"/>
              </w:rPr>
            </w:pPr>
            <w:r w:rsidRPr="003A040F">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 xml:space="preserve">Τήρηση αρχείου συμβάσεων και παραστατικών </w:t>
            </w:r>
            <w:r w:rsidRPr="005A38C1">
              <w:rPr>
                <w:rFonts w:ascii="Calibri" w:hAnsi="Calibri" w:cs="Calibri"/>
                <w:lang w:val="el-GR" w:eastAsia="el-GR"/>
              </w:rPr>
              <w:lastRenderedPageBreak/>
              <w:t>του δικαιούχου  τα οποία έχουν εκχωρηθεί.</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lastRenderedPageBreak/>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Τήρηση μητρώου υπολόγων χρηματικών ενταλμάτων προπληρωμής το οποίο περιλαμβάνει πλήρη στοιχεία ταυτότητας και συναλλαγών.</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 xml:space="preserve">Τήρηση μητρώου υπολόγων παγίας προκαταβολής το οποίο περιλαμβάνει πλήρη στοιχεία ταυτότητας και συναλλαγών </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Παρακολούθηση όλων των φάσεων και των δι</w:t>
            </w:r>
            <w:r w:rsidR="007C381A" w:rsidRPr="007C381A">
              <w:rPr>
                <w:rFonts w:ascii="Calibri" w:hAnsi="Calibri" w:cs="Calibri"/>
                <w:lang w:val="el-GR" w:eastAsia="el-GR"/>
              </w:rPr>
              <w:t xml:space="preserve"> </w:t>
            </w:r>
            <w:r w:rsidRPr="005A38C1">
              <w:rPr>
                <w:rFonts w:ascii="Calibri" w:hAnsi="Calibri" w:cs="Calibri"/>
                <w:lang w:val="el-GR" w:eastAsia="el-GR"/>
              </w:rPr>
              <w:t>αδικασιών πραγματοποίησης εξόδων. Πλήρη τήρηση και ενημέρωση των υπολοίπων σε κάθε φάση.</w:t>
            </w:r>
          </w:p>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Αυτόματη δημιουργία λογιστικών άρθρων και ενημέρωση των οικείων λογαριασμών, με την ολοκλήρωση κάθε διαδικασίας: Δέσμευση, Παραστατικό εξόδου, Ένταλμα, Πληρωμή κλπ.</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συλλογής  αιτημάτων για την πραγματοποίηση δαπανών όπου καταγράφονται τουλάχιστον :</w:t>
            </w:r>
          </w:p>
          <w:p w:rsidR="004617B6" w:rsidRPr="005A38C1" w:rsidRDefault="004617B6" w:rsidP="0083032A">
            <w:pPr>
              <w:pStyle w:val="afff3"/>
              <w:numPr>
                <w:ilvl w:val="0"/>
                <w:numId w:val="36"/>
              </w:numPr>
              <w:tabs>
                <w:tab w:val="clear" w:pos="978"/>
              </w:tabs>
              <w:spacing w:before="0"/>
              <w:ind w:left="410"/>
              <w:rPr>
                <w:rFonts w:ascii="Calibri" w:hAnsi="Calibri" w:cs="Calibri"/>
                <w:lang w:val="el-GR" w:eastAsia="el-GR"/>
              </w:rPr>
            </w:pPr>
            <w:r w:rsidRPr="005A38C1">
              <w:rPr>
                <w:rFonts w:ascii="Calibri" w:hAnsi="Calibri" w:cs="Calibri"/>
                <w:lang w:val="el-GR" w:eastAsia="el-GR"/>
              </w:rPr>
              <w:t>Ημερομηνία υποβολής και Αριθμός Πρωτοκόλλου</w:t>
            </w:r>
          </w:p>
          <w:p w:rsidR="004617B6" w:rsidRPr="005A38C1" w:rsidRDefault="004617B6" w:rsidP="0083032A">
            <w:pPr>
              <w:pStyle w:val="afff3"/>
              <w:numPr>
                <w:ilvl w:val="0"/>
                <w:numId w:val="36"/>
              </w:numPr>
              <w:tabs>
                <w:tab w:val="clear" w:pos="978"/>
              </w:tabs>
              <w:spacing w:before="0"/>
              <w:ind w:left="410"/>
              <w:rPr>
                <w:rFonts w:ascii="Calibri" w:hAnsi="Calibri" w:cs="Calibri"/>
                <w:lang w:val="el-GR" w:eastAsia="el-GR"/>
              </w:rPr>
            </w:pPr>
            <w:r w:rsidRPr="005A38C1">
              <w:rPr>
                <w:rFonts w:ascii="Calibri" w:hAnsi="Calibri" w:cs="Calibri"/>
                <w:lang w:val="el-GR" w:eastAsia="el-GR"/>
              </w:rPr>
              <w:t>Στοιχεία αιτούντος</w:t>
            </w:r>
          </w:p>
          <w:p w:rsidR="004617B6" w:rsidRPr="005A38C1" w:rsidRDefault="004617B6" w:rsidP="0083032A">
            <w:pPr>
              <w:pStyle w:val="afff3"/>
              <w:numPr>
                <w:ilvl w:val="0"/>
                <w:numId w:val="36"/>
              </w:numPr>
              <w:tabs>
                <w:tab w:val="clear" w:pos="978"/>
              </w:tabs>
              <w:spacing w:before="0"/>
              <w:ind w:left="410"/>
              <w:rPr>
                <w:rFonts w:ascii="Calibri" w:hAnsi="Calibri" w:cs="Calibri"/>
                <w:lang w:val="el-GR" w:eastAsia="el-GR"/>
              </w:rPr>
            </w:pPr>
            <w:r w:rsidRPr="005A38C1">
              <w:rPr>
                <w:rFonts w:ascii="Calibri" w:hAnsi="Calibri" w:cs="Calibri"/>
                <w:lang w:val="el-GR" w:eastAsia="el-GR"/>
              </w:rPr>
              <w:t>Αιτιολογία</w:t>
            </w:r>
          </w:p>
          <w:p w:rsidR="004617B6" w:rsidRPr="005A38C1" w:rsidRDefault="004617B6" w:rsidP="0083032A">
            <w:pPr>
              <w:pStyle w:val="afff3"/>
              <w:numPr>
                <w:ilvl w:val="0"/>
                <w:numId w:val="36"/>
              </w:numPr>
              <w:tabs>
                <w:tab w:val="clear" w:pos="978"/>
              </w:tabs>
              <w:spacing w:before="0"/>
              <w:ind w:left="410"/>
              <w:rPr>
                <w:rFonts w:ascii="Calibri" w:hAnsi="Calibri" w:cs="Calibri"/>
                <w:lang w:val="el-GR" w:eastAsia="el-GR"/>
              </w:rPr>
            </w:pPr>
            <w:r w:rsidRPr="005A38C1">
              <w:rPr>
                <w:rFonts w:ascii="Calibri" w:hAnsi="Calibri" w:cs="Calibri"/>
                <w:lang w:val="el-GR" w:eastAsia="el-GR"/>
              </w:rPr>
              <w:t>Κ.Α. Εξόδου  &amp; Ποσό</w:t>
            </w:r>
          </w:p>
          <w:p w:rsidR="004617B6" w:rsidRPr="005A38C1" w:rsidRDefault="004617B6" w:rsidP="0083032A">
            <w:pPr>
              <w:pStyle w:val="afff3"/>
              <w:numPr>
                <w:ilvl w:val="0"/>
                <w:numId w:val="36"/>
              </w:numPr>
              <w:tabs>
                <w:tab w:val="clear" w:pos="978"/>
              </w:tabs>
              <w:spacing w:before="0"/>
              <w:ind w:left="410"/>
              <w:rPr>
                <w:rFonts w:ascii="Calibri" w:hAnsi="Calibri" w:cs="Calibri"/>
                <w:lang w:val="el-GR" w:eastAsia="el-GR"/>
              </w:rPr>
            </w:pPr>
            <w:r w:rsidRPr="005A38C1">
              <w:rPr>
                <w:rFonts w:ascii="Calibri" w:hAnsi="Calibri" w:cs="Calibri"/>
                <w:lang w:val="el-GR" w:eastAsia="el-GR"/>
              </w:rPr>
              <w:t>Έργο</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 xml:space="preserve">Καταγραφή κατάστασης </w:t>
            </w:r>
            <w:r>
              <w:rPr>
                <w:rFonts w:ascii="Calibri" w:hAnsi="Calibri" w:cs="Calibri"/>
                <w:lang w:val="el-GR" w:eastAsia="el-GR"/>
              </w:rPr>
              <w:t>(</w:t>
            </w:r>
            <w:r w:rsidRPr="005A38C1">
              <w:rPr>
                <w:rFonts w:ascii="Calibri" w:hAnsi="Calibri" w:cs="Calibri"/>
                <w:lang w:val="el-GR" w:eastAsia="el-GR"/>
              </w:rPr>
              <w:t>υποβολή, έλεγχος</w:t>
            </w:r>
            <w:r>
              <w:rPr>
                <w:rFonts w:ascii="Calibri" w:hAnsi="Calibri" w:cs="Calibri"/>
                <w:lang w:val="el-GR" w:eastAsia="el-GR"/>
              </w:rPr>
              <w:t>,</w:t>
            </w:r>
            <w:r w:rsidRPr="005A38C1">
              <w:rPr>
                <w:rFonts w:ascii="Calibri" w:hAnsi="Calibri" w:cs="Calibri"/>
                <w:lang w:val="el-GR" w:eastAsia="el-GR"/>
              </w:rPr>
              <w:t xml:space="preserve"> έγκριση</w:t>
            </w:r>
            <w:r>
              <w:rPr>
                <w:rFonts w:ascii="Calibri" w:hAnsi="Calibri" w:cs="Calibri"/>
                <w:lang w:val="el-GR" w:eastAsia="el-GR"/>
              </w:rPr>
              <w:t>,</w:t>
            </w:r>
            <w:r w:rsidRPr="005A38C1">
              <w:rPr>
                <w:rFonts w:ascii="Calibri" w:hAnsi="Calibri" w:cs="Calibri"/>
                <w:lang w:val="el-GR" w:eastAsia="el-GR"/>
              </w:rPr>
              <w:t xml:space="preserve"> δέσμευση κλπ</w:t>
            </w:r>
            <w:r>
              <w:rPr>
                <w:rFonts w:ascii="Calibri" w:hAnsi="Calibri" w:cs="Calibri"/>
                <w:lang w:val="el-GR" w:eastAsia="el-GR"/>
              </w:rPr>
              <w:t>)</w:t>
            </w:r>
            <w:r w:rsidRPr="005A38C1">
              <w:rPr>
                <w:rFonts w:ascii="Calibri" w:hAnsi="Calibri" w:cs="Calibri"/>
                <w:lang w:val="el-GR" w:eastAsia="el-GR"/>
              </w:rPr>
              <w:t xml:space="preserve">  αξιολόγησης των αιτημάτων αίτησης </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αυτόματης δημιουργίας Έκθεσης Ανάληψης Δαπάνης για αιτήματα που έχουν λάβει έγκριση.</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 xml:space="preserve">Ευρετήριο αιτημάτων με δυνατότητα πολλαπλών κριτηρίων αναζήτησης </w:t>
            </w:r>
            <w:r>
              <w:rPr>
                <w:rFonts w:ascii="Calibri" w:hAnsi="Calibri" w:cs="Calibri"/>
                <w:lang w:val="el-GR" w:eastAsia="el-GR"/>
              </w:rPr>
              <w:t>(</w:t>
            </w:r>
            <w:r w:rsidRPr="005A38C1">
              <w:rPr>
                <w:rFonts w:ascii="Calibri" w:hAnsi="Calibri" w:cs="Calibri"/>
                <w:lang w:val="el-GR" w:eastAsia="el-GR"/>
              </w:rPr>
              <w:t>ημερολογιακά</w:t>
            </w:r>
            <w:r>
              <w:rPr>
                <w:rFonts w:ascii="Calibri" w:hAnsi="Calibri" w:cs="Calibri"/>
                <w:lang w:val="el-GR" w:eastAsia="el-GR"/>
              </w:rPr>
              <w:t>,</w:t>
            </w:r>
            <w:r w:rsidRPr="005A38C1">
              <w:rPr>
                <w:rFonts w:ascii="Calibri" w:hAnsi="Calibri" w:cs="Calibri"/>
                <w:lang w:val="el-GR" w:eastAsia="el-GR"/>
              </w:rPr>
              <w:t xml:space="preserve"> αιτούντα</w:t>
            </w:r>
            <w:r>
              <w:rPr>
                <w:rFonts w:ascii="Calibri" w:hAnsi="Calibri" w:cs="Calibri"/>
                <w:lang w:val="el-GR" w:eastAsia="el-GR"/>
              </w:rPr>
              <w:t>,</w:t>
            </w:r>
            <w:r w:rsidRPr="005A38C1">
              <w:rPr>
                <w:rFonts w:ascii="Calibri" w:hAnsi="Calibri" w:cs="Calibri"/>
                <w:lang w:val="el-GR" w:eastAsia="el-GR"/>
              </w:rPr>
              <w:t xml:space="preserve"> αριθμό κλπ</w:t>
            </w:r>
            <w:r>
              <w:rPr>
                <w:rFonts w:ascii="Calibri" w:hAnsi="Calibri" w:cs="Calibri"/>
                <w:lang w:val="el-GR" w:eastAsia="el-GR"/>
              </w:rPr>
              <w:t>)</w:t>
            </w:r>
            <w:r w:rsidRPr="005A38C1">
              <w:rPr>
                <w:rFonts w:ascii="Calibri" w:hAnsi="Calibri" w:cs="Calibri"/>
                <w:lang w:val="el-GR" w:eastAsia="el-GR"/>
              </w:rPr>
              <w:t xml:space="preserve"> </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Έκδοση πρότασης Ανάληψης Υποχρέωσης</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Έκδοση  Απόφασης Ανάληψης Υποχρέωσης  σύμφωνα με τις απαιτήσεις του Π.Δ. 113.</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Τήρηση μητρώου δεσμεύσεων αναλυτικά και συγκεντρωτικά σύμφωνα με τις απαιτήσεις του Π.Δ. 113. Το μητρώο ενημερώνεται αυτόματα με την ολοκλήρωση κάθε διαδικασίας : Δέσμευση, καταχώρηση παραστατικού, ενταλματοποίηση</w:t>
            </w:r>
            <w:r>
              <w:rPr>
                <w:rFonts w:ascii="Calibri" w:hAnsi="Calibri" w:cs="Calibri"/>
                <w:lang w:val="el-GR" w:eastAsia="el-GR"/>
              </w:rPr>
              <w:t>,</w:t>
            </w:r>
            <w:r w:rsidRPr="005A38C1">
              <w:rPr>
                <w:rFonts w:ascii="Calibri" w:hAnsi="Calibri" w:cs="Calibri"/>
                <w:lang w:val="el-GR" w:eastAsia="el-GR"/>
              </w:rPr>
              <w:t xml:space="preserve"> πληρωμή κλπ</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 xml:space="preserve">Τήρηση και εκτύπωση Βιβλίου Αναλαμβανομένων Υποχρεώσεων με χρήση πολλαπλών κριτηρίων επιλογής </w:t>
            </w:r>
            <w:r>
              <w:rPr>
                <w:rFonts w:ascii="Calibri" w:hAnsi="Calibri" w:cs="Calibri"/>
                <w:lang w:val="el-GR" w:eastAsia="el-GR"/>
              </w:rPr>
              <w:t>(</w:t>
            </w:r>
            <w:r w:rsidRPr="005A38C1">
              <w:rPr>
                <w:rFonts w:ascii="Calibri" w:hAnsi="Calibri" w:cs="Calibri"/>
                <w:lang w:val="el-GR" w:eastAsia="el-GR"/>
              </w:rPr>
              <w:t>από Κ.Α. έως Κ.Α.</w:t>
            </w:r>
            <w:r>
              <w:rPr>
                <w:rFonts w:ascii="Calibri" w:hAnsi="Calibri" w:cs="Calibri"/>
                <w:lang w:val="el-GR" w:eastAsia="el-GR"/>
              </w:rPr>
              <w:t>,</w:t>
            </w:r>
            <w:r w:rsidRPr="005A38C1">
              <w:rPr>
                <w:rFonts w:ascii="Calibri" w:hAnsi="Calibri" w:cs="Calibri"/>
                <w:lang w:val="el-GR" w:eastAsia="el-GR"/>
              </w:rPr>
              <w:t xml:space="preserve"> ημερολογιακά</w:t>
            </w:r>
            <w:r>
              <w:rPr>
                <w:rFonts w:ascii="Calibri" w:hAnsi="Calibri" w:cs="Calibri"/>
                <w:lang w:val="el-GR" w:eastAsia="el-GR"/>
              </w:rPr>
              <w:t>,</w:t>
            </w:r>
            <w:r w:rsidRPr="005A38C1">
              <w:rPr>
                <w:rFonts w:ascii="Calibri" w:hAnsi="Calibri" w:cs="Calibri"/>
                <w:lang w:val="el-GR" w:eastAsia="el-GR"/>
              </w:rPr>
              <w:t xml:space="preserve"> τμήμα οργανογράμματος</w:t>
            </w:r>
            <w:r>
              <w:rPr>
                <w:rFonts w:ascii="Calibri" w:hAnsi="Calibri" w:cs="Calibri"/>
                <w:lang w:val="el-GR" w:eastAsia="el-GR"/>
              </w:rPr>
              <w:t>,</w:t>
            </w:r>
            <w:r w:rsidRPr="005A38C1">
              <w:rPr>
                <w:rFonts w:ascii="Calibri" w:hAnsi="Calibri" w:cs="Calibri"/>
                <w:lang w:val="el-GR" w:eastAsia="el-GR"/>
              </w:rPr>
              <w:t xml:space="preserve"> Αριθμό Δέσμευση ς (από</w:t>
            </w:r>
            <w:r>
              <w:rPr>
                <w:rFonts w:ascii="Calibri" w:hAnsi="Calibri" w:cs="Calibri"/>
                <w:lang w:val="el-GR" w:eastAsia="el-GR"/>
              </w:rPr>
              <w:t>.</w:t>
            </w:r>
            <w:r w:rsidRPr="005A38C1">
              <w:rPr>
                <w:rFonts w:ascii="Calibri" w:hAnsi="Calibri" w:cs="Calibri"/>
                <w:lang w:val="el-GR" w:eastAsia="el-GR"/>
              </w:rPr>
              <w:t xml:space="preserve">. έως..) </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δημιουργίας δέσμευσης πιστώσεων για κάθε αντίστοιχο κέντρο εξόδων φορέων / έργων με βάση το ποσό της ατομικής απαίτησης πληρωμής.</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διασύνδεσης Έκθεσης Ανάληψης Δαπάνης με έργο ή/και σύμβαση.</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καταχώρησης τουλάχιστον των παρακάτω στοιχείων ανά Δέσμευση :</w:t>
            </w:r>
          </w:p>
          <w:p w:rsidR="004617B6" w:rsidRPr="005A38C1" w:rsidRDefault="004617B6" w:rsidP="0083032A">
            <w:pPr>
              <w:pStyle w:val="afff3"/>
              <w:numPr>
                <w:ilvl w:val="0"/>
                <w:numId w:val="36"/>
              </w:numPr>
              <w:tabs>
                <w:tab w:val="clear" w:pos="978"/>
              </w:tabs>
              <w:spacing w:before="0"/>
              <w:ind w:left="410"/>
              <w:rPr>
                <w:rFonts w:ascii="Calibri" w:hAnsi="Calibri" w:cs="Calibri"/>
                <w:lang w:val="el-GR" w:eastAsia="el-GR"/>
              </w:rPr>
            </w:pPr>
            <w:r w:rsidRPr="005A38C1">
              <w:rPr>
                <w:rFonts w:ascii="Calibri" w:hAnsi="Calibri" w:cs="Calibri"/>
                <w:lang w:val="el-GR" w:eastAsia="el-GR"/>
              </w:rPr>
              <w:t xml:space="preserve"> Αριθμός (αποδίδεται αυτόματα)</w:t>
            </w:r>
          </w:p>
          <w:p w:rsidR="004617B6" w:rsidRPr="005A38C1" w:rsidRDefault="004617B6" w:rsidP="0083032A">
            <w:pPr>
              <w:pStyle w:val="afff3"/>
              <w:numPr>
                <w:ilvl w:val="0"/>
                <w:numId w:val="36"/>
              </w:numPr>
              <w:tabs>
                <w:tab w:val="clear" w:pos="978"/>
              </w:tabs>
              <w:spacing w:before="0"/>
              <w:ind w:left="410"/>
              <w:rPr>
                <w:rFonts w:ascii="Calibri" w:hAnsi="Calibri" w:cs="Calibri"/>
                <w:lang w:val="el-GR" w:eastAsia="el-GR"/>
              </w:rPr>
            </w:pPr>
            <w:r w:rsidRPr="005A38C1">
              <w:rPr>
                <w:rFonts w:ascii="Calibri" w:hAnsi="Calibri" w:cs="Calibri"/>
                <w:lang w:val="el-GR" w:eastAsia="el-GR"/>
              </w:rPr>
              <w:t>Ημερομηνία</w:t>
            </w:r>
          </w:p>
          <w:p w:rsidR="004617B6" w:rsidRPr="005A38C1" w:rsidRDefault="004617B6" w:rsidP="0083032A">
            <w:pPr>
              <w:pStyle w:val="afff3"/>
              <w:numPr>
                <w:ilvl w:val="0"/>
                <w:numId w:val="36"/>
              </w:numPr>
              <w:tabs>
                <w:tab w:val="clear" w:pos="978"/>
              </w:tabs>
              <w:spacing w:before="0"/>
              <w:ind w:left="410"/>
              <w:rPr>
                <w:rFonts w:ascii="Calibri" w:hAnsi="Calibri" w:cs="Calibri"/>
                <w:lang w:val="el-GR" w:eastAsia="el-GR"/>
              </w:rPr>
            </w:pPr>
            <w:r w:rsidRPr="005A38C1">
              <w:rPr>
                <w:rFonts w:ascii="Calibri" w:hAnsi="Calibri" w:cs="Calibri"/>
                <w:lang w:val="el-GR" w:eastAsia="el-GR"/>
              </w:rPr>
              <w:t>Αριθμός Πρωτοκόλλου αίτησης &amp; έγκρισης</w:t>
            </w:r>
          </w:p>
          <w:p w:rsidR="004617B6" w:rsidRPr="005A38C1" w:rsidRDefault="004617B6" w:rsidP="0083032A">
            <w:pPr>
              <w:pStyle w:val="afff3"/>
              <w:numPr>
                <w:ilvl w:val="0"/>
                <w:numId w:val="36"/>
              </w:numPr>
              <w:tabs>
                <w:tab w:val="clear" w:pos="978"/>
              </w:tabs>
              <w:spacing w:before="0"/>
              <w:ind w:left="410"/>
              <w:rPr>
                <w:rFonts w:ascii="Calibri" w:hAnsi="Calibri" w:cs="Calibri"/>
                <w:lang w:val="el-GR" w:eastAsia="el-GR"/>
              </w:rPr>
            </w:pPr>
            <w:r w:rsidRPr="005A38C1">
              <w:rPr>
                <w:rFonts w:ascii="Calibri" w:hAnsi="Calibri" w:cs="Calibri"/>
                <w:lang w:val="el-GR" w:eastAsia="el-GR"/>
              </w:rPr>
              <w:t>Αιτιολογία</w:t>
            </w:r>
          </w:p>
          <w:p w:rsidR="004617B6" w:rsidRPr="005A38C1" w:rsidRDefault="004617B6" w:rsidP="0083032A">
            <w:pPr>
              <w:pStyle w:val="afff3"/>
              <w:numPr>
                <w:ilvl w:val="0"/>
                <w:numId w:val="36"/>
              </w:numPr>
              <w:tabs>
                <w:tab w:val="clear" w:pos="978"/>
              </w:tabs>
              <w:spacing w:before="0"/>
              <w:ind w:left="410"/>
              <w:rPr>
                <w:rFonts w:ascii="Calibri" w:hAnsi="Calibri" w:cs="Calibri"/>
                <w:lang w:val="el-GR" w:eastAsia="el-GR"/>
              </w:rPr>
            </w:pPr>
            <w:r w:rsidRPr="005A38C1">
              <w:rPr>
                <w:rFonts w:ascii="Calibri" w:hAnsi="Calibri" w:cs="Calibri"/>
                <w:lang w:val="el-GR" w:eastAsia="el-GR"/>
              </w:rPr>
              <w:t>Ημερομηνία λήξης ΧΕΠ εφόσον αφορά δαπάνη η οποία θα εκτελεστεί μέσω ΧΕΠ.</w:t>
            </w:r>
          </w:p>
          <w:p w:rsidR="004617B6" w:rsidRPr="005A38C1" w:rsidRDefault="004617B6" w:rsidP="0083032A">
            <w:pPr>
              <w:pStyle w:val="afff3"/>
              <w:numPr>
                <w:ilvl w:val="0"/>
                <w:numId w:val="36"/>
              </w:numPr>
              <w:tabs>
                <w:tab w:val="clear" w:pos="978"/>
              </w:tabs>
              <w:spacing w:before="0"/>
              <w:ind w:left="410"/>
              <w:rPr>
                <w:rFonts w:ascii="Calibri" w:hAnsi="Calibri" w:cs="Calibri"/>
                <w:lang w:val="el-GR" w:eastAsia="el-GR"/>
              </w:rPr>
            </w:pPr>
            <w:r w:rsidRPr="005A38C1">
              <w:rPr>
                <w:rFonts w:ascii="Calibri" w:hAnsi="Calibri" w:cs="Calibri"/>
                <w:lang w:val="el-GR" w:eastAsia="el-GR"/>
              </w:rPr>
              <w:t>Ταμειακή κατηγορία &amp; Χρηματοδότηση</w:t>
            </w:r>
          </w:p>
          <w:p w:rsidR="004617B6" w:rsidRPr="005A38C1" w:rsidRDefault="004617B6" w:rsidP="0083032A">
            <w:pPr>
              <w:pStyle w:val="afff3"/>
              <w:numPr>
                <w:ilvl w:val="0"/>
                <w:numId w:val="36"/>
              </w:numPr>
              <w:tabs>
                <w:tab w:val="clear" w:pos="978"/>
              </w:tabs>
              <w:spacing w:before="0"/>
              <w:ind w:left="410"/>
              <w:rPr>
                <w:rFonts w:ascii="Calibri" w:hAnsi="Calibri" w:cs="Calibri"/>
                <w:lang w:val="el-GR" w:eastAsia="el-GR"/>
              </w:rPr>
            </w:pPr>
            <w:r w:rsidRPr="005A38C1">
              <w:rPr>
                <w:rFonts w:ascii="Calibri" w:hAnsi="Calibri" w:cs="Calibri"/>
                <w:lang w:val="el-GR" w:eastAsia="el-GR"/>
              </w:rPr>
              <w:t>Α.Δ.Α.  (αυτόματη ενημέρωση του πεδίου από το υποσύστημα ανάρτησης αποφάσεων στο Διαύγεια)</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ταυτόχρονης δέσμευσης πολλών κωδικών προϋπολογισμού σε μία απόφαση.</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 xml:space="preserve">Δυνατότητα ελέγχου των υπερβάσεων με απαγόρευση η απλή προειδοποίηση  στην φάση της καταχώρησης του ποσού της δέσμευσης </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μερικής ή ολικής ανάκλησης της δέσμευσης με ταυτόχρονη δημιουργία των απαιτούμενων λογιστικών άρθρων και ενημέρωση των λογαριασμών.</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τήρησης καρτελών ανά δέσμευση και παρακολούθησης των υπολοίπων των δεσμεύσεων σε κάθε φάση (Παραστατικά εξόδων ανά δέσμευση, εντάλματα ανά δέσμευση και πληρωμές ανά δέσμευση).</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 xml:space="preserve">Δυνατότητα παραμετρικού ορισμού τύπων παραστατικών Γ.Λ. </w:t>
            </w:r>
            <w:r>
              <w:rPr>
                <w:rFonts w:ascii="Calibri" w:hAnsi="Calibri" w:cs="Calibri"/>
                <w:lang w:val="el-GR" w:eastAsia="el-GR"/>
              </w:rPr>
              <w:t>(</w:t>
            </w:r>
            <w:r w:rsidRPr="005A38C1">
              <w:rPr>
                <w:rFonts w:ascii="Calibri" w:hAnsi="Calibri" w:cs="Calibri"/>
                <w:lang w:val="el-GR" w:eastAsia="el-GR"/>
              </w:rPr>
              <w:t>π.χ. παραστατικά δαπανών</w:t>
            </w:r>
            <w:r>
              <w:rPr>
                <w:rFonts w:ascii="Calibri" w:hAnsi="Calibri" w:cs="Calibri"/>
                <w:lang w:val="el-GR" w:eastAsia="el-GR"/>
              </w:rPr>
              <w:t>,</w:t>
            </w:r>
            <w:r w:rsidRPr="005A38C1">
              <w:rPr>
                <w:rFonts w:ascii="Calibri" w:hAnsi="Calibri" w:cs="Calibri"/>
                <w:lang w:val="el-GR" w:eastAsia="el-GR"/>
              </w:rPr>
              <w:t xml:space="preserve"> αγορών</w:t>
            </w:r>
            <w:r>
              <w:rPr>
                <w:rFonts w:ascii="Calibri" w:hAnsi="Calibri" w:cs="Calibri"/>
                <w:lang w:val="el-GR" w:eastAsia="el-GR"/>
              </w:rPr>
              <w:t>,</w:t>
            </w:r>
            <w:r w:rsidRPr="005A38C1">
              <w:rPr>
                <w:rFonts w:ascii="Calibri" w:hAnsi="Calibri" w:cs="Calibri"/>
                <w:lang w:val="el-GR" w:eastAsia="el-GR"/>
              </w:rPr>
              <w:t xml:space="preserve"> παγίων</w:t>
            </w:r>
            <w:r>
              <w:rPr>
                <w:rFonts w:ascii="Calibri" w:hAnsi="Calibri" w:cs="Calibri"/>
                <w:lang w:val="el-GR" w:eastAsia="el-GR"/>
              </w:rPr>
              <w:t>)</w:t>
            </w:r>
            <w:r w:rsidRPr="005A38C1">
              <w:rPr>
                <w:rFonts w:ascii="Calibri" w:hAnsi="Calibri" w:cs="Calibri"/>
                <w:lang w:val="el-GR" w:eastAsia="el-GR"/>
              </w:rPr>
              <w:t xml:space="preserve"> </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δημιουργίας  πρότυπων παραστατικών Γενικής Λογιστικής στα οποία ορίζονται τουλάχιστον :</w:t>
            </w:r>
          </w:p>
          <w:p w:rsidR="004617B6" w:rsidRPr="005A38C1" w:rsidRDefault="004617B6" w:rsidP="0083032A">
            <w:pPr>
              <w:pStyle w:val="afff3"/>
              <w:numPr>
                <w:ilvl w:val="0"/>
                <w:numId w:val="36"/>
              </w:numPr>
              <w:tabs>
                <w:tab w:val="clear" w:pos="978"/>
              </w:tabs>
              <w:spacing w:before="0"/>
              <w:ind w:left="410"/>
              <w:rPr>
                <w:rFonts w:ascii="Calibri" w:hAnsi="Calibri" w:cs="Calibri"/>
                <w:lang w:val="el-GR" w:eastAsia="el-GR"/>
              </w:rPr>
            </w:pPr>
            <w:r w:rsidRPr="005A38C1">
              <w:rPr>
                <w:rFonts w:ascii="Calibri" w:hAnsi="Calibri" w:cs="Calibri"/>
                <w:lang w:val="el-GR" w:eastAsia="el-GR"/>
              </w:rPr>
              <w:t>Ο τύπος παραστατικού</w:t>
            </w:r>
          </w:p>
          <w:p w:rsidR="004617B6" w:rsidRPr="005A38C1" w:rsidRDefault="004617B6" w:rsidP="0083032A">
            <w:pPr>
              <w:pStyle w:val="afff3"/>
              <w:numPr>
                <w:ilvl w:val="0"/>
                <w:numId w:val="36"/>
              </w:numPr>
              <w:tabs>
                <w:tab w:val="clear" w:pos="978"/>
              </w:tabs>
              <w:spacing w:before="0"/>
              <w:ind w:left="410"/>
              <w:rPr>
                <w:rFonts w:ascii="Calibri" w:hAnsi="Calibri" w:cs="Calibri"/>
                <w:lang w:val="el-GR" w:eastAsia="el-GR"/>
              </w:rPr>
            </w:pPr>
            <w:r w:rsidRPr="005A38C1">
              <w:rPr>
                <w:rFonts w:ascii="Calibri" w:hAnsi="Calibri" w:cs="Calibri"/>
                <w:lang w:val="el-GR" w:eastAsia="el-GR"/>
              </w:rPr>
              <w:t>Ο δικαιούχος</w:t>
            </w:r>
          </w:p>
          <w:p w:rsidR="004617B6" w:rsidRPr="005A38C1" w:rsidRDefault="004617B6" w:rsidP="0083032A">
            <w:pPr>
              <w:pStyle w:val="afff3"/>
              <w:numPr>
                <w:ilvl w:val="0"/>
                <w:numId w:val="36"/>
              </w:numPr>
              <w:tabs>
                <w:tab w:val="clear" w:pos="978"/>
              </w:tabs>
              <w:spacing w:before="0"/>
              <w:ind w:left="410"/>
              <w:rPr>
                <w:rFonts w:ascii="Calibri" w:hAnsi="Calibri" w:cs="Calibri"/>
                <w:lang w:val="el-GR" w:eastAsia="el-GR"/>
              </w:rPr>
            </w:pPr>
            <w:r w:rsidRPr="005A38C1">
              <w:rPr>
                <w:rFonts w:ascii="Calibri" w:hAnsi="Calibri" w:cs="Calibri"/>
                <w:lang w:val="el-GR" w:eastAsia="el-GR"/>
              </w:rPr>
              <w:t>Οι κρατήσεις</w:t>
            </w:r>
          </w:p>
          <w:p w:rsidR="004617B6" w:rsidRPr="005A38C1" w:rsidRDefault="004617B6" w:rsidP="0083032A">
            <w:pPr>
              <w:pStyle w:val="afff3"/>
              <w:numPr>
                <w:ilvl w:val="0"/>
                <w:numId w:val="36"/>
              </w:numPr>
              <w:tabs>
                <w:tab w:val="clear" w:pos="978"/>
              </w:tabs>
              <w:spacing w:before="0"/>
              <w:ind w:left="410"/>
              <w:rPr>
                <w:rFonts w:ascii="Calibri" w:hAnsi="Calibri" w:cs="Calibri"/>
                <w:lang w:val="el-GR" w:eastAsia="el-GR"/>
              </w:rPr>
            </w:pPr>
            <w:r w:rsidRPr="005A38C1">
              <w:rPr>
                <w:rFonts w:ascii="Calibri" w:hAnsi="Calibri" w:cs="Calibri"/>
                <w:lang w:val="el-GR" w:eastAsia="el-GR"/>
              </w:rPr>
              <w:t>Οι Κ.Α. Εξόδου</w:t>
            </w:r>
          </w:p>
          <w:p w:rsidR="004617B6" w:rsidRPr="005A38C1" w:rsidRDefault="004617B6" w:rsidP="00C92439">
            <w:pPr>
              <w:pStyle w:val="afff3"/>
              <w:spacing w:before="0"/>
              <w:rPr>
                <w:rFonts w:ascii="Calibri" w:hAnsi="Calibri" w:cs="Calibri"/>
                <w:lang w:val="el-GR" w:eastAsia="el-GR"/>
              </w:rPr>
            </w:pP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ομαδοποίησης και ταξινόμησης των απαιτήσεων πληρωμής με πολλαπλούς τρόπους: Κατά ημερομηνία, κατά τύπο, κατά δικαιούχο, κατά  ομάδα δικαιούχων κλπ.</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357892">
            <w:pPr>
              <w:pStyle w:val="afff3"/>
              <w:keepNext/>
              <w:spacing w:before="0"/>
              <w:rPr>
                <w:rFonts w:ascii="Calibri" w:hAnsi="Calibri" w:cs="Calibri"/>
                <w:lang w:val="el-GR" w:eastAsia="el-GR"/>
              </w:rPr>
            </w:pPr>
            <w:r w:rsidRPr="005A38C1">
              <w:rPr>
                <w:rFonts w:ascii="Calibri" w:hAnsi="Calibri" w:cs="Calibri"/>
                <w:lang w:val="el-GR" w:eastAsia="el-GR"/>
              </w:rPr>
              <w:t xml:space="preserve">Δυνατότητα τήρησης τυπικών όρων πληρωμής, δηλαδή καθορισμού των κρατήσεων που επιβάλλονται σε κάθε περίπτωση πληρωμής, ώστε αυτές να υπολογίζονται αυτόματα. </w:t>
            </w:r>
          </w:p>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Ο διαχειριστής του υποσυστήματος, να έχει τη δυνατότητα να καθορίσει σε ποια φάση θα γίνεται η επιβολή των κρατήσεων και η λογιστικοποίησή τους. Π.χ. Είτε με την  καταχώρηση των παραστατικών, είτε με την πληρωμή.</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 xml:space="preserve">Δυνατότητα ελέγχου για την ύπαρξη επαρκούς πιστώσεως στην αντίστοιχη δέσμευση, πριν την αποδοχή καταχώρησης χρηματικού ποσού σε </w:t>
            </w:r>
            <w:r w:rsidRPr="005A38C1">
              <w:rPr>
                <w:rFonts w:ascii="Calibri" w:hAnsi="Calibri" w:cs="Calibri"/>
                <w:lang w:val="el-GR" w:eastAsia="el-GR"/>
              </w:rPr>
              <w:lastRenderedPageBreak/>
              <w:t xml:space="preserve">παραστατικό εξόδου. </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lastRenderedPageBreak/>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καταχώρησης παραστατικού με πολλούς Κ.Α. και διασύνδεση με πολλές Ε.Α.Δ.</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αλλαγής του Κωδικού Γενικής Λογιστικής στην γραμμή του παραστατικού</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επιλογής διαφορετικού  τύπου κρατήσεων ανά γραμμή του παραστατικού</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καταχώρησης παραστατικού εξόδου εις απόδοση χρηματικού εντάλματος προπληρωμής.</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καθορισμού του κωδικού έργου, ώστε να ενημερωθεί αυτόματα η χρηματοοικονομική εικόνα του έργου στη συνέχεια: Καρτέλες κίνησης παραστατικών, ενταλμάτων και πληρωμών ανά έργο, στο υποσύστημα παρακολούθησης έργων.</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διασύνδεσης των γραμμών του παραστατικού με διαφορετικά έργα.</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8D375C"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8D375C" w:rsidRDefault="004617B6" w:rsidP="00F4597D">
            <w:pPr>
              <w:pStyle w:val="afff3"/>
              <w:keepNext/>
              <w:spacing w:before="0"/>
              <w:rPr>
                <w:rFonts w:ascii="Calibri" w:hAnsi="Calibri" w:cs="Calibri"/>
                <w:lang w:val="el-GR" w:eastAsia="el-GR"/>
              </w:rPr>
            </w:pPr>
            <w:r w:rsidRPr="008D375C">
              <w:rPr>
                <w:rFonts w:ascii="Calibri" w:hAnsi="Calibri" w:cs="Calibri"/>
                <w:lang w:val="el-GR" w:eastAsia="el-GR"/>
              </w:rPr>
              <w:t>Δυνατότητα αυτόματου υπολογισμού κρατήσεων και φόρου με την καταχώρηση του παραστατικού.</w:t>
            </w:r>
          </w:p>
        </w:tc>
        <w:tc>
          <w:tcPr>
            <w:tcW w:w="714" w:type="pct"/>
            <w:tcMar>
              <w:top w:w="0" w:type="dxa"/>
              <w:left w:w="108" w:type="dxa"/>
              <w:bottom w:w="0" w:type="dxa"/>
              <w:right w:w="108" w:type="dxa"/>
            </w:tcMar>
          </w:tcPr>
          <w:p w:rsidR="004617B6" w:rsidRPr="008D375C" w:rsidRDefault="004617B6" w:rsidP="00F4597D">
            <w:pPr>
              <w:jc w:val="center"/>
            </w:pPr>
            <w:r w:rsidRPr="008D375C">
              <w:rPr>
                <w:rFonts w:cs="Calibri"/>
                <w:szCs w:val="20"/>
              </w:rPr>
              <w:t>ΝΑΙ</w:t>
            </w:r>
          </w:p>
        </w:tc>
        <w:tc>
          <w:tcPr>
            <w:tcW w:w="765" w:type="pct"/>
            <w:tcMar>
              <w:top w:w="0" w:type="dxa"/>
              <w:left w:w="108" w:type="dxa"/>
              <w:bottom w:w="0" w:type="dxa"/>
              <w:right w:w="108" w:type="dxa"/>
            </w:tcMar>
          </w:tcPr>
          <w:p w:rsidR="004617B6" w:rsidRPr="008D375C" w:rsidRDefault="004617B6" w:rsidP="00C92439">
            <w:pPr>
              <w:jc w:val="center"/>
              <w:rPr>
                <w:rFonts w:cs="Calibri"/>
                <w:szCs w:val="20"/>
              </w:rPr>
            </w:pPr>
          </w:p>
        </w:tc>
        <w:tc>
          <w:tcPr>
            <w:tcW w:w="861" w:type="pct"/>
            <w:tcMar>
              <w:top w:w="0" w:type="dxa"/>
              <w:left w:w="108" w:type="dxa"/>
              <w:bottom w:w="0" w:type="dxa"/>
              <w:right w:w="108" w:type="dxa"/>
            </w:tcMar>
          </w:tcPr>
          <w:p w:rsidR="004617B6" w:rsidRPr="008D375C"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8D375C"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8D375C" w:rsidRDefault="004617B6" w:rsidP="00F4597D">
            <w:pPr>
              <w:pStyle w:val="afff3"/>
              <w:spacing w:before="0"/>
              <w:rPr>
                <w:rFonts w:ascii="Calibri" w:hAnsi="Calibri" w:cs="Calibri"/>
                <w:lang w:val="el-GR" w:eastAsia="el-GR"/>
              </w:rPr>
            </w:pPr>
            <w:r w:rsidRPr="008D375C">
              <w:rPr>
                <w:rFonts w:ascii="Calibri" w:hAnsi="Calibri" w:cs="Calibri"/>
                <w:lang w:val="el-GR" w:eastAsia="el-GR"/>
              </w:rPr>
              <w:t>Τήρηση αναλυτικής καρτέλας για κάθε κράτηση και φόρο.</w:t>
            </w:r>
          </w:p>
        </w:tc>
        <w:tc>
          <w:tcPr>
            <w:tcW w:w="714" w:type="pct"/>
            <w:tcMar>
              <w:top w:w="0" w:type="dxa"/>
              <w:left w:w="108" w:type="dxa"/>
              <w:bottom w:w="0" w:type="dxa"/>
              <w:right w:w="108" w:type="dxa"/>
            </w:tcMar>
          </w:tcPr>
          <w:p w:rsidR="004617B6" w:rsidRDefault="004617B6" w:rsidP="00F4597D">
            <w:pPr>
              <w:jc w:val="center"/>
            </w:pPr>
            <w:r w:rsidRPr="008D375C">
              <w:rPr>
                <w:rFonts w:cs="Calibri"/>
                <w:szCs w:val="20"/>
              </w:rPr>
              <w:t>ΝΑΙ</w:t>
            </w:r>
          </w:p>
        </w:tc>
        <w:tc>
          <w:tcPr>
            <w:tcW w:w="765" w:type="pct"/>
            <w:tcMar>
              <w:top w:w="0" w:type="dxa"/>
              <w:left w:w="108" w:type="dxa"/>
              <w:bottom w:w="0" w:type="dxa"/>
              <w:right w:w="108" w:type="dxa"/>
            </w:tcMar>
          </w:tcPr>
          <w:p w:rsidR="004617B6" w:rsidRPr="003A040F" w:rsidRDefault="004617B6" w:rsidP="00F4597D">
            <w:pPr>
              <w:jc w:val="center"/>
              <w:rPr>
                <w:rFonts w:cs="Calibri"/>
                <w:szCs w:val="20"/>
              </w:rPr>
            </w:pPr>
          </w:p>
        </w:tc>
        <w:tc>
          <w:tcPr>
            <w:tcW w:w="861" w:type="pct"/>
            <w:tcMar>
              <w:top w:w="0" w:type="dxa"/>
              <w:left w:w="108" w:type="dxa"/>
              <w:bottom w:w="0" w:type="dxa"/>
              <w:right w:w="108" w:type="dxa"/>
            </w:tcMar>
          </w:tcPr>
          <w:p w:rsidR="004617B6" w:rsidRPr="003A040F" w:rsidRDefault="004617B6" w:rsidP="00F4597D">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F4597D">
            <w:pPr>
              <w:pStyle w:val="afff3"/>
              <w:spacing w:before="0"/>
              <w:rPr>
                <w:rFonts w:ascii="Calibri" w:hAnsi="Calibri" w:cs="Calibri"/>
                <w:lang w:val="el-GR" w:eastAsia="el-GR"/>
              </w:rPr>
            </w:pPr>
            <w:r w:rsidRPr="005A38C1">
              <w:rPr>
                <w:rFonts w:ascii="Calibri" w:hAnsi="Calibri" w:cs="Calibri"/>
                <w:lang w:val="el-GR" w:eastAsia="el-GR"/>
              </w:rPr>
              <w:t>Δυνατότητα διαγραφής ή μεταβολής των παραστατικών εξόδων και μεταβολής των αρχικών δεσμεύσεων, μόνο εφόσον δεν έχουν εκδοθεί εντάλματα.</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F4597D">
            <w:pPr>
              <w:jc w:val="center"/>
              <w:rPr>
                <w:rFonts w:cs="Calibri"/>
                <w:szCs w:val="20"/>
              </w:rPr>
            </w:pPr>
          </w:p>
        </w:tc>
        <w:tc>
          <w:tcPr>
            <w:tcW w:w="861" w:type="pct"/>
            <w:tcMar>
              <w:top w:w="0" w:type="dxa"/>
              <w:left w:w="108" w:type="dxa"/>
              <w:bottom w:w="0" w:type="dxa"/>
              <w:right w:w="108" w:type="dxa"/>
            </w:tcMar>
          </w:tcPr>
          <w:p w:rsidR="004617B6" w:rsidRPr="003A040F" w:rsidRDefault="004617B6" w:rsidP="00F4597D">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Αυτόματη δημιουργία Δελτίου Συμψηφιστικής Εγγραφής(Δ.Σ.Ε.)  με την καταχώρηση του παραστατικού. Προβολή του Δ.Σ.Ε</w:t>
            </w:r>
            <w:r>
              <w:rPr>
                <w:rFonts w:ascii="Calibri" w:hAnsi="Calibri" w:cs="Calibri"/>
                <w:lang w:val="el-GR" w:eastAsia="el-GR"/>
              </w:rPr>
              <w:t>.</w:t>
            </w:r>
            <w:r w:rsidR="008D375C">
              <w:rPr>
                <w:rFonts w:ascii="Calibri" w:hAnsi="Calibri" w:cs="Calibri"/>
                <w:lang w:val="el-GR" w:eastAsia="el-GR"/>
              </w:rPr>
              <w:t xml:space="preserve"> </w:t>
            </w:r>
            <w:r w:rsidRPr="005A38C1">
              <w:rPr>
                <w:rFonts w:ascii="Calibri" w:hAnsi="Calibri" w:cs="Calibri"/>
                <w:lang w:val="el-GR" w:eastAsia="el-GR"/>
              </w:rPr>
              <w:t>μέσα από το παραστατικό.</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προβολής σχετιζόμενης ΕΑΔ</w:t>
            </w:r>
            <w:r>
              <w:rPr>
                <w:rFonts w:ascii="Calibri" w:hAnsi="Calibri" w:cs="Calibri"/>
                <w:lang w:val="el-GR" w:eastAsia="el-GR"/>
              </w:rPr>
              <w:t>,</w:t>
            </w:r>
            <w:r w:rsidRPr="005A38C1">
              <w:rPr>
                <w:rFonts w:ascii="Calibri" w:hAnsi="Calibri" w:cs="Calibri"/>
                <w:lang w:val="el-GR" w:eastAsia="el-GR"/>
              </w:rPr>
              <w:t xml:space="preserve"> Δ.Σ.Ε.</w:t>
            </w:r>
            <w:r>
              <w:rPr>
                <w:rFonts w:ascii="Calibri" w:hAnsi="Calibri" w:cs="Calibri"/>
                <w:lang w:val="el-GR" w:eastAsia="el-GR"/>
              </w:rPr>
              <w:t>,</w:t>
            </w:r>
            <w:r w:rsidRPr="005A38C1">
              <w:rPr>
                <w:rFonts w:ascii="Calibri" w:hAnsi="Calibri" w:cs="Calibri"/>
                <w:lang w:val="el-GR" w:eastAsia="el-GR"/>
              </w:rPr>
              <w:t xml:space="preserve"> Κατάστασης Δαπάνης</w:t>
            </w:r>
            <w:r>
              <w:rPr>
                <w:rFonts w:ascii="Calibri" w:hAnsi="Calibri" w:cs="Calibri"/>
                <w:lang w:val="el-GR" w:eastAsia="el-GR"/>
              </w:rPr>
              <w:t>,</w:t>
            </w:r>
            <w:r w:rsidRPr="005A38C1">
              <w:rPr>
                <w:rFonts w:ascii="Calibri" w:hAnsi="Calibri" w:cs="Calibri"/>
                <w:lang w:val="el-GR" w:eastAsia="el-GR"/>
              </w:rPr>
              <w:t xml:space="preserve"> Εντάλματος  μέσα από το παραστατικό. </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επιλογής πρότυπων εκτυπώσεων σε μορφή</w:t>
            </w:r>
            <w:r>
              <w:rPr>
                <w:rFonts w:ascii="Calibri" w:hAnsi="Calibri" w:cs="Calibri"/>
                <w:lang w:val="el-GR" w:eastAsia="el-GR"/>
              </w:rPr>
              <w:t>.</w:t>
            </w:r>
            <w:r w:rsidRPr="003A040F">
              <w:rPr>
                <w:rFonts w:ascii="Calibri" w:hAnsi="Calibri" w:cs="Calibri"/>
                <w:lang w:val="en-US" w:eastAsia="el-GR"/>
              </w:rPr>
              <w:t>doc</w:t>
            </w:r>
            <w:r w:rsidRPr="005A38C1">
              <w:rPr>
                <w:rFonts w:ascii="Calibri" w:hAnsi="Calibri" w:cs="Calibri"/>
                <w:lang w:val="el-GR" w:eastAsia="el-GR"/>
              </w:rPr>
              <w:t xml:space="preserve">  ως συνοδευτικά του παραστατικού.</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Διαδικασία παρακολούθησης παραστατικών τα οποία έχουν εκχωρηθεί.</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δημιουργίας Κατάστασης Δαπάνης Παραστατικών. Δημιουργείται  πριν από την φάση της ενταλματοποίησης</w:t>
            </w:r>
            <w:r>
              <w:rPr>
                <w:rFonts w:ascii="Calibri" w:hAnsi="Calibri" w:cs="Calibri"/>
                <w:lang w:val="el-GR" w:eastAsia="el-GR"/>
              </w:rPr>
              <w:t>.</w:t>
            </w:r>
            <w:r w:rsidRPr="005A38C1">
              <w:rPr>
                <w:rFonts w:ascii="Calibri" w:hAnsi="Calibri" w:cs="Calibri"/>
                <w:lang w:val="el-GR" w:eastAsia="el-GR"/>
              </w:rPr>
              <w:t xml:space="preserve"> Η Κατάσταση Δαπάνης :</w:t>
            </w:r>
          </w:p>
          <w:p w:rsidR="004617B6" w:rsidRPr="005A38C1" w:rsidRDefault="004617B6" w:rsidP="0083032A">
            <w:pPr>
              <w:pStyle w:val="afff3"/>
              <w:numPr>
                <w:ilvl w:val="0"/>
                <w:numId w:val="36"/>
              </w:numPr>
              <w:tabs>
                <w:tab w:val="clear" w:pos="978"/>
              </w:tabs>
              <w:spacing w:before="0"/>
              <w:ind w:left="410"/>
              <w:rPr>
                <w:rFonts w:ascii="Calibri" w:hAnsi="Calibri" w:cs="Calibri"/>
                <w:lang w:val="el-GR" w:eastAsia="el-GR"/>
              </w:rPr>
            </w:pPr>
            <w:r w:rsidRPr="005A38C1">
              <w:rPr>
                <w:rFonts w:ascii="Calibri" w:hAnsi="Calibri" w:cs="Calibri"/>
                <w:lang w:val="el-GR" w:eastAsia="el-GR"/>
              </w:rPr>
              <w:t>Λαμβάνει αυτόματα αύξουσα αρίθμηση</w:t>
            </w:r>
          </w:p>
          <w:p w:rsidR="004617B6" w:rsidRPr="005A38C1" w:rsidRDefault="004617B6" w:rsidP="0083032A">
            <w:pPr>
              <w:pStyle w:val="afff3"/>
              <w:numPr>
                <w:ilvl w:val="0"/>
                <w:numId w:val="36"/>
              </w:numPr>
              <w:tabs>
                <w:tab w:val="clear" w:pos="978"/>
              </w:tabs>
              <w:spacing w:before="0"/>
              <w:ind w:left="410"/>
              <w:rPr>
                <w:rFonts w:ascii="Calibri" w:hAnsi="Calibri" w:cs="Calibri"/>
                <w:lang w:val="el-GR" w:eastAsia="el-GR"/>
              </w:rPr>
            </w:pPr>
            <w:r w:rsidRPr="005A38C1">
              <w:rPr>
                <w:rFonts w:ascii="Calibri" w:hAnsi="Calibri" w:cs="Calibri"/>
                <w:lang w:val="el-GR" w:eastAsia="el-GR"/>
              </w:rPr>
              <w:t>Δημιουργείται με επιλογή ήδη καταχωρημένων στο σύστημα παραστατικών</w:t>
            </w:r>
          </w:p>
          <w:p w:rsidR="004617B6" w:rsidRPr="005A38C1" w:rsidRDefault="004617B6" w:rsidP="0083032A">
            <w:pPr>
              <w:pStyle w:val="afff3"/>
              <w:numPr>
                <w:ilvl w:val="0"/>
                <w:numId w:val="36"/>
              </w:numPr>
              <w:tabs>
                <w:tab w:val="clear" w:pos="978"/>
              </w:tabs>
              <w:spacing w:before="0"/>
              <w:ind w:left="410"/>
              <w:rPr>
                <w:rFonts w:ascii="Calibri" w:hAnsi="Calibri" w:cs="Calibri"/>
                <w:lang w:val="el-GR" w:eastAsia="el-GR"/>
              </w:rPr>
            </w:pPr>
            <w:r w:rsidRPr="005A38C1">
              <w:rPr>
                <w:rFonts w:ascii="Calibri" w:hAnsi="Calibri" w:cs="Calibri"/>
                <w:lang w:val="el-GR" w:eastAsia="el-GR"/>
              </w:rPr>
              <w:t xml:space="preserve">Συνοδεύεται από τα σχετικά δικαιολογητικά. </w:t>
            </w:r>
          </w:p>
          <w:p w:rsidR="004617B6" w:rsidRPr="005A38C1" w:rsidRDefault="004617B6" w:rsidP="0083032A">
            <w:pPr>
              <w:pStyle w:val="afff3"/>
              <w:numPr>
                <w:ilvl w:val="0"/>
                <w:numId w:val="36"/>
              </w:numPr>
              <w:tabs>
                <w:tab w:val="clear" w:pos="978"/>
              </w:tabs>
              <w:spacing w:before="0"/>
              <w:ind w:left="410"/>
              <w:rPr>
                <w:rFonts w:ascii="Calibri" w:hAnsi="Calibri" w:cs="Calibri"/>
                <w:lang w:val="el-GR" w:eastAsia="el-GR"/>
              </w:rPr>
            </w:pPr>
            <w:r w:rsidRPr="005A38C1">
              <w:rPr>
                <w:rFonts w:ascii="Calibri" w:hAnsi="Calibri" w:cs="Calibri"/>
                <w:lang w:val="el-GR" w:eastAsia="el-GR"/>
              </w:rPr>
              <w:t>Διασυνδέεται κατ επιλογή του χρήστη με Τράπεζα και Τραπεζικό Λογαριασμό.</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 xml:space="preserve">Δυνατότητα ορισμού διαφορετικών τύπων χρηματικών ενταλμάτων πληρωμής, ώστε να γίνεται αυτοματοποιημένη η διαδικασία έκδοσης. Σε κάθε τύπο χρηματικού εντάλματος </w:t>
            </w:r>
            <w:r w:rsidRPr="005A38C1">
              <w:rPr>
                <w:rFonts w:ascii="Calibri" w:hAnsi="Calibri" w:cs="Calibri"/>
                <w:lang w:val="el-GR" w:eastAsia="el-GR"/>
              </w:rPr>
              <w:lastRenderedPageBreak/>
              <w:t>να καθορίζονται κυρίως:</w:t>
            </w:r>
          </w:p>
          <w:p w:rsidR="004617B6" w:rsidRPr="003A040F" w:rsidRDefault="004617B6" w:rsidP="0083032A">
            <w:pPr>
              <w:pStyle w:val="-10"/>
              <w:numPr>
                <w:ilvl w:val="0"/>
                <w:numId w:val="29"/>
              </w:numPr>
              <w:tabs>
                <w:tab w:val="clear" w:pos="1117"/>
              </w:tabs>
              <w:spacing w:before="0"/>
              <w:ind w:left="268" w:hanging="268"/>
              <w:rPr>
                <w:rFonts w:ascii="Calibri" w:hAnsi="Calibri" w:cs="Calibri"/>
                <w:szCs w:val="20"/>
              </w:rPr>
            </w:pPr>
            <w:r w:rsidRPr="003A040F">
              <w:rPr>
                <w:rFonts w:ascii="Calibri" w:hAnsi="Calibri" w:cs="Calibri"/>
                <w:szCs w:val="20"/>
              </w:rPr>
              <w:t>Η δυνατότητα σειρών και η αρίθμηση και αν είναι ή όχι αυτόματη.</w:t>
            </w:r>
          </w:p>
          <w:p w:rsidR="004617B6" w:rsidRPr="003A040F" w:rsidRDefault="004617B6" w:rsidP="0083032A">
            <w:pPr>
              <w:pStyle w:val="-10"/>
              <w:numPr>
                <w:ilvl w:val="0"/>
                <w:numId w:val="29"/>
              </w:numPr>
              <w:tabs>
                <w:tab w:val="clear" w:pos="1117"/>
              </w:tabs>
              <w:spacing w:before="0"/>
              <w:ind w:left="268" w:hanging="268"/>
              <w:rPr>
                <w:rFonts w:ascii="Calibri" w:hAnsi="Calibri" w:cs="Calibri"/>
                <w:szCs w:val="20"/>
              </w:rPr>
            </w:pPr>
            <w:r w:rsidRPr="003A040F">
              <w:rPr>
                <w:rFonts w:ascii="Calibri" w:hAnsi="Calibri" w:cs="Calibri"/>
                <w:szCs w:val="20"/>
              </w:rPr>
              <w:t>Τα δικαιολογητικά που θα αναφέρονται ως συνοδευτικά του εντάλματος, ποια από αυτά θα εκτυπώνονται αυτόματα μαζί με το ένταλμα και με ποιες φόρμες εκτύπωσης.</w:t>
            </w:r>
          </w:p>
          <w:p w:rsidR="004617B6" w:rsidRPr="003A040F" w:rsidRDefault="004617B6" w:rsidP="0083032A">
            <w:pPr>
              <w:pStyle w:val="-10"/>
              <w:numPr>
                <w:ilvl w:val="0"/>
                <w:numId w:val="29"/>
              </w:numPr>
              <w:tabs>
                <w:tab w:val="clear" w:pos="1117"/>
              </w:tabs>
              <w:spacing w:before="0"/>
              <w:ind w:left="268" w:hanging="268"/>
              <w:rPr>
                <w:rFonts w:ascii="Calibri" w:hAnsi="Calibri" w:cs="Calibri"/>
                <w:szCs w:val="20"/>
              </w:rPr>
            </w:pPr>
            <w:r w:rsidRPr="003A040F">
              <w:rPr>
                <w:rFonts w:ascii="Calibri" w:hAnsi="Calibri" w:cs="Calibri"/>
                <w:szCs w:val="20"/>
              </w:rPr>
              <w:t>Η τράπεζα και ο τραπεζικός λογαριασμός από τον οποίο θα εκδοθεί η εξοφλητική επιταγή.</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lastRenderedPageBreak/>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 xml:space="preserve">Δυνατότητα αυτόματης δημιουργίας χρηματικού εντάλματος, είτε με βάση ένα συγκεκριμένο παραστατικό εξόδου, είτε με επιλογή περισσοτέρων του ενός από τον χρήστη. Δηλαδή, πολλά παραστατικά εξόδου ενός ή περισσοτέρων δικαιούχων να γίνουν αυτόματα ένα ένταλμα. </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αυτόματης δημιουργίας χρηματικού εντάλματος με μετασχηματισμό εκκαθαρισμένης Κατάστασης Δαπάνης.</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καθορισμού της ειδικής ταμειακής κατηγορίας  από την οποία θα πραγματοποιηθεί η εξόφληση και δυνατότητα καθορισμού της συγκεκριμένης χρηματοδότησης που αφορά το έξοδο.</w:t>
            </w:r>
          </w:p>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Παρακολούθηση χρηματοοικονομικών καρτελών και υπολοίπων των ταμειακών κατηγοριών και των χρηματοδοτήσεων.</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έκδοσης εντάλματος σε δικαιούχο διαχειριστή Παγίας Προκαταβολής.</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καταχώρησης και έκδοσης Χρηματικού Εντάλματος Προπληρωμής (Χ.Ε.Π.) και πλήρη δυνατότητα παρακολούθησης της διαδικασίας απόδοσης λογαριασμού ΧΕΠ.</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F4597D">
            <w:pPr>
              <w:pStyle w:val="afff3"/>
              <w:keepNext/>
              <w:spacing w:before="0"/>
              <w:rPr>
                <w:rFonts w:ascii="Calibri" w:hAnsi="Calibri" w:cs="Calibri"/>
                <w:lang w:val="el-GR" w:eastAsia="el-GR"/>
              </w:rPr>
            </w:pPr>
            <w:r w:rsidRPr="005A38C1">
              <w:rPr>
                <w:rFonts w:ascii="Calibri" w:hAnsi="Calibri" w:cs="Calibri"/>
                <w:lang w:val="el-GR" w:eastAsia="el-GR"/>
              </w:rPr>
              <w:t xml:space="preserve">Παρακολούθηση της διαδικασίας αποστολής των χρηματικών ενταλμάτων στον Επίτροπο προς θεώρηση. </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F4597D">
            <w:pPr>
              <w:pStyle w:val="afff3"/>
              <w:keepNext/>
              <w:spacing w:before="0"/>
              <w:rPr>
                <w:rFonts w:ascii="Calibri" w:hAnsi="Calibri" w:cs="Calibri"/>
                <w:lang w:val="el-GR" w:eastAsia="el-GR"/>
              </w:rPr>
            </w:pPr>
            <w:r w:rsidRPr="005A38C1">
              <w:rPr>
                <w:rFonts w:ascii="Calibri" w:hAnsi="Calibri" w:cs="Calibri"/>
                <w:lang w:val="el-GR" w:eastAsia="el-GR"/>
              </w:rPr>
              <w:t xml:space="preserve">Εντάλματα που επιστρέφουν θεωρημένα να χαρακτηρίζονται ως πληρωτέα. </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επανυποβολής ενταλμάτων τα οποία δεν θεωρήθηκαν.</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διαγραφής ή μεταβολής καταχωρημένου χρηματικού εντάλματος μόνον εφόσον δεν έχει πραγματοποιηθεί καμία πληρωμή.</w:t>
            </w:r>
          </w:p>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Σε διαφορετική περίπτωση δυνατότητα ακύρωσης του χρηματικού εντάλματος, με έκδοση ειδικού ακυρωτικού στοιχείου, με αυτόματη δημιουργία των λογιστικών άρθρων και ενημέρωση των λογαριασμών (αντιλογισμός).</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αυτόματης δέσμευσης πληρωμών που αντιστοιχούν σε κρατήσεις που πρέπει να αποδοθούν από τους δικαιούχους.</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 xml:space="preserve">Αυτόματη εφαρμογή των πληρωμών στα αντίστοιχα χρηματικά εντάλματα, είτε με βάση </w:t>
            </w:r>
            <w:r w:rsidRPr="005A38C1">
              <w:rPr>
                <w:rFonts w:ascii="Calibri" w:hAnsi="Calibri" w:cs="Calibri"/>
                <w:lang w:val="el-GR" w:eastAsia="el-GR"/>
              </w:rPr>
              <w:lastRenderedPageBreak/>
              <w:t>ένα χρηματικό ένταλμα, είτε με βάση περισσότερα του ενός. Π.χ. Εξόφληση πολλών ενταλμάτων ενός δικαιούχου σε μία πληρωμή.</w:t>
            </w:r>
          </w:p>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μερικής εξόφλησης εντάλματος, όταν περιέχει περισσότερα του ενός παραστατικών εξόδου.</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lastRenderedPageBreak/>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 xml:space="preserve">Δυνατότητα πληρωμών με όλους τους δυνατούς τρόπους: Μετρητά, με έκδοση επιταγών, με έμβασμα, Τραπεζική εντολή </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διαχείρισης πολλαπλών ταμείων.</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Πλήρη δυνατότητα έκδοσης μηχανογραφημένων επιταγών και δυνατότητα ακύρωσης επιταγών.</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ενημέρωσης ενδιάμεσων λογαριασμών / κέντρων εξόδων / κέντρων κόστους κατά την έκδοση των επιταγών και ενημέρωση των πραγματικών λογαριασμών / κέντρων εξόδων / κέντρων κόστους κατά την εξόφληση των επιταγών.</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συμφωνίας επιταγών μεταξύ τραπεζικών λογαριασμών με τις αντίστοιχες κινήσεις με ειδική διαδικασία εξόφλησης. Δυνατότητα αυτόματης εξόφλησης με ηλεκτρονικό αρχείο εφόσον παρέχεται από την τις τράπεζες.</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Αυτόματη χρέωση των κέντρων εξόδων και των κέντρων κόστους και δημιουργία λογιστικών εγγραφών τόσο της γενικής και αναλυτικής λογιστικής, όσο και των λογαριασμών τάξεως.</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 xml:space="preserve">Δυνατότητα αναλυτικής ή συγκεντρωτικής απόδοσης κρατήσεων με βάση τις πληρωμές, καθώς και δυνατότητα συγκεντρωτικής απόδοσης κρατήσεων ανά ταμείο ή οργανισμό. </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απόδοσης των κρατήσεων είτε με βάση την ημερομηνία των παραστατικών εξόδων, είτε με βάση την ημερομηνία ενταλμάτων, είτε με βάση την ημερομηνία πληρωμών, είτε με βάση την ημερομηνία παράδοσης των επιταγών, είτε με βάση την ημερομηνία θεώρησης από τον επίτροπο</w:t>
            </w:r>
            <w:r>
              <w:rPr>
                <w:rFonts w:ascii="Calibri" w:hAnsi="Calibri" w:cs="Calibri"/>
                <w:lang w:val="el-GR" w:eastAsia="el-GR"/>
              </w:rPr>
              <w:t>,</w:t>
            </w:r>
            <w:r w:rsidR="00DC6CCF">
              <w:rPr>
                <w:rFonts w:ascii="Calibri" w:hAnsi="Calibri" w:cs="Calibri"/>
                <w:lang w:val="el-GR" w:eastAsia="el-GR"/>
              </w:rPr>
              <w:t xml:space="preserve"> </w:t>
            </w:r>
            <w:r w:rsidRPr="005A38C1">
              <w:rPr>
                <w:rFonts w:ascii="Calibri" w:hAnsi="Calibri" w:cs="Calibri"/>
                <w:lang w:val="el-GR" w:eastAsia="el-GR"/>
              </w:rPr>
              <w:t>για χρονικό διάστημα που θα καθορίζει κάθε φορά ο χρήστης.</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διαχωρισμού των κρατήσεων προμηθειών και δυνατότητα έκδοσης των ειδικών καταστάσεων υποβολής των κρατήσεων προμηθειών στην οικεία Δ.Ο.Υ.</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ποικιλίας εκτυπώσεων όπως (ενδεικτικά) :</w:t>
            </w:r>
          </w:p>
          <w:p w:rsidR="004617B6" w:rsidRPr="005A38C1" w:rsidRDefault="004617B6" w:rsidP="0083032A">
            <w:pPr>
              <w:pStyle w:val="afff3"/>
              <w:numPr>
                <w:ilvl w:val="0"/>
                <w:numId w:val="30"/>
              </w:numPr>
              <w:tabs>
                <w:tab w:val="clear" w:pos="720"/>
              </w:tabs>
              <w:spacing w:before="0"/>
              <w:ind w:left="268" w:hanging="268"/>
              <w:rPr>
                <w:rFonts w:ascii="Calibri" w:hAnsi="Calibri" w:cs="Calibri"/>
                <w:lang w:val="el-GR" w:eastAsia="el-GR"/>
              </w:rPr>
            </w:pPr>
            <w:r w:rsidRPr="005A38C1">
              <w:rPr>
                <w:rFonts w:ascii="Calibri" w:hAnsi="Calibri" w:cs="Calibri"/>
                <w:lang w:val="el-GR" w:eastAsia="el-GR"/>
              </w:rPr>
              <w:t>Καταστάσεις με στοιχεία δικαιούχων και λοιπών παραμετρικών στοιχείων με διάφορα κριτήρια επιλογής</w:t>
            </w:r>
          </w:p>
          <w:p w:rsidR="004617B6" w:rsidRPr="005A38C1" w:rsidRDefault="004617B6" w:rsidP="0083032A">
            <w:pPr>
              <w:pStyle w:val="afff3"/>
              <w:numPr>
                <w:ilvl w:val="0"/>
                <w:numId w:val="30"/>
              </w:numPr>
              <w:tabs>
                <w:tab w:val="clear" w:pos="720"/>
              </w:tabs>
              <w:spacing w:before="0"/>
              <w:ind w:left="268" w:hanging="268"/>
              <w:rPr>
                <w:rFonts w:ascii="Calibri" w:hAnsi="Calibri" w:cs="Calibri"/>
                <w:lang w:val="el-GR" w:eastAsia="el-GR"/>
              </w:rPr>
            </w:pPr>
            <w:r w:rsidRPr="005A38C1">
              <w:rPr>
                <w:rFonts w:ascii="Calibri" w:hAnsi="Calibri" w:cs="Calibri"/>
                <w:lang w:val="el-GR" w:eastAsia="el-GR"/>
              </w:rPr>
              <w:t>Απαιτήσεις πληρωμής με διάφορα κριτήρια επιλογής</w:t>
            </w:r>
          </w:p>
          <w:p w:rsidR="004617B6" w:rsidRPr="005A38C1" w:rsidRDefault="004617B6" w:rsidP="0083032A">
            <w:pPr>
              <w:pStyle w:val="afff3"/>
              <w:numPr>
                <w:ilvl w:val="0"/>
                <w:numId w:val="30"/>
              </w:numPr>
              <w:tabs>
                <w:tab w:val="clear" w:pos="720"/>
              </w:tabs>
              <w:spacing w:before="0"/>
              <w:ind w:left="268" w:hanging="268"/>
              <w:rPr>
                <w:rFonts w:ascii="Calibri" w:hAnsi="Calibri" w:cs="Calibri"/>
                <w:lang w:val="el-GR" w:eastAsia="el-GR"/>
              </w:rPr>
            </w:pPr>
            <w:r w:rsidRPr="005A38C1">
              <w:rPr>
                <w:rFonts w:ascii="Calibri" w:hAnsi="Calibri" w:cs="Calibri"/>
                <w:lang w:val="el-GR" w:eastAsia="el-GR"/>
              </w:rPr>
              <w:t>Καταστάσεις χρηματικών ενταλμάτων</w:t>
            </w:r>
          </w:p>
          <w:p w:rsidR="004617B6" w:rsidRPr="005A38C1" w:rsidRDefault="004617B6" w:rsidP="0083032A">
            <w:pPr>
              <w:pStyle w:val="afff3"/>
              <w:numPr>
                <w:ilvl w:val="0"/>
                <w:numId w:val="30"/>
              </w:numPr>
              <w:tabs>
                <w:tab w:val="clear" w:pos="720"/>
              </w:tabs>
              <w:spacing w:before="0"/>
              <w:ind w:left="268" w:hanging="268"/>
              <w:rPr>
                <w:rFonts w:ascii="Calibri" w:hAnsi="Calibri" w:cs="Calibri"/>
                <w:lang w:val="el-GR" w:eastAsia="el-GR"/>
              </w:rPr>
            </w:pPr>
            <w:r w:rsidRPr="005A38C1">
              <w:rPr>
                <w:rFonts w:ascii="Calibri" w:hAnsi="Calibri" w:cs="Calibri"/>
                <w:lang w:val="el-GR" w:eastAsia="el-GR"/>
              </w:rPr>
              <w:t xml:space="preserve">Χρηματικά εντάλματα </w:t>
            </w:r>
          </w:p>
          <w:p w:rsidR="004617B6" w:rsidRPr="005A38C1" w:rsidRDefault="004617B6" w:rsidP="0083032A">
            <w:pPr>
              <w:pStyle w:val="afff3"/>
              <w:numPr>
                <w:ilvl w:val="0"/>
                <w:numId w:val="30"/>
              </w:numPr>
              <w:tabs>
                <w:tab w:val="clear" w:pos="720"/>
              </w:tabs>
              <w:spacing w:before="0"/>
              <w:ind w:left="268" w:hanging="268"/>
              <w:rPr>
                <w:rFonts w:ascii="Calibri" w:hAnsi="Calibri" w:cs="Calibri"/>
                <w:lang w:val="el-GR" w:eastAsia="el-GR"/>
              </w:rPr>
            </w:pPr>
            <w:r w:rsidRPr="005A38C1">
              <w:rPr>
                <w:rFonts w:ascii="Calibri" w:hAnsi="Calibri" w:cs="Calibri"/>
                <w:lang w:val="el-GR" w:eastAsia="el-GR"/>
              </w:rPr>
              <w:lastRenderedPageBreak/>
              <w:t>Ειδοποιητήρια καταβολής της πληρωμής στους δικαιούχους</w:t>
            </w:r>
          </w:p>
          <w:p w:rsidR="004617B6" w:rsidRPr="005A38C1" w:rsidRDefault="004617B6" w:rsidP="0083032A">
            <w:pPr>
              <w:pStyle w:val="afff3"/>
              <w:numPr>
                <w:ilvl w:val="0"/>
                <w:numId w:val="30"/>
              </w:numPr>
              <w:tabs>
                <w:tab w:val="clear" w:pos="720"/>
              </w:tabs>
              <w:spacing w:before="0"/>
              <w:ind w:left="268" w:hanging="268"/>
              <w:rPr>
                <w:rFonts w:ascii="Calibri" w:hAnsi="Calibri" w:cs="Calibri"/>
                <w:lang w:val="el-GR" w:eastAsia="el-GR"/>
              </w:rPr>
            </w:pPr>
            <w:r w:rsidRPr="005A38C1">
              <w:rPr>
                <w:rFonts w:ascii="Calibri" w:hAnsi="Calibri" w:cs="Calibri"/>
                <w:lang w:val="el-GR" w:eastAsia="el-GR"/>
              </w:rPr>
              <w:t>Καταστάσεις πληρωμών και αποδοτέων κρατήσεων</w:t>
            </w:r>
          </w:p>
          <w:p w:rsidR="004617B6" w:rsidRPr="005A38C1" w:rsidRDefault="004617B6" w:rsidP="0083032A">
            <w:pPr>
              <w:pStyle w:val="afff3"/>
              <w:numPr>
                <w:ilvl w:val="0"/>
                <w:numId w:val="30"/>
              </w:numPr>
              <w:tabs>
                <w:tab w:val="clear" w:pos="720"/>
              </w:tabs>
              <w:spacing w:before="0"/>
              <w:ind w:left="268" w:hanging="268"/>
              <w:rPr>
                <w:rFonts w:ascii="Calibri" w:hAnsi="Calibri" w:cs="Calibri"/>
                <w:lang w:val="el-GR" w:eastAsia="el-GR"/>
              </w:rPr>
            </w:pPr>
            <w:r w:rsidRPr="005A38C1">
              <w:rPr>
                <w:rFonts w:ascii="Calibri" w:hAnsi="Calibri" w:cs="Calibri"/>
                <w:lang w:val="el-GR" w:eastAsia="el-GR"/>
              </w:rPr>
              <w:t>Καταστάσεις ακυρωμένων απαιτήσεων πληρωμής, ακυρωμένων εκκαθαρισμένων απαιτήσεων και ακυρωμένων χρηματικών ενταλμάτων</w:t>
            </w:r>
          </w:p>
          <w:p w:rsidR="004617B6" w:rsidRPr="005A38C1" w:rsidRDefault="004617B6" w:rsidP="0083032A">
            <w:pPr>
              <w:pStyle w:val="afff3"/>
              <w:numPr>
                <w:ilvl w:val="0"/>
                <w:numId w:val="30"/>
              </w:numPr>
              <w:tabs>
                <w:tab w:val="clear" w:pos="720"/>
              </w:tabs>
              <w:spacing w:before="0"/>
              <w:ind w:left="268" w:hanging="268"/>
              <w:rPr>
                <w:rFonts w:ascii="Calibri" w:hAnsi="Calibri" w:cs="Calibri"/>
                <w:lang w:val="el-GR" w:eastAsia="el-GR"/>
              </w:rPr>
            </w:pPr>
            <w:r w:rsidRPr="005A38C1">
              <w:rPr>
                <w:rFonts w:ascii="Calibri" w:hAnsi="Calibri" w:cs="Calibri"/>
                <w:lang w:val="el-GR" w:eastAsia="el-GR"/>
              </w:rPr>
              <w:t>Δεσμευμένες πληρωμές</w:t>
            </w:r>
          </w:p>
          <w:p w:rsidR="004617B6" w:rsidRPr="005A38C1" w:rsidRDefault="004617B6" w:rsidP="0083032A">
            <w:pPr>
              <w:pStyle w:val="afff3"/>
              <w:numPr>
                <w:ilvl w:val="0"/>
                <w:numId w:val="30"/>
              </w:numPr>
              <w:tabs>
                <w:tab w:val="clear" w:pos="720"/>
              </w:tabs>
              <w:spacing w:before="0"/>
              <w:ind w:left="268" w:hanging="268"/>
              <w:rPr>
                <w:rFonts w:ascii="Calibri" w:hAnsi="Calibri" w:cs="Calibri"/>
                <w:lang w:val="el-GR" w:eastAsia="el-GR"/>
              </w:rPr>
            </w:pPr>
            <w:r w:rsidRPr="005A38C1">
              <w:rPr>
                <w:rFonts w:ascii="Calibri" w:hAnsi="Calibri" w:cs="Calibri"/>
                <w:lang w:val="el-GR" w:eastAsia="el-GR"/>
              </w:rPr>
              <w:t>Καταστάσεις μεταφοράς μεταξύ τραπεζικών λογαριασμών ή επιταγών που έχουν εκδοθεί</w:t>
            </w:r>
          </w:p>
          <w:p w:rsidR="004617B6" w:rsidRPr="005A38C1" w:rsidRDefault="004617B6" w:rsidP="0083032A">
            <w:pPr>
              <w:pStyle w:val="afff3"/>
              <w:numPr>
                <w:ilvl w:val="0"/>
                <w:numId w:val="30"/>
              </w:numPr>
              <w:tabs>
                <w:tab w:val="clear" w:pos="720"/>
              </w:tabs>
              <w:spacing w:before="0"/>
              <w:ind w:left="268" w:hanging="268"/>
              <w:rPr>
                <w:rFonts w:ascii="Calibri" w:hAnsi="Calibri" w:cs="Calibri"/>
                <w:lang w:val="el-GR" w:eastAsia="el-GR"/>
              </w:rPr>
            </w:pPr>
            <w:r w:rsidRPr="005A38C1">
              <w:rPr>
                <w:rFonts w:ascii="Calibri" w:hAnsi="Calibri" w:cs="Calibri"/>
                <w:lang w:val="el-GR" w:eastAsia="el-GR"/>
              </w:rPr>
              <w:t>Καταστάσεις ακυρωμένων μεταφορών μεταξύ τραπεζικών λογαριασμών ή ακυρωμένων επιταγών</w:t>
            </w:r>
          </w:p>
          <w:p w:rsidR="004617B6" w:rsidRPr="005A38C1" w:rsidRDefault="004617B6" w:rsidP="0083032A">
            <w:pPr>
              <w:pStyle w:val="afff3"/>
              <w:numPr>
                <w:ilvl w:val="0"/>
                <w:numId w:val="30"/>
              </w:numPr>
              <w:tabs>
                <w:tab w:val="clear" w:pos="720"/>
              </w:tabs>
              <w:spacing w:before="0"/>
              <w:ind w:left="268" w:hanging="268"/>
              <w:rPr>
                <w:rFonts w:ascii="Calibri" w:hAnsi="Calibri" w:cs="Calibri"/>
                <w:lang w:val="el-GR" w:eastAsia="el-GR"/>
              </w:rPr>
            </w:pPr>
            <w:r w:rsidRPr="005A38C1">
              <w:rPr>
                <w:rFonts w:ascii="Calibri" w:hAnsi="Calibri" w:cs="Calibri"/>
                <w:lang w:val="el-GR" w:eastAsia="el-GR"/>
              </w:rPr>
              <w:t>Καταστάσεις ανεξόφλητων υποχρεώσεων</w:t>
            </w:r>
          </w:p>
          <w:p w:rsidR="004617B6" w:rsidRPr="005A38C1" w:rsidRDefault="004617B6" w:rsidP="0083032A">
            <w:pPr>
              <w:pStyle w:val="afff3"/>
              <w:numPr>
                <w:ilvl w:val="0"/>
                <w:numId w:val="30"/>
              </w:numPr>
              <w:tabs>
                <w:tab w:val="clear" w:pos="720"/>
              </w:tabs>
              <w:spacing w:before="0"/>
              <w:ind w:left="268" w:hanging="268"/>
              <w:rPr>
                <w:rFonts w:ascii="Calibri" w:hAnsi="Calibri" w:cs="Calibri"/>
                <w:lang w:val="el-GR" w:eastAsia="el-GR"/>
              </w:rPr>
            </w:pPr>
            <w:r w:rsidRPr="005A38C1">
              <w:rPr>
                <w:rFonts w:ascii="Calibri" w:hAnsi="Calibri" w:cs="Calibri"/>
                <w:lang w:val="el-GR" w:eastAsia="el-GR"/>
              </w:rPr>
              <w:t>Καταστάσεις ιστορικότητας δικαιούχων</w:t>
            </w:r>
          </w:p>
          <w:p w:rsidR="004617B6" w:rsidRPr="005A38C1" w:rsidRDefault="004617B6" w:rsidP="0083032A">
            <w:pPr>
              <w:pStyle w:val="afff3"/>
              <w:numPr>
                <w:ilvl w:val="0"/>
                <w:numId w:val="30"/>
              </w:numPr>
              <w:tabs>
                <w:tab w:val="clear" w:pos="720"/>
              </w:tabs>
              <w:spacing w:before="0"/>
              <w:ind w:left="268" w:hanging="268"/>
              <w:rPr>
                <w:rFonts w:ascii="Calibri" w:hAnsi="Calibri" w:cs="Calibri"/>
                <w:lang w:val="el-GR" w:eastAsia="el-GR"/>
              </w:rPr>
            </w:pPr>
            <w:r w:rsidRPr="005A38C1">
              <w:rPr>
                <w:rFonts w:ascii="Calibri" w:hAnsi="Calibri" w:cs="Calibri"/>
                <w:lang w:val="el-GR" w:eastAsia="el-GR"/>
              </w:rPr>
              <w:t>Καταστάσεις ελέγχου για απαιτήσεις πληρωμής, χρηματικά εντάλματα και πληρωμές</w:t>
            </w:r>
          </w:p>
          <w:p w:rsidR="004617B6" w:rsidRPr="005A38C1" w:rsidRDefault="004617B6" w:rsidP="0083032A">
            <w:pPr>
              <w:pStyle w:val="afff3"/>
              <w:numPr>
                <w:ilvl w:val="0"/>
                <w:numId w:val="30"/>
              </w:numPr>
              <w:tabs>
                <w:tab w:val="clear" w:pos="720"/>
              </w:tabs>
              <w:spacing w:before="0"/>
              <w:ind w:left="268" w:hanging="268"/>
              <w:rPr>
                <w:rFonts w:ascii="Calibri" w:hAnsi="Calibri" w:cs="Calibri"/>
                <w:lang w:val="el-GR" w:eastAsia="el-GR"/>
              </w:rPr>
            </w:pPr>
            <w:r w:rsidRPr="005A38C1">
              <w:rPr>
                <w:rFonts w:ascii="Calibri" w:hAnsi="Calibri" w:cs="Calibri"/>
                <w:lang w:val="el-GR" w:eastAsia="el-GR"/>
              </w:rPr>
              <w:t>Ισοζύγια λογαριασμών πληρωτέων</w:t>
            </w:r>
          </w:p>
          <w:p w:rsidR="004617B6" w:rsidRPr="005A38C1" w:rsidRDefault="004617B6" w:rsidP="0083032A">
            <w:pPr>
              <w:pStyle w:val="afff3"/>
              <w:numPr>
                <w:ilvl w:val="0"/>
                <w:numId w:val="30"/>
              </w:numPr>
              <w:tabs>
                <w:tab w:val="clear" w:pos="720"/>
              </w:tabs>
              <w:spacing w:before="0"/>
              <w:ind w:left="268" w:hanging="268"/>
              <w:rPr>
                <w:rFonts w:ascii="Calibri" w:hAnsi="Calibri" w:cs="Calibri"/>
                <w:lang w:val="el-GR" w:eastAsia="el-GR"/>
              </w:rPr>
            </w:pPr>
            <w:r w:rsidRPr="005A38C1">
              <w:rPr>
                <w:rFonts w:ascii="Calibri" w:hAnsi="Calibri" w:cs="Calibri"/>
                <w:lang w:val="el-GR" w:eastAsia="el-GR"/>
              </w:rPr>
              <w:t>Εκτυπώσεις ενεργοποίησης και απενεργοποίησης των προδεσμεύσεων / δεσμεύσεων</w:t>
            </w:r>
          </w:p>
          <w:p w:rsidR="004617B6" w:rsidRPr="005A38C1" w:rsidRDefault="004617B6" w:rsidP="0083032A">
            <w:pPr>
              <w:pStyle w:val="afff3"/>
              <w:numPr>
                <w:ilvl w:val="0"/>
                <w:numId w:val="30"/>
              </w:numPr>
              <w:tabs>
                <w:tab w:val="clear" w:pos="720"/>
              </w:tabs>
              <w:spacing w:before="0"/>
              <w:ind w:left="268" w:hanging="268"/>
              <w:rPr>
                <w:rFonts w:ascii="Calibri" w:hAnsi="Calibri" w:cs="Calibri"/>
                <w:lang w:val="el-GR" w:eastAsia="el-GR"/>
              </w:rPr>
            </w:pPr>
            <w:r w:rsidRPr="005A38C1">
              <w:rPr>
                <w:rFonts w:ascii="Calibri" w:hAnsi="Calibri" w:cs="Calibri"/>
                <w:lang w:val="el-GR" w:eastAsia="el-GR"/>
              </w:rPr>
              <w:t>Εκτυπώσεις χρονολόγησης υποχρεώσεων</w:t>
            </w:r>
          </w:p>
          <w:p w:rsidR="004617B6" w:rsidRPr="005A38C1" w:rsidRDefault="004617B6" w:rsidP="0083032A">
            <w:pPr>
              <w:pStyle w:val="afff3"/>
              <w:numPr>
                <w:ilvl w:val="0"/>
                <w:numId w:val="30"/>
              </w:numPr>
              <w:tabs>
                <w:tab w:val="clear" w:pos="720"/>
              </w:tabs>
              <w:spacing w:before="0"/>
              <w:ind w:left="268" w:hanging="268"/>
              <w:rPr>
                <w:rFonts w:ascii="Calibri" w:hAnsi="Calibri" w:cs="Calibri"/>
                <w:lang w:val="el-GR" w:eastAsia="el-GR"/>
              </w:rPr>
            </w:pPr>
            <w:r w:rsidRPr="005A38C1">
              <w:rPr>
                <w:rFonts w:ascii="Calibri" w:hAnsi="Calibri" w:cs="Calibri"/>
                <w:lang w:val="el-GR" w:eastAsia="el-GR"/>
              </w:rPr>
              <w:t>Γενικές εκτυπώσεις με βάση την κατάσταση (status) των απαιτήσεων πληρωμής, των εκκαθαρισμένων απαιτήσεων, των χρηματικών ενταλμάτων και των πληρωμών</w:t>
            </w:r>
          </w:p>
          <w:p w:rsidR="004617B6" w:rsidRPr="005A38C1" w:rsidRDefault="004617B6" w:rsidP="0083032A">
            <w:pPr>
              <w:pStyle w:val="afff3"/>
              <w:numPr>
                <w:ilvl w:val="0"/>
                <w:numId w:val="30"/>
              </w:numPr>
              <w:tabs>
                <w:tab w:val="clear" w:pos="720"/>
              </w:tabs>
              <w:spacing w:before="0"/>
              <w:ind w:left="268" w:hanging="268"/>
              <w:rPr>
                <w:rFonts w:ascii="Calibri" w:hAnsi="Calibri" w:cs="Calibri"/>
                <w:lang w:val="el-GR" w:eastAsia="el-GR"/>
              </w:rPr>
            </w:pPr>
            <w:r w:rsidRPr="005A38C1">
              <w:rPr>
                <w:rFonts w:ascii="Calibri" w:hAnsi="Calibri" w:cs="Calibri"/>
                <w:lang w:val="el-GR" w:eastAsia="el-GR"/>
              </w:rPr>
              <w:t>Εκτύπωση βιβλίου επιταγών</w:t>
            </w:r>
          </w:p>
          <w:p w:rsidR="004617B6" w:rsidRPr="005A38C1" w:rsidRDefault="004617B6" w:rsidP="0083032A">
            <w:pPr>
              <w:pStyle w:val="afff3"/>
              <w:numPr>
                <w:ilvl w:val="0"/>
                <w:numId w:val="30"/>
              </w:numPr>
              <w:tabs>
                <w:tab w:val="clear" w:pos="720"/>
              </w:tabs>
              <w:spacing w:before="0"/>
              <w:ind w:left="268" w:hanging="268"/>
              <w:rPr>
                <w:rFonts w:ascii="Calibri" w:hAnsi="Calibri" w:cs="Calibri"/>
                <w:lang w:val="el-GR" w:eastAsia="el-GR"/>
              </w:rPr>
            </w:pPr>
            <w:r w:rsidRPr="005A38C1">
              <w:rPr>
                <w:rFonts w:ascii="Calibri" w:hAnsi="Calibri" w:cs="Calibri"/>
                <w:lang w:val="el-GR" w:eastAsia="el-GR"/>
              </w:rPr>
              <w:t>Εκτύπωση βιβλίου υπολόγων.</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lastRenderedPageBreak/>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trHeight w:val="210"/>
          <w:jc w:val="center"/>
        </w:trPr>
        <w:tc>
          <w:tcPr>
            <w:tcW w:w="359" w:type="pct"/>
            <w:shd w:val="clear" w:color="auto" w:fill="C0C0C0"/>
            <w:tcMar>
              <w:top w:w="0" w:type="dxa"/>
              <w:left w:w="108" w:type="dxa"/>
              <w:bottom w:w="0" w:type="dxa"/>
              <w:right w:w="108" w:type="dxa"/>
            </w:tcMar>
          </w:tcPr>
          <w:p w:rsidR="004617B6" w:rsidRPr="003A040F" w:rsidRDefault="004617B6" w:rsidP="00C92439">
            <w:pPr>
              <w:jc w:val="center"/>
              <w:rPr>
                <w:rFonts w:cs="Calibri"/>
                <w:szCs w:val="20"/>
              </w:rPr>
            </w:pPr>
          </w:p>
        </w:tc>
        <w:tc>
          <w:tcPr>
            <w:tcW w:w="4641" w:type="pct"/>
            <w:gridSpan w:val="4"/>
            <w:shd w:val="clear" w:color="auto" w:fill="C0C0C0"/>
            <w:tcMar>
              <w:top w:w="0" w:type="dxa"/>
              <w:left w:w="108" w:type="dxa"/>
              <w:bottom w:w="0" w:type="dxa"/>
              <w:right w:w="108" w:type="dxa"/>
            </w:tcMar>
            <w:vAlign w:val="center"/>
          </w:tcPr>
          <w:p w:rsidR="004617B6" w:rsidRPr="003A040F" w:rsidRDefault="004617B6" w:rsidP="00F4597D">
            <w:pPr>
              <w:jc w:val="center"/>
              <w:rPr>
                <w:rFonts w:cs="Calibri"/>
                <w:b/>
                <w:szCs w:val="20"/>
              </w:rPr>
            </w:pPr>
            <w:r w:rsidRPr="003A040F">
              <w:rPr>
                <w:rFonts w:cs="Calibri"/>
                <w:b/>
                <w:szCs w:val="20"/>
              </w:rPr>
              <w:t>Διαχείριση Κεφαλαίων</w:t>
            </w: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Πλήρη δυνατότητα ορισμού και παρακολούθησης τραπεζικών λογαριασμών και αξιόγραφων, με αυτόματη δημιουργία των αντίστοιχων λογιστικών άρθρων και ενημέρωση των λογαριασμών, σε κάθε φάση. Καταθέσεις, αναλήψεις, εξοφλήσεις κλπ.</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μεταφοράς μεταξύ τραπεζικών λογαριασμών (πίστωση λογαριασμών δικαιούχων) ή έκδοση και εκτύπωση επιταγών, με βάση τις πληρωμές ή τις αποδοτέες κρατήσεις και τους όρους πληρωμής.</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Διαχείριση των χρηματικών κεφαλαίων, τα τρέχοντα ταμειακά υπόλοιπα και τις τρέχουσες απαιτήσεις και υποχρεώσεις.</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παρακολούθησης των τραπεζικών υπολοίπων και δυνατότητα συμφωνίας των υπολοίπων των τραπεζικών λογαριασμών</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παρακολούθησης της χρηματοοικονομικής θέσης με βάση τις δεσμεύσεις πιστώσεων.</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ποικιλίας εκτυπώσεων (ενδεικτικά):</w:t>
            </w:r>
          </w:p>
          <w:p w:rsidR="004617B6" w:rsidRPr="005A38C1" w:rsidRDefault="004617B6" w:rsidP="0083032A">
            <w:pPr>
              <w:pStyle w:val="afff3"/>
              <w:numPr>
                <w:ilvl w:val="0"/>
                <w:numId w:val="31"/>
              </w:numPr>
              <w:tabs>
                <w:tab w:val="clear" w:pos="720"/>
              </w:tabs>
              <w:spacing w:before="0"/>
              <w:ind w:left="410"/>
              <w:rPr>
                <w:rFonts w:ascii="Calibri" w:hAnsi="Calibri" w:cs="Calibri"/>
                <w:lang w:val="el-GR" w:eastAsia="el-GR"/>
              </w:rPr>
            </w:pPr>
            <w:r w:rsidRPr="005A38C1">
              <w:rPr>
                <w:rFonts w:ascii="Calibri" w:hAnsi="Calibri" w:cs="Calibri"/>
                <w:lang w:val="el-GR" w:eastAsia="el-GR"/>
              </w:rPr>
              <w:t xml:space="preserve">Στοιχεία τραπεζών, τραπεζικών λογαριασμών </w:t>
            </w:r>
          </w:p>
          <w:p w:rsidR="004617B6" w:rsidRPr="005A38C1" w:rsidRDefault="004617B6" w:rsidP="0083032A">
            <w:pPr>
              <w:pStyle w:val="afff3"/>
              <w:numPr>
                <w:ilvl w:val="0"/>
                <w:numId w:val="31"/>
              </w:numPr>
              <w:tabs>
                <w:tab w:val="clear" w:pos="720"/>
              </w:tabs>
              <w:spacing w:before="0"/>
              <w:ind w:left="410"/>
              <w:rPr>
                <w:rFonts w:ascii="Calibri" w:hAnsi="Calibri" w:cs="Calibri"/>
                <w:lang w:val="el-GR" w:eastAsia="el-GR"/>
              </w:rPr>
            </w:pPr>
            <w:r w:rsidRPr="005A38C1">
              <w:rPr>
                <w:rFonts w:ascii="Calibri" w:hAnsi="Calibri" w:cs="Calibri"/>
                <w:lang w:val="el-GR" w:eastAsia="el-GR"/>
              </w:rPr>
              <w:lastRenderedPageBreak/>
              <w:t>Βιβλίο επιταγών</w:t>
            </w:r>
          </w:p>
          <w:p w:rsidR="004617B6" w:rsidRPr="003A72C5" w:rsidRDefault="004617B6" w:rsidP="0083032A">
            <w:pPr>
              <w:pStyle w:val="afff3"/>
              <w:numPr>
                <w:ilvl w:val="0"/>
                <w:numId w:val="31"/>
              </w:numPr>
              <w:tabs>
                <w:tab w:val="clear" w:pos="720"/>
              </w:tabs>
              <w:spacing w:before="0"/>
              <w:ind w:left="410"/>
              <w:rPr>
                <w:rFonts w:ascii="Calibri" w:hAnsi="Calibri" w:cs="Calibri"/>
                <w:lang w:val="el-GR" w:eastAsia="el-GR"/>
              </w:rPr>
            </w:pPr>
            <w:r w:rsidRPr="005A38C1">
              <w:rPr>
                <w:rFonts w:ascii="Calibri" w:hAnsi="Calibri" w:cs="Calibri"/>
                <w:lang w:val="el-GR" w:eastAsia="el-GR"/>
              </w:rPr>
              <w:t>Χρηματοοικονομικά υπόλοιπα ανά τράπεζα και τραπεζικό λογαριασμό</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lastRenderedPageBreak/>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trHeight w:val="210"/>
          <w:jc w:val="center"/>
        </w:trPr>
        <w:tc>
          <w:tcPr>
            <w:tcW w:w="359" w:type="pct"/>
            <w:shd w:val="clear" w:color="auto" w:fill="C0C0C0"/>
            <w:tcMar>
              <w:top w:w="0" w:type="dxa"/>
              <w:left w:w="108" w:type="dxa"/>
              <w:bottom w:w="0" w:type="dxa"/>
              <w:right w:w="108" w:type="dxa"/>
            </w:tcMar>
          </w:tcPr>
          <w:p w:rsidR="004617B6" w:rsidRPr="003A040F" w:rsidRDefault="004617B6" w:rsidP="00C92439">
            <w:pPr>
              <w:jc w:val="center"/>
              <w:rPr>
                <w:rFonts w:cs="Calibri"/>
                <w:b/>
                <w:bCs/>
                <w:szCs w:val="20"/>
              </w:rPr>
            </w:pPr>
          </w:p>
        </w:tc>
        <w:tc>
          <w:tcPr>
            <w:tcW w:w="4641" w:type="pct"/>
            <w:gridSpan w:val="4"/>
            <w:shd w:val="clear" w:color="auto" w:fill="C0C0C0"/>
            <w:tcMar>
              <w:top w:w="0" w:type="dxa"/>
              <w:left w:w="108" w:type="dxa"/>
              <w:bottom w:w="0" w:type="dxa"/>
              <w:right w:w="108" w:type="dxa"/>
            </w:tcMar>
            <w:vAlign w:val="center"/>
          </w:tcPr>
          <w:p w:rsidR="004617B6" w:rsidRPr="003A040F" w:rsidRDefault="004617B6" w:rsidP="00F4597D">
            <w:pPr>
              <w:jc w:val="center"/>
              <w:rPr>
                <w:rFonts w:cs="Calibri"/>
                <w:b/>
                <w:szCs w:val="20"/>
              </w:rPr>
            </w:pPr>
            <w:r w:rsidRPr="003A040F">
              <w:rPr>
                <w:rFonts w:cs="Calibri"/>
                <w:b/>
                <w:szCs w:val="20"/>
              </w:rPr>
              <w:t>Λογιστικό Σχέδιο</w:t>
            </w: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Λογιστική απεικόνιση των οικονομικών πράξεων με βάση το διπλογραφικό λογιστικό σύστημα και στα πλαίσια του κλαδικού Γενικού Λογιστικού Σχεδίου</w:t>
            </w:r>
            <w:r>
              <w:rPr>
                <w:rFonts w:ascii="Calibri" w:hAnsi="Calibri" w:cs="Calibri"/>
                <w:lang w:val="el-GR" w:eastAsia="el-GR"/>
              </w:rPr>
              <w:t>.</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 xml:space="preserve">Οι λογαριασμοί της γενικής λογιστικής θα πρέπει να λειτουργούν σε λογιστικό κύκλωμα και να αναπτύσσονται σε οκτώ ομάδες (ομάδες 1 </w:t>
            </w:r>
            <w:r w:rsidRPr="005A38C1">
              <w:rPr>
                <w:rFonts w:ascii="Calibri" w:hAnsi="Calibri" w:cs="Calibri"/>
                <w:lang w:val="el-GR" w:eastAsia="el-GR"/>
              </w:rPr>
              <w:sym w:font="Courier New" w:char="0025"/>
            </w:r>
            <w:r w:rsidRPr="005A38C1">
              <w:rPr>
                <w:rFonts w:ascii="Calibri" w:hAnsi="Calibri" w:cs="Calibri"/>
                <w:lang w:val="el-GR" w:eastAsia="el-GR"/>
              </w:rPr>
              <w:t xml:space="preserve"> 8) ως εξής :</w:t>
            </w:r>
          </w:p>
          <w:p w:rsidR="004617B6" w:rsidRPr="003A040F" w:rsidRDefault="004617B6" w:rsidP="00C92439">
            <w:pPr>
              <w:pStyle w:val="-10"/>
              <w:tabs>
                <w:tab w:val="clear" w:pos="757"/>
              </w:tabs>
              <w:spacing w:before="0"/>
              <w:ind w:left="410" w:hanging="360"/>
              <w:rPr>
                <w:rFonts w:ascii="Calibri" w:hAnsi="Calibri" w:cs="Calibri"/>
                <w:szCs w:val="20"/>
              </w:rPr>
            </w:pPr>
            <w:r w:rsidRPr="003A040F">
              <w:rPr>
                <w:rFonts w:ascii="Calibri" w:hAnsi="Calibri" w:cs="Calibri"/>
                <w:szCs w:val="20"/>
              </w:rPr>
              <w:t>Ομάδα 1: Πάγιο Ενεργητικό.</w:t>
            </w:r>
          </w:p>
          <w:p w:rsidR="004617B6" w:rsidRPr="003A040F" w:rsidRDefault="004617B6" w:rsidP="00C92439">
            <w:pPr>
              <w:pStyle w:val="-10"/>
              <w:tabs>
                <w:tab w:val="clear" w:pos="757"/>
              </w:tabs>
              <w:spacing w:before="0"/>
              <w:ind w:left="410" w:hanging="360"/>
              <w:rPr>
                <w:rFonts w:ascii="Calibri" w:hAnsi="Calibri" w:cs="Calibri"/>
                <w:szCs w:val="20"/>
              </w:rPr>
            </w:pPr>
            <w:r w:rsidRPr="003A040F">
              <w:rPr>
                <w:rFonts w:ascii="Calibri" w:hAnsi="Calibri" w:cs="Calibri"/>
                <w:szCs w:val="20"/>
              </w:rPr>
              <w:t>Ομάδα 2 : Αποθέματα.</w:t>
            </w:r>
          </w:p>
          <w:p w:rsidR="004617B6" w:rsidRPr="003A040F" w:rsidRDefault="004617B6" w:rsidP="00C92439">
            <w:pPr>
              <w:pStyle w:val="-10"/>
              <w:tabs>
                <w:tab w:val="clear" w:pos="757"/>
              </w:tabs>
              <w:spacing w:before="0"/>
              <w:ind w:left="410" w:hanging="360"/>
              <w:rPr>
                <w:rFonts w:ascii="Calibri" w:hAnsi="Calibri" w:cs="Calibri"/>
                <w:szCs w:val="20"/>
              </w:rPr>
            </w:pPr>
            <w:r w:rsidRPr="003A040F">
              <w:rPr>
                <w:rFonts w:ascii="Calibri" w:hAnsi="Calibri" w:cs="Calibri"/>
                <w:szCs w:val="20"/>
              </w:rPr>
              <w:t>Ομάδα 3 : Απαιτήσεις και διαθέσιμα.</w:t>
            </w:r>
          </w:p>
          <w:p w:rsidR="004617B6" w:rsidRPr="003A040F" w:rsidRDefault="004617B6" w:rsidP="00C92439">
            <w:pPr>
              <w:pStyle w:val="-10"/>
              <w:tabs>
                <w:tab w:val="clear" w:pos="757"/>
              </w:tabs>
              <w:spacing w:before="0"/>
              <w:ind w:left="410" w:hanging="360"/>
              <w:rPr>
                <w:rFonts w:ascii="Calibri" w:hAnsi="Calibri" w:cs="Calibri"/>
                <w:szCs w:val="20"/>
              </w:rPr>
            </w:pPr>
            <w:r w:rsidRPr="003A040F">
              <w:rPr>
                <w:rFonts w:ascii="Calibri" w:hAnsi="Calibri" w:cs="Calibri"/>
                <w:szCs w:val="20"/>
              </w:rPr>
              <w:t>Ομάδα 4 : Καθαρή θέση - προβλέψεις - μακροπρόθεσμες υποχρεώσεις.</w:t>
            </w:r>
          </w:p>
          <w:p w:rsidR="004617B6" w:rsidRPr="003A040F" w:rsidRDefault="004617B6" w:rsidP="00C92439">
            <w:pPr>
              <w:pStyle w:val="-10"/>
              <w:tabs>
                <w:tab w:val="clear" w:pos="757"/>
              </w:tabs>
              <w:spacing w:before="0"/>
              <w:ind w:left="410" w:hanging="360"/>
              <w:rPr>
                <w:rFonts w:ascii="Calibri" w:hAnsi="Calibri" w:cs="Calibri"/>
                <w:szCs w:val="20"/>
              </w:rPr>
            </w:pPr>
            <w:r w:rsidRPr="003A040F">
              <w:rPr>
                <w:rFonts w:ascii="Calibri" w:hAnsi="Calibri" w:cs="Calibri"/>
                <w:szCs w:val="20"/>
              </w:rPr>
              <w:t>Ομάδα 5 : Βραχυπρόθεσμες υποχρεώσεις.</w:t>
            </w:r>
          </w:p>
          <w:p w:rsidR="004617B6" w:rsidRPr="003A040F" w:rsidRDefault="004617B6" w:rsidP="00C92439">
            <w:pPr>
              <w:pStyle w:val="-10"/>
              <w:tabs>
                <w:tab w:val="clear" w:pos="757"/>
              </w:tabs>
              <w:spacing w:before="0"/>
              <w:ind w:left="410" w:hanging="360"/>
              <w:rPr>
                <w:rFonts w:ascii="Calibri" w:hAnsi="Calibri" w:cs="Calibri"/>
                <w:szCs w:val="20"/>
              </w:rPr>
            </w:pPr>
            <w:r w:rsidRPr="003A040F">
              <w:rPr>
                <w:rFonts w:ascii="Calibri" w:hAnsi="Calibri" w:cs="Calibri"/>
                <w:szCs w:val="20"/>
              </w:rPr>
              <w:t>Ομάδα 6 : Οργανικά έξοδα κατ’ έτος.</w:t>
            </w:r>
          </w:p>
          <w:p w:rsidR="004617B6" w:rsidRPr="003A040F" w:rsidRDefault="004617B6" w:rsidP="00C92439">
            <w:pPr>
              <w:pStyle w:val="-10"/>
              <w:tabs>
                <w:tab w:val="clear" w:pos="757"/>
              </w:tabs>
              <w:spacing w:before="0"/>
              <w:ind w:left="410" w:hanging="360"/>
              <w:rPr>
                <w:rFonts w:ascii="Calibri" w:hAnsi="Calibri" w:cs="Calibri"/>
                <w:szCs w:val="20"/>
              </w:rPr>
            </w:pPr>
            <w:r w:rsidRPr="003A040F">
              <w:rPr>
                <w:rFonts w:ascii="Calibri" w:hAnsi="Calibri" w:cs="Calibri"/>
                <w:szCs w:val="20"/>
              </w:rPr>
              <w:t>Ομάδα 7 : Οργανικά έσοδα κατ’ είδος.</w:t>
            </w:r>
          </w:p>
          <w:p w:rsidR="004617B6" w:rsidRPr="003A040F" w:rsidRDefault="004617B6" w:rsidP="00C92439">
            <w:pPr>
              <w:pStyle w:val="-10"/>
              <w:tabs>
                <w:tab w:val="clear" w:pos="757"/>
              </w:tabs>
              <w:spacing w:before="0"/>
              <w:ind w:left="410" w:hanging="360"/>
              <w:rPr>
                <w:rFonts w:ascii="Calibri" w:hAnsi="Calibri" w:cs="Calibri"/>
                <w:szCs w:val="20"/>
              </w:rPr>
            </w:pPr>
            <w:r w:rsidRPr="003A040F">
              <w:rPr>
                <w:rFonts w:ascii="Calibri" w:hAnsi="Calibri" w:cs="Calibri"/>
                <w:szCs w:val="20"/>
              </w:rPr>
              <w:t>Ομάδα 8 : Λογαριασμοί αποτελεσμάτων.</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Η αναλυτική λογιστική εκμεταλλεύσεως (λογιστική κόστους και αναλυτικών αποτελεσμάτων) θα πρέπει να λειτουργεί σε λογιστικό κύκλωμα και θα περιλαμβάνει τους λογαριασμούς της Ομάδας 9 του Γενικού Λογιστικού Σχεδίου.</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Οι λογαριασμοί τάξεως θα πρέπει να λειτουργούν σε λογιστικό κύκλωμα και θα αναπτύσσονται στην Ομάδα 10 του Γενικού Λογιστικού Σχεδίου.</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Για την ενημέρωση των λογαριασμών θα πρέπει να ισχύει η βασική αρχή της υπάρξεως παραστατικού (δικαιολογητικού) δηλαδή αποδεικτικών πραγματοποιήσεως του εξόδου, του εσόδου, της είσπραξης ή της πληρωμής που προβλέπονται σε κάθε περίπτωση.</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 xml:space="preserve">Η μορφή των λογαριασμών θα πρέπει να ορίζεται παραμετρικά σε επίπεδο ομάδας λογαριασμών και περιλαμβάνει :  </w:t>
            </w:r>
          </w:p>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 xml:space="preserve">- τους βαθμούς ανάπτυξης κάθε ομάδας </w:t>
            </w:r>
          </w:p>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 μήκος του κάθε βαθμού</w:t>
            </w:r>
          </w:p>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 xml:space="preserve">- δυνατότητα χρήσης αριθμών / γραμμάτων / συμβόλων. </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Για τους αναλυτικούς λογαριασμούς της τελευταίας βαθμίδας της γενικής λογιστικής και των λογαριασμών τάξεως, είναι υποχρεωτική η τήρηση αναλυτικών ατομικών μερίδων σε καρτέλα. Η καρτέλα περιέχει τα στοιχεία του παραστατικού (ημερομηνία</w:t>
            </w:r>
            <w:r>
              <w:rPr>
                <w:rFonts w:ascii="Calibri" w:hAnsi="Calibri" w:cs="Calibri"/>
                <w:lang w:val="el-GR" w:eastAsia="el-GR"/>
              </w:rPr>
              <w:t>,</w:t>
            </w:r>
            <w:r w:rsidRPr="005A38C1">
              <w:rPr>
                <w:rFonts w:ascii="Calibri" w:hAnsi="Calibri" w:cs="Calibri"/>
                <w:lang w:val="el-GR" w:eastAsia="el-GR"/>
              </w:rPr>
              <w:t xml:space="preserve"> περιγραφή</w:t>
            </w:r>
            <w:r>
              <w:rPr>
                <w:rFonts w:ascii="Calibri" w:hAnsi="Calibri" w:cs="Calibri"/>
                <w:lang w:val="el-GR" w:eastAsia="el-GR"/>
              </w:rPr>
              <w:t>,</w:t>
            </w:r>
            <w:r w:rsidRPr="005A38C1">
              <w:rPr>
                <w:rFonts w:ascii="Calibri" w:hAnsi="Calibri" w:cs="Calibri"/>
                <w:lang w:val="el-GR" w:eastAsia="el-GR"/>
              </w:rPr>
              <w:t xml:space="preserve"> αριθμό παραστατικού</w:t>
            </w:r>
            <w:r>
              <w:rPr>
                <w:rFonts w:ascii="Calibri" w:hAnsi="Calibri" w:cs="Calibri"/>
                <w:lang w:val="el-GR" w:eastAsia="el-GR"/>
              </w:rPr>
              <w:t>,</w:t>
            </w:r>
            <w:r w:rsidRPr="005A38C1">
              <w:rPr>
                <w:rFonts w:ascii="Calibri" w:hAnsi="Calibri" w:cs="Calibri"/>
                <w:lang w:val="el-GR" w:eastAsia="el-GR"/>
              </w:rPr>
              <w:t xml:space="preserve"> τύπο κίνησης λογιστικής εγγραφής</w:t>
            </w:r>
            <w:r>
              <w:rPr>
                <w:rFonts w:ascii="Calibri" w:hAnsi="Calibri" w:cs="Calibri"/>
                <w:lang w:val="el-GR" w:eastAsia="el-GR"/>
              </w:rPr>
              <w:t>)</w:t>
            </w:r>
            <w:r w:rsidRPr="005A38C1">
              <w:rPr>
                <w:rFonts w:ascii="Calibri" w:hAnsi="Calibri" w:cs="Calibri"/>
                <w:lang w:val="el-GR" w:eastAsia="el-GR"/>
              </w:rPr>
              <w:t xml:space="preserve"> με το οποίο γίνεται η λογιστικοποίηση. Για την αναζήτηση των κινήσεων θα πρέπει να υπάρχει η δυνατότητα </w:t>
            </w:r>
            <w:r w:rsidRPr="005A38C1">
              <w:rPr>
                <w:rFonts w:ascii="Calibri" w:hAnsi="Calibri" w:cs="Calibri"/>
                <w:lang w:val="el-GR" w:eastAsia="el-GR"/>
              </w:rPr>
              <w:lastRenderedPageBreak/>
              <w:t>επιλογής :</w:t>
            </w:r>
          </w:p>
          <w:p w:rsidR="004617B6" w:rsidRPr="005A38C1" w:rsidRDefault="004617B6" w:rsidP="0083032A">
            <w:pPr>
              <w:pStyle w:val="afff3"/>
              <w:numPr>
                <w:ilvl w:val="1"/>
                <w:numId w:val="130"/>
              </w:numPr>
              <w:tabs>
                <w:tab w:val="clear" w:pos="1837"/>
                <w:tab w:val="num" w:pos="454"/>
              </w:tabs>
              <w:spacing w:before="0"/>
              <w:ind w:left="454" w:hanging="240"/>
              <w:rPr>
                <w:rFonts w:ascii="Calibri" w:hAnsi="Calibri" w:cs="Calibri"/>
                <w:lang w:val="el-GR" w:eastAsia="el-GR"/>
              </w:rPr>
            </w:pPr>
            <w:r w:rsidRPr="005A38C1">
              <w:rPr>
                <w:rFonts w:ascii="Calibri" w:hAnsi="Calibri" w:cs="Calibri"/>
                <w:lang w:val="el-GR" w:eastAsia="el-GR"/>
              </w:rPr>
              <w:t>τύπου κίνησης λογιστικής εγγραφής</w:t>
            </w:r>
          </w:p>
          <w:p w:rsidR="004617B6" w:rsidRPr="005A38C1" w:rsidRDefault="004617B6" w:rsidP="0083032A">
            <w:pPr>
              <w:pStyle w:val="afff3"/>
              <w:numPr>
                <w:ilvl w:val="1"/>
                <w:numId w:val="130"/>
              </w:numPr>
              <w:tabs>
                <w:tab w:val="clear" w:pos="1837"/>
                <w:tab w:val="num" w:pos="454"/>
              </w:tabs>
              <w:spacing w:before="0"/>
              <w:ind w:left="454" w:hanging="240"/>
              <w:rPr>
                <w:rFonts w:ascii="Calibri" w:hAnsi="Calibri" w:cs="Calibri"/>
                <w:lang w:val="el-GR" w:eastAsia="el-GR"/>
              </w:rPr>
            </w:pPr>
            <w:r w:rsidRPr="005A38C1">
              <w:rPr>
                <w:rFonts w:ascii="Calibri" w:hAnsi="Calibri" w:cs="Calibri"/>
                <w:lang w:val="el-GR" w:eastAsia="el-GR"/>
              </w:rPr>
              <w:t>χρονικού διαστήματος</w:t>
            </w:r>
          </w:p>
          <w:p w:rsidR="004617B6" w:rsidRPr="005A38C1" w:rsidRDefault="004617B6" w:rsidP="0083032A">
            <w:pPr>
              <w:pStyle w:val="afff3"/>
              <w:numPr>
                <w:ilvl w:val="1"/>
                <w:numId w:val="130"/>
              </w:numPr>
              <w:tabs>
                <w:tab w:val="clear" w:pos="1837"/>
                <w:tab w:val="num" w:pos="454"/>
              </w:tabs>
              <w:spacing w:before="0"/>
              <w:ind w:left="454" w:hanging="240"/>
              <w:rPr>
                <w:rFonts w:ascii="Calibri" w:hAnsi="Calibri" w:cs="Calibri"/>
                <w:lang w:val="el-GR" w:eastAsia="el-GR"/>
              </w:rPr>
            </w:pPr>
            <w:r w:rsidRPr="005A38C1">
              <w:rPr>
                <w:rFonts w:ascii="Calibri" w:hAnsi="Calibri" w:cs="Calibri"/>
                <w:lang w:val="el-GR" w:eastAsia="el-GR"/>
              </w:rPr>
              <w:t xml:space="preserve">συνδυασμού των παραπάνω κριτηρίων. </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lastRenderedPageBreak/>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Για τους λογαριασμούς της τελευταίας βαθμίδας των λογαριασμών τάξεως θα πρέπει στην καρτέλα να εμφανίζεται ο λογαριασμός Γενικής λογιστικής με τον οποίο διασυνδέεται καθώς και ο σχετικός Κωδικός Αριθμός Προϋπολογισμού.</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 xml:space="preserve">Κατά την εισαγωγή νέου λογαριασμού τάξεως θα πρέπει να δημιουργείται αυτόματα σε όλες τις υποομάδας. (10-20-20-31-29) </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διασύνδεσης Κωδικού Προϋπολογισμού (εσόδου ή εξόδου</w:t>
            </w:r>
            <w:r>
              <w:rPr>
                <w:rFonts w:ascii="Calibri" w:hAnsi="Calibri" w:cs="Calibri"/>
                <w:lang w:val="el-GR" w:eastAsia="el-GR"/>
              </w:rPr>
              <w:t>)</w:t>
            </w:r>
            <w:r w:rsidRPr="005A38C1">
              <w:rPr>
                <w:rFonts w:ascii="Calibri" w:hAnsi="Calibri" w:cs="Calibri"/>
                <w:lang w:val="el-GR" w:eastAsia="el-GR"/>
              </w:rPr>
              <w:t xml:space="preserve"> με περισσότερους του ενός κωδικούς Γενικής ή Αναλυτικής Λογιστικής.</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 xml:space="preserve">Η καρτέλα των ανωτεροβάθμιων λογαριασμών θα πρέπει να παρέχει συνολική εικόνα της κίνησης </w:t>
            </w:r>
            <w:r>
              <w:rPr>
                <w:rFonts w:ascii="Calibri" w:hAnsi="Calibri" w:cs="Calibri"/>
                <w:lang w:val="el-GR" w:eastAsia="el-GR"/>
              </w:rPr>
              <w:t>(</w:t>
            </w:r>
            <w:r w:rsidRPr="005A38C1">
              <w:rPr>
                <w:rFonts w:ascii="Calibri" w:hAnsi="Calibri" w:cs="Calibri"/>
                <w:lang w:val="el-GR" w:eastAsia="el-GR"/>
              </w:rPr>
              <w:t>χρέωση</w:t>
            </w:r>
            <w:r w:rsidR="00DC6CCF">
              <w:rPr>
                <w:rFonts w:ascii="Calibri" w:hAnsi="Calibri" w:cs="Calibri"/>
                <w:lang w:val="el-GR" w:eastAsia="el-GR"/>
              </w:rPr>
              <w:t xml:space="preserve"> </w:t>
            </w:r>
            <w:r w:rsidRPr="005A38C1">
              <w:rPr>
                <w:rFonts w:ascii="Calibri" w:hAnsi="Calibri" w:cs="Calibri"/>
                <w:lang w:val="el-GR" w:eastAsia="el-GR"/>
              </w:rPr>
              <w:t>-</w:t>
            </w:r>
            <w:r w:rsidR="00DC6CCF">
              <w:rPr>
                <w:rFonts w:ascii="Calibri" w:hAnsi="Calibri" w:cs="Calibri"/>
                <w:lang w:val="el-GR" w:eastAsia="el-GR"/>
              </w:rPr>
              <w:t xml:space="preserve"> </w:t>
            </w:r>
            <w:r w:rsidRPr="005A38C1">
              <w:rPr>
                <w:rFonts w:ascii="Calibri" w:hAnsi="Calibri" w:cs="Calibri"/>
                <w:lang w:val="el-GR" w:eastAsia="el-GR"/>
              </w:rPr>
              <w:t>πίστωση</w:t>
            </w:r>
            <w:r w:rsidR="00DC6CCF">
              <w:rPr>
                <w:rFonts w:ascii="Calibri" w:hAnsi="Calibri" w:cs="Calibri"/>
                <w:lang w:val="el-GR" w:eastAsia="el-GR"/>
              </w:rPr>
              <w:t xml:space="preserve"> </w:t>
            </w:r>
            <w:r w:rsidRPr="005A38C1">
              <w:rPr>
                <w:rFonts w:ascii="Calibri" w:hAnsi="Calibri" w:cs="Calibri"/>
                <w:lang w:val="el-GR" w:eastAsia="el-GR"/>
              </w:rPr>
              <w:t xml:space="preserve">- υπόλοιπο) όπως προκύπτει από τις κινήσεις των κατώτερων βαθμών. </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trHeight w:val="210"/>
          <w:jc w:val="center"/>
        </w:trPr>
        <w:tc>
          <w:tcPr>
            <w:tcW w:w="359" w:type="pct"/>
            <w:shd w:val="clear" w:color="auto" w:fill="C0C0C0"/>
            <w:tcMar>
              <w:top w:w="0" w:type="dxa"/>
              <w:left w:w="108" w:type="dxa"/>
              <w:bottom w:w="0" w:type="dxa"/>
              <w:right w:w="108" w:type="dxa"/>
            </w:tcMar>
          </w:tcPr>
          <w:p w:rsidR="004617B6" w:rsidRPr="003A040F" w:rsidRDefault="004617B6" w:rsidP="00C92439">
            <w:pPr>
              <w:jc w:val="center"/>
              <w:rPr>
                <w:rFonts w:cs="Calibri"/>
                <w:szCs w:val="20"/>
              </w:rPr>
            </w:pPr>
          </w:p>
        </w:tc>
        <w:tc>
          <w:tcPr>
            <w:tcW w:w="4641" w:type="pct"/>
            <w:gridSpan w:val="4"/>
            <w:shd w:val="clear" w:color="auto" w:fill="C0C0C0"/>
            <w:tcMar>
              <w:top w:w="0" w:type="dxa"/>
              <w:left w:w="108" w:type="dxa"/>
              <w:bottom w:w="0" w:type="dxa"/>
              <w:right w:w="108" w:type="dxa"/>
            </w:tcMar>
            <w:vAlign w:val="center"/>
          </w:tcPr>
          <w:p w:rsidR="004617B6" w:rsidRPr="003A040F" w:rsidRDefault="004617B6" w:rsidP="00F4597D">
            <w:pPr>
              <w:jc w:val="center"/>
              <w:rPr>
                <w:rFonts w:cs="Calibri"/>
                <w:b/>
                <w:szCs w:val="20"/>
              </w:rPr>
            </w:pPr>
            <w:r w:rsidRPr="003A040F">
              <w:rPr>
                <w:rFonts w:cs="Calibri"/>
                <w:b/>
                <w:szCs w:val="20"/>
              </w:rPr>
              <w:t>Διαχείριση Υλικών – Αποθήκης</w:t>
            </w: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ορισμού – τήρησης και παρακολούθησης πολλαπλών αποθηκευτικών χώρων. με ιεραρχική ανάπτυξη των αποθηκευτικών χώρων και αθροιστική ενημέρωση των συνόλων κίνησης.</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ορισμού κατηγοριών και υποκατηγοριών υλικών. Διασύνδεσή τους με τμήματα Κωδικού Γενικής Λογιστικής</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Τήρηση μητρώου υλικών</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 xml:space="preserve">Τήρηση καρτέλας υλικού η οποία  περιλαμβάνει τουλάχιστον τα παρακάτω στοιχεία ταυτότητας και κινήσεων : </w:t>
            </w:r>
          </w:p>
          <w:p w:rsidR="004617B6" w:rsidRPr="005A38C1" w:rsidRDefault="004617B6" w:rsidP="0083032A">
            <w:pPr>
              <w:pStyle w:val="afff3"/>
              <w:numPr>
                <w:ilvl w:val="0"/>
                <w:numId w:val="30"/>
              </w:numPr>
              <w:tabs>
                <w:tab w:val="clear" w:pos="720"/>
              </w:tabs>
              <w:spacing w:before="0"/>
              <w:ind w:left="268" w:hanging="268"/>
              <w:rPr>
                <w:rFonts w:ascii="Calibri" w:hAnsi="Calibri" w:cs="Calibri"/>
                <w:lang w:val="el-GR" w:eastAsia="el-GR"/>
              </w:rPr>
            </w:pPr>
            <w:r w:rsidRPr="005A38C1">
              <w:rPr>
                <w:rFonts w:ascii="Calibri" w:hAnsi="Calibri" w:cs="Calibri"/>
                <w:lang w:val="el-GR" w:eastAsia="el-GR"/>
              </w:rPr>
              <w:t xml:space="preserve">Κωδικό και Βοηθητικό Κωδικό </w:t>
            </w:r>
          </w:p>
          <w:p w:rsidR="004617B6" w:rsidRPr="005A38C1" w:rsidRDefault="004617B6" w:rsidP="0083032A">
            <w:pPr>
              <w:pStyle w:val="afff3"/>
              <w:numPr>
                <w:ilvl w:val="0"/>
                <w:numId w:val="30"/>
              </w:numPr>
              <w:tabs>
                <w:tab w:val="clear" w:pos="720"/>
              </w:tabs>
              <w:spacing w:before="0"/>
              <w:ind w:left="268" w:hanging="268"/>
              <w:rPr>
                <w:rFonts w:ascii="Calibri" w:hAnsi="Calibri" w:cs="Calibri"/>
                <w:lang w:val="el-GR" w:eastAsia="el-GR"/>
              </w:rPr>
            </w:pPr>
            <w:r w:rsidRPr="005A38C1">
              <w:rPr>
                <w:rFonts w:ascii="Calibri" w:hAnsi="Calibri" w:cs="Calibri"/>
                <w:lang w:val="el-GR" w:eastAsia="el-GR"/>
              </w:rPr>
              <w:t>Περιγραφή</w:t>
            </w:r>
          </w:p>
          <w:p w:rsidR="004617B6" w:rsidRPr="005A38C1" w:rsidRDefault="004617B6" w:rsidP="0083032A">
            <w:pPr>
              <w:pStyle w:val="afff3"/>
              <w:numPr>
                <w:ilvl w:val="0"/>
                <w:numId w:val="30"/>
              </w:numPr>
              <w:tabs>
                <w:tab w:val="clear" w:pos="720"/>
              </w:tabs>
              <w:spacing w:before="0"/>
              <w:ind w:left="268" w:hanging="268"/>
              <w:rPr>
                <w:rFonts w:ascii="Calibri" w:hAnsi="Calibri" w:cs="Calibri"/>
                <w:lang w:val="el-GR" w:eastAsia="el-GR"/>
              </w:rPr>
            </w:pPr>
            <w:r w:rsidRPr="005A38C1">
              <w:rPr>
                <w:rFonts w:ascii="Calibri" w:hAnsi="Calibri" w:cs="Calibri"/>
                <w:lang w:val="el-GR" w:eastAsia="el-GR"/>
              </w:rPr>
              <w:t>Μονάδα μέτρησης</w:t>
            </w:r>
          </w:p>
          <w:p w:rsidR="004617B6" w:rsidRPr="005A38C1" w:rsidRDefault="004617B6" w:rsidP="0083032A">
            <w:pPr>
              <w:pStyle w:val="afff3"/>
              <w:numPr>
                <w:ilvl w:val="0"/>
                <w:numId w:val="30"/>
              </w:numPr>
              <w:tabs>
                <w:tab w:val="clear" w:pos="720"/>
              </w:tabs>
              <w:spacing w:before="0"/>
              <w:ind w:left="268" w:hanging="268"/>
              <w:rPr>
                <w:rFonts w:ascii="Calibri" w:hAnsi="Calibri" w:cs="Calibri"/>
                <w:lang w:val="el-GR" w:eastAsia="el-GR"/>
              </w:rPr>
            </w:pPr>
            <w:r w:rsidRPr="005A38C1">
              <w:rPr>
                <w:rFonts w:ascii="Calibri" w:hAnsi="Calibri" w:cs="Calibri"/>
                <w:lang w:val="el-GR" w:eastAsia="el-GR"/>
              </w:rPr>
              <w:t>Κατηγορία &amp; υποκατηγορία</w:t>
            </w:r>
          </w:p>
          <w:p w:rsidR="004617B6" w:rsidRPr="005A38C1" w:rsidRDefault="004617B6" w:rsidP="0083032A">
            <w:pPr>
              <w:pStyle w:val="afff3"/>
              <w:numPr>
                <w:ilvl w:val="0"/>
                <w:numId w:val="30"/>
              </w:numPr>
              <w:tabs>
                <w:tab w:val="clear" w:pos="720"/>
              </w:tabs>
              <w:spacing w:before="0"/>
              <w:ind w:left="268" w:hanging="268"/>
              <w:rPr>
                <w:rFonts w:ascii="Calibri" w:hAnsi="Calibri" w:cs="Calibri"/>
                <w:lang w:val="el-GR" w:eastAsia="el-GR"/>
              </w:rPr>
            </w:pPr>
            <w:r w:rsidRPr="005A38C1">
              <w:rPr>
                <w:rFonts w:ascii="Calibri" w:hAnsi="Calibri" w:cs="Calibri"/>
                <w:lang w:val="el-GR" w:eastAsia="el-GR"/>
              </w:rPr>
              <w:t>Κωδικούς Γενικής</w:t>
            </w:r>
            <w:r>
              <w:rPr>
                <w:rFonts w:ascii="Calibri" w:hAnsi="Calibri" w:cs="Calibri"/>
                <w:lang w:val="el-GR" w:eastAsia="el-GR"/>
              </w:rPr>
              <w:t>,</w:t>
            </w:r>
            <w:r w:rsidRPr="005A38C1">
              <w:rPr>
                <w:rFonts w:ascii="Calibri" w:hAnsi="Calibri" w:cs="Calibri"/>
                <w:lang w:val="el-GR" w:eastAsia="el-GR"/>
              </w:rPr>
              <w:t xml:space="preserve"> Δημόσιας και αναλυτικής Λογιστικής</w:t>
            </w:r>
          </w:p>
          <w:p w:rsidR="004617B6" w:rsidRPr="005A38C1" w:rsidRDefault="004617B6" w:rsidP="0083032A">
            <w:pPr>
              <w:pStyle w:val="afff3"/>
              <w:numPr>
                <w:ilvl w:val="0"/>
                <w:numId w:val="30"/>
              </w:numPr>
              <w:tabs>
                <w:tab w:val="clear" w:pos="720"/>
              </w:tabs>
              <w:spacing w:before="0"/>
              <w:ind w:left="268" w:hanging="268"/>
              <w:rPr>
                <w:rFonts w:ascii="Calibri" w:hAnsi="Calibri" w:cs="Calibri"/>
                <w:lang w:val="el-GR" w:eastAsia="el-GR"/>
              </w:rPr>
            </w:pPr>
            <w:r w:rsidRPr="005A38C1">
              <w:rPr>
                <w:rFonts w:ascii="Calibri" w:hAnsi="Calibri" w:cs="Calibri"/>
                <w:lang w:val="el-GR" w:eastAsia="el-GR"/>
              </w:rPr>
              <w:t xml:space="preserve">Τιμές μονάδος </w:t>
            </w:r>
            <w:r>
              <w:rPr>
                <w:rFonts w:ascii="Calibri" w:hAnsi="Calibri" w:cs="Calibri"/>
                <w:lang w:val="el-GR" w:eastAsia="el-GR"/>
              </w:rPr>
              <w:t>(</w:t>
            </w:r>
            <w:r w:rsidRPr="005A38C1">
              <w:rPr>
                <w:rFonts w:ascii="Calibri" w:hAnsi="Calibri" w:cs="Calibri"/>
                <w:lang w:val="el-GR" w:eastAsia="el-GR"/>
              </w:rPr>
              <w:t>τελευταίας αγοράς</w:t>
            </w:r>
            <w:r>
              <w:rPr>
                <w:rFonts w:ascii="Calibri" w:hAnsi="Calibri" w:cs="Calibri"/>
                <w:lang w:val="el-GR" w:eastAsia="el-GR"/>
              </w:rPr>
              <w:t>,</w:t>
            </w:r>
            <w:r w:rsidRPr="005A38C1">
              <w:rPr>
                <w:rFonts w:ascii="Calibri" w:hAnsi="Calibri" w:cs="Calibri"/>
                <w:lang w:val="el-GR" w:eastAsia="el-GR"/>
              </w:rPr>
              <w:t xml:space="preserve"> μέση τιμή αγοράς κλπ</w:t>
            </w:r>
            <w:r>
              <w:rPr>
                <w:rFonts w:ascii="Calibri" w:hAnsi="Calibri" w:cs="Calibri"/>
                <w:lang w:val="el-GR" w:eastAsia="el-GR"/>
              </w:rPr>
              <w:t>)</w:t>
            </w:r>
          </w:p>
          <w:p w:rsidR="004617B6" w:rsidRPr="005A38C1" w:rsidRDefault="004617B6" w:rsidP="0083032A">
            <w:pPr>
              <w:pStyle w:val="afff3"/>
              <w:numPr>
                <w:ilvl w:val="0"/>
                <w:numId w:val="30"/>
              </w:numPr>
              <w:tabs>
                <w:tab w:val="clear" w:pos="720"/>
              </w:tabs>
              <w:spacing w:before="0"/>
              <w:ind w:left="268" w:hanging="268"/>
              <w:rPr>
                <w:rFonts w:ascii="Calibri" w:hAnsi="Calibri" w:cs="Calibri"/>
                <w:lang w:val="el-GR" w:eastAsia="el-GR"/>
              </w:rPr>
            </w:pPr>
            <w:r w:rsidRPr="005A38C1">
              <w:rPr>
                <w:rFonts w:ascii="Calibri" w:hAnsi="Calibri" w:cs="Calibri"/>
                <w:lang w:val="el-GR" w:eastAsia="el-GR"/>
              </w:rPr>
              <w:t>Συγκεντρωτική  εικόνα απογραφής</w:t>
            </w:r>
            <w:r>
              <w:rPr>
                <w:rFonts w:ascii="Calibri" w:hAnsi="Calibri" w:cs="Calibri"/>
                <w:lang w:val="el-GR" w:eastAsia="el-GR"/>
              </w:rPr>
              <w:t>,</w:t>
            </w:r>
            <w:r w:rsidRPr="005A38C1">
              <w:rPr>
                <w:rFonts w:ascii="Calibri" w:hAnsi="Calibri" w:cs="Calibri"/>
                <w:lang w:val="el-GR" w:eastAsia="el-GR"/>
              </w:rPr>
              <w:t xml:space="preserve"> εισαγωγών, εξαγωγών και υπολοίπων κατά ποσότητα</w:t>
            </w:r>
          </w:p>
          <w:p w:rsidR="004617B6" w:rsidRPr="005A38C1" w:rsidRDefault="004617B6" w:rsidP="0083032A">
            <w:pPr>
              <w:pStyle w:val="afff3"/>
              <w:numPr>
                <w:ilvl w:val="0"/>
                <w:numId w:val="30"/>
              </w:numPr>
              <w:tabs>
                <w:tab w:val="clear" w:pos="720"/>
              </w:tabs>
              <w:spacing w:before="0"/>
              <w:ind w:left="268" w:hanging="268"/>
              <w:rPr>
                <w:rFonts w:ascii="Calibri" w:hAnsi="Calibri" w:cs="Calibri"/>
                <w:lang w:val="el-GR" w:eastAsia="el-GR"/>
              </w:rPr>
            </w:pPr>
            <w:r w:rsidRPr="005A38C1">
              <w:rPr>
                <w:rFonts w:ascii="Calibri" w:hAnsi="Calibri" w:cs="Calibri"/>
                <w:lang w:val="el-GR" w:eastAsia="el-GR"/>
              </w:rPr>
              <w:t>Συγκεντρωτική εικόνα απογραφής</w:t>
            </w:r>
            <w:r>
              <w:rPr>
                <w:rFonts w:ascii="Calibri" w:hAnsi="Calibri" w:cs="Calibri"/>
                <w:lang w:val="el-GR" w:eastAsia="el-GR"/>
              </w:rPr>
              <w:t>,</w:t>
            </w:r>
            <w:r w:rsidRPr="005A38C1">
              <w:rPr>
                <w:rFonts w:ascii="Calibri" w:hAnsi="Calibri" w:cs="Calibri"/>
                <w:lang w:val="el-GR" w:eastAsia="el-GR"/>
              </w:rPr>
              <w:t xml:space="preserve"> εισαγωγών</w:t>
            </w:r>
            <w:r>
              <w:rPr>
                <w:rFonts w:ascii="Calibri" w:hAnsi="Calibri" w:cs="Calibri"/>
                <w:lang w:val="el-GR" w:eastAsia="el-GR"/>
              </w:rPr>
              <w:t>,</w:t>
            </w:r>
            <w:r w:rsidRPr="005A38C1">
              <w:rPr>
                <w:rFonts w:ascii="Calibri" w:hAnsi="Calibri" w:cs="Calibri"/>
                <w:lang w:val="el-GR" w:eastAsia="el-GR"/>
              </w:rPr>
              <w:t xml:space="preserve"> εξαγωγών και υπολοίπων κατά αξία</w:t>
            </w:r>
          </w:p>
          <w:p w:rsidR="004617B6" w:rsidRPr="005A38C1" w:rsidRDefault="004617B6" w:rsidP="0083032A">
            <w:pPr>
              <w:pStyle w:val="afff3"/>
              <w:numPr>
                <w:ilvl w:val="0"/>
                <w:numId w:val="30"/>
              </w:numPr>
              <w:tabs>
                <w:tab w:val="clear" w:pos="720"/>
              </w:tabs>
              <w:spacing w:before="0"/>
              <w:ind w:left="268" w:hanging="268"/>
              <w:rPr>
                <w:rFonts w:ascii="Calibri" w:hAnsi="Calibri" w:cs="Calibri"/>
                <w:lang w:val="el-GR" w:eastAsia="el-GR"/>
              </w:rPr>
            </w:pPr>
            <w:r w:rsidRPr="005A38C1">
              <w:rPr>
                <w:rFonts w:ascii="Calibri" w:hAnsi="Calibri" w:cs="Calibri"/>
                <w:lang w:val="el-GR" w:eastAsia="el-GR"/>
              </w:rPr>
              <w:t xml:space="preserve">Κωδικό </w:t>
            </w:r>
            <w:r w:rsidRPr="003A040F">
              <w:rPr>
                <w:rFonts w:ascii="Calibri" w:hAnsi="Calibri" w:cs="Calibri"/>
                <w:lang w:val="en-US" w:eastAsia="el-GR"/>
              </w:rPr>
              <w:t>barcode</w:t>
            </w:r>
          </w:p>
          <w:p w:rsidR="004617B6" w:rsidRPr="005A38C1" w:rsidRDefault="004617B6" w:rsidP="0083032A">
            <w:pPr>
              <w:pStyle w:val="afff3"/>
              <w:numPr>
                <w:ilvl w:val="0"/>
                <w:numId w:val="30"/>
              </w:numPr>
              <w:tabs>
                <w:tab w:val="clear" w:pos="720"/>
              </w:tabs>
              <w:spacing w:before="0"/>
              <w:ind w:left="268" w:hanging="268"/>
              <w:rPr>
                <w:rFonts w:ascii="Calibri" w:hAnsi="Calibri" w:cs="Calibri"/>
                <w:lang w:val="el-GR" w:eastAsia="el-GR"/>
              </w:rPr>
            </w:pPr>
            <w:r w:rsidRPr="005A38C1">
              <w:rPr>
                <w:rFonts w:ascii="Calibri" w:hAnsi="Calibri" w:cs="Calibri"/>
                <w:lang w:val="el-GR" w:eastAsia="el-GR"/>
              </w:rPr>
              <w:t>Αναλυτικό ημερολογιακό αρχείο κινήσεων του είδους.</w:t>
            </w:r>
          </w:p>
          <w:p w:rsidR="004617B6" w:rsidRPr="005A38C1" w:rsidRDefault="004617B6" w:rsidP="0083032A">
            <w:pPr>
              <w:pStyle w:val="afff3"/>
              <w:numPr>
                <w:ilvl w:val="0"/>
                <w:numId w:val="30"/>
              </w:numPr>
              <w:tabs>
                <w:tab w:val="clear" w:pos="720"/>
              </w:tabs>
              <w:spacing w:before="0"/>
              <w:ind w:left="268" w:hanging="268"/>
              <w:rPr>
                <w:rFonts w:ascii="Calibri" w:hAnsi="Calibri" w:cs="Calibri"/>
                <w:lang w:val="el-GR" w:eastAsia="el-GR"/>
              </w:rPr>
            </w:pPr>
            <w:r w:rsidRPr="005A38C1">
              <w:rPr>
                <w:rFonts w:ascii="Calibri" w:hAnsi="Calibri" w:cs="Calibri"/>
                <w:lang w:val="el-GR" w:eastAsia="el-GR"/>
              </w:rPr>
              <w:t>Ανάλυση αποθεμάτων ανά αποθηκευτικό χώρο.</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 xml:space="preserve">Δυνατότητα τοποθέτησης των ειδών εντός του </w:t>
            </w:r>
            <w:r w:rsidRPr="005A38C1">
              <w:rPr>
                <w:rFonts w:ascii="Calibri" w:hAnsi="Calibri" w:cs="Calibri"/>
                <w:lang w:val="el-GR" w:eastAsia="el-GR"/>
              </w:rPr>
              <w:lastRenderedPageBreak/>
              <w:t>αποθηκευτικού χώρου</w:t>
            </w:r>
            <w:r>
              <w:rPr>
                <w:rFonts w:ascii="Calibri" w:hAnsi="Calibri" w:cs="Calibri"/>
                <w:lang w:val="el-GR" w:eastAsia="el-GR"/>
              </w:rPr>
              <w:t>.</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lastRenderedPageBreak/>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ορισμού ορίου ασφαλείας ανά είδος</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ορισμού ορίου παραγγελίας  ανά είδος.</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 xml:space="preserve">Δυνατότητα καταχώρησης και αποστολής παραγγελίας ειδών προς προμηθευτές. </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διασύνδεσης παραγγελίας με Ε.Α.Δ.  παραστατικό</w:t>
            </w:r>
            <w:r>
              <w:rPr>
                <w:rFonts w:ascii="Calibri" w:hAnsi="Calibri" w:cs="Calibri"/>
                <w:lang w:val="el-GR" w:eastAsia="el-GR"/>
              </w:rPr>
              <w:t>,</w:t>
            </w:r>
            <w:r w:rsidRPr="005A38C1">
              <w:rPr>
                <w:rFonts w:ascii="Calibri" w:hAnsi="Calibri" w:cs="Calibri"/>
                <w:lang w:val="el-GR" w:eastAsia="el-GR"/>
              </w:rPr>
              <w:t xml:space="preserve"> έργο.</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Τήρηση στοιχείων προμηθευτών παντός είδους υλικών (επωνυμία, διεύθυνση κλπ).</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καταχώρησης δελτίων αποστολής / τιμολογίων προμηθευτών και αυτόματη ενημέρωση της καρτέλας του είδους κατά αξία και ποσότητα καθώς και των σχετικών λογαριασμών της Γενικής Λογιστικής.</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έκδοσης Δελτίου Εισαγωγής κατά την παραλαβή υλικών με ενημέρωση του υπολοίπου των ειδών.</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 xml:space="preserve">Δυνατότητα μετασχηματισμού Δελτίων Εισαγωγής σε παραστατικά πώλησης με ενημέρωση των ειδών κατά αξία. </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αυτόματης έκδοσης Δελτίου Εξαγωγής από την Αποθήκη και ενημέρωσης των διαχειριστικών βιβλίων αποθεμάτων της Αποθήκης</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αυτόματης ενημέρωσης των Αποθεμάτων κατά την εξαγωγή υλικών από την Αποθήκη</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ενημέρωσης κατά την εξαγωγή από την Αποθήκη στοιχείων όπως:</w:t>
            </w:r>
          </w:p>
          <w:p w:rsidR="004617B6" w:rsidRPr="005A38C1" w:rsidRDefault="004617B6" w:rsidP="0083032A">
            <w:pPr>
              <w:pStyle w:val="afff3"/>
              <w:numPr>
                <w:ilvl w:val="0"/>
                <w:numId w:val="32"/>
              </w:numPr>
              <w:tabs>
                <w:tab w:val="clear" w:pos="720"/>
              </w:tabs>
              <w:spacing w:before="0"/>
              <w:ind w:left="268" w:hanging="268"/>
              <w:rPr>
                <w:rFonts w:ascii="Calibri" w:hAnsi="Calibri" w:cs="Calibri"/>
                <w:lang w:val="el-GR" w:eastAsia="el-GR"/>
              </w:rPr>
            </w:pPr>
            <w:r w:rsidRPr="005A38C1">
              <w:rPr>
                <w:rFonts w:ascii="Calibri" w:hAnsi="Calibri" w:cs="Calibri"/>
                <w:lang w:val="el-GR" w:eastAsia="el-GR"/>
              </w:rPr>
              <w:t>Διεύθυνση / Υπηρεσία / Τμήμα στο οποίο παραδίδεται το υλικό</w:t>
            </w:r>
          </w:p>
          <w:p w:rsidR="004617B6" w:rsidRPr="005A38C1" w:rsidRDefault="004617B6" w:rsidP="0083032A">
            <w:pPr>
              <w:pStyle w:val="afff3"/>
              <w:numPr>
                <w:ilvl w:val="0"/>
                <w:numId w:val="32"/>
              </w:numPr>
              <w:tabs>
                <w:tab w:val="clear" w:pos="720"/>
              </w:tabs>
              <w:spacing w:before="0"/>
              <w:ind w:left="268" w:hanging="268"/>
              <w:rPr>
                <w:rFonts w:ascii="Calibri" w:hAnsi="Calibri" w:cs="Calibri"/>
                <w:lang w:val="el-GR" w:eastAsia="el-GR"/>
              </w:rPr>
            </w:pPr>
            <w:r w:rsidRPr="005A38C1">
              <w:rPr>
                <w:rFonts w:ascii="Calibri" w:hAnsi="Calibri" w:cs="Calibri"/>
                <w:lang w:val="el-GR" w:eastAsia="el-GR"/>
              </w:rPr>
              <w:t>Ώρα παράδοσης ή έναρξης της αποστολής</w:t>
            </w:r>
          </w:p>
          <w:p w:rsidR="004617B6" w:rsidRPr="005A38C1" w:rsidRDefault="004617B6" w:rsidP="0083032A">
            <w:pPr>
              <w:pStyle w:val="afff3"/>
              <w:numPr>
                <w:ilvl w:val="0"/>
                <w:numId w:val="32"/>
              </w:numPr>
              <w:tabs>
                <w:tab w:val="clear" w:pos="720"/>
              </w:tabs>
              <w:spacing w:before="0"/>
              <w:ind w:left="268" w:hanging="268"/>
              <w:rPr>
                <w:rFonts w:ascii="Calibri" w:hAnsi="Calibri" w:cs="Calibri"/>
                <w:lang w:val="el-GR" w:eastAsia="el-GR"/>
              </w:rPr>
            </w:pPr>
            <w:r w:rsidRPr="005A38C1">
              <w:rPr>
                <w:rFonts w:ascii="Calibri" w:hAnsi="Calibri" w:cs="Calibri"/>
                <w:lang w:val="el-GR" w:eastAsia="el-GR"/>
              </w:rPr>
              <w:t>Αποθήκη προέλευσης και τόπος προορισμού</w:t>
            </w:r>
          </w:p>
          <w:p w:rsidR="004617B6" w:rsidRPr="005A38C1" w:rsidRDefault="004617B6" w:rsidP="0083032A">
            <w:pPr>
              <w:pStyle w:val="afff3"/>
              <w:numPr>
                <w:ilvl w:val="0"/>
                <w:numId w:val="32"/>
              </w:numPr>
              <w:tabs>
                <w:tab w:val="clear" w:pos="720"/>
              </w:tabs>
              <w:spacing w:before="0"/>
              <w:ind w:left="268" w:hanging="268"/>
              <w:rPr>
                <w:rFonts w:ascii="Calibri" w:hAnsi="Calibri" w:cs="Calibri"/>
                <w:lang w:val="el-GR" w:eastAsia="el-GR"/>
              </w:rPr>
            </w:pPr>
            <w:r w:rsidRPr="005A38C1">
              <w:rPr>
                <w:rFonts w:ascii="Calibri" w:hAnsi="Calibri" w:cs="Calibri"/>
                <w:lang w:val="el-GR" w:eastAsia="el-GR"/>
              </w:rPr>
              <w:t>Ημερομηνία</w:t>
            </w:r>
          </w:p>
          <w:p w:rsidR="004617B6" w:rsidRPr="005A38C1" w:rsidRDefault="004617B6" w:rsidP="0083032A">
            <w:pPr>
              <w:pStyle w:val="afff3"/>
              <w:numPr>
                <w:ilvl w:val="0"/>
                <w:numId w:val="32"/>
              </w:numPr>
              <w:tabs>
                <w:tab w:val="clear" w:pos="720"/>
              </w:tabs>
              <w:spacing w:before="0"/>
              <w:ind w:left="268" w:hanging="268"/>
              <w:rPr>
                <w:rFonts w:ascii="Calibri" w:hAnsi="Calibri" w:cs="Calibri"/>
                <w:lang w:val="el-GR" w:eastAsia="el-GR"/>
              </w:rPr>
            </w:pPr>
            <w:r w:rsidRPr="005A38C1">
              <w:rPr>
                <w:rFonts w:ascii="Calibri" w:hAnsi="Calibri" w:cs="Calibri"/>
                <w:lang w:val="el-GR" w:eastAsia="el-GR"/>
              </w:rPr>
              <w:t>Σκοπός διακίνησης του υλικού</w:t>
            </w:r>
          </w:p>
          <w:p w:rsidR="004617B6" w:rsidRPr="005A38C1" w:rsidRDefault="004617B6" w:rsidP="0083032A">
            <w:pPr>
              <w:pStyle w:val="afff3"/>
              <w:numPr>
                <w:ilvl w:val="0"/>
                <w:numId w:val="32"/>
              </w:numPr>
              <w:tabs>
                <w:tab w:val="clear" w:pos="720"/>
              </w:tabs>
              <w:spacing w:before="0"/>
              <w:ind w:left="268" w:hanging="268"/>
              <w:rPr>
                <w:rFonts w:ascii="Calibri" w:hAnsi="Calibri" w:cs="Calibri"/>
                <w:lang w:val="el-GR" w:eastAsia="el-GR"/>
              </w:rPr>
            </w:pPr>
            <w:r w:rsidRPr="005A38C1">
              <w:rPr>
                <w:rFonts w:ascii="Calibri" w:hAnsi="Calibri" w:cs="Calibri"/>
                <w:lang w:val="el-GR" w:eastAsia="el-GR"/>
              </w:rPr>
              <w:t>Είδος</w:t>
            </w:r>
          </w:p>
          <w:p w:rsidR="004617B6" w:rsidRPr="005A38C1" w:rsidRDefault="004617B6" w:rsidP="0083032A">
            <w:pPr>
              <w:pStyle w:val="afff3"/>
              <w:numPr>
                <w:ilvl w:val="0"/>
                <w:numId w:val="32"/>
              </w:numPr>
              <w:tabs>
                <w:tab w:val="clear" w:pos="720"/>
              </w:tabs>
              <w:spacing w:before="0"/>
              <w:ind w:left="268" w:hanging="268"/>
              <w:rPr>
                <w:rFonts w:ascii="Calibri" w:hAnsi="Calibri" w:cs="Calibri"/>
                <w:lang w:val="el-GR" w:eastAsia="el-GR"/>
              </w:rPr>
            </w:pPr>
            <w:r w:rsidRPr="005A38C1">
              <w:rPr>
                <w:rFonts w:ascii="Calibri" w:hAnsi="Calibri" w:cs="Calibri"/>
                <w:lang w:val="el-GR" w:eastAsia="el-GR"/>
              </w:rPr>
              <w:t>Μονάδα μέτρησης</w:t>
            </w:r>
          </w:p>
          <w:p w:rsidR="004617B6" w:rsidRPr="005A38C1" w:rsidRDefault="004617B6" w:rsidP="0083032A">
            <w:pPr>
              <w:pStyle w:val="afff3"/>
              <w:numPr>
                <w:ilvl w:val="0"/>
                <w:numId w:val="32"/>
              </w:numPr>
              <w:tabs>
                <w:tab w:val="clear" w:pos="720"/>
              </w:tabs>
              <w:spacing w:before="0"/>
              <w:ind w:left="268" w:hanging="268"/>
              <w:rPr>
                <w:rFonts w:ascii="Calibri" w:hAnsi="Calibri" w:cs="Calibri"/>
                <w:lang w:val="el-GR" w:eastAsia="el-GR"/>
              </w:rPr>
            </w:pPr>
            <w:r w:rsidRPr="005A38C1">
              <w:rPr>
                <w:rFonts w:ascii="Calibri" w:hAnsi="Calibri" w:cs="Calibri"/>
                <w:lang w:val="el-GR" w:eastAsia="el-GR"/>
              </w:rPr>
              <w:t>Ποσότητα είδους</w:t>
            </w:r>
          </w:p>
          <w:p w:rsidR="004617B6" w:rsidRPr="005A38C1" w:rsidRDefault="004617B6" w:rsidP="0083032A">
            <w:pPr>
              <w:pStyle w:val="afff3"/>
              <w:numPr>
                <w:ilvl w:val="0"/>
                <w:numId w:val="32"/>
              </w:numPr>
              <w:tabs>
                <w:tab w:val="clear" w:pos="720"/>
              </w:tabs>
              <w:spacing w:before="0"/>
              <w:ind w:left="268" w:hanging="268"/>
              <w:rPr>
                <w:rFonts w:ascii="Calibri" w:hAnsi="Calibri" w:cs="Calibri"/>
                <w:lang w:val="el-GR" w:eastAsia="el-GR"/>
              </w:rPr>
            </w:pPr>
            <w:r w:rsidRPr="005A38C1">
              <w:rPr>
                <w:rFonts w:ascii="Calibri" w:hAnsi="Calibri" w:cs="Calibri"/>
                <w:lang w:val="el-GR" w:eastAsia="el-GR"/>
              </w:rPr>
              <w:t>Αξία</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Αποτίμηση αξίας αποθήκης κατά μέση τιμή</w:t>
            </w:r>
            <w:r>
              <w:rPr>
                <w:rFonts w:ascii="Calibri" w:hAnsi="Calibri" w:cs="Calibri"/>
                <w:lang w:val="el-GR" w:eastAsia="el-GR"/>
              </w:rPr>
              <w:t>,</w:t>
            </w:r>
            <w:r w:rsidRPr="005A38C1">
              <w:rPr>
                <w:rFonts w:ascii="Calibri" w:hAnsi="Calibri" w:cs="Calibri"/>
                <w:lang w:val="el-GR" w:eastAsia="el-GR"/>
              </w:rPr>
              <w:t xml:space="preserve"> </w:t>
            </w:r>
            <w:r w:rsidRPr="003A040F">
              <w:rPr>
                <w:rFonts w:ascii="Calibri" w:hAnsi="Calibri" w:cs="Calibri"/>
                <w:lang w:val="en-US" w:eastAsia="el-GR"/>
              </w:rPr>
              <w:t>LIFO</w:t>
            </w:r>
            <w:r w:rsidRPr="005A38C1">
              <w:rPr>
                <w:rFonts w:ascii="Calibri" w:hAnsi="Calibri" w:cs="Calibri"/>
                <w:lang w:val="el-GR" w:eastAsia="el-GR"/>
              </w:rPr>
              <w:t xml:space="preserve"> &amp;, </w:t>
            </w:r>
            <w:r w:rsidRPr="003A040F">
              <w:rPr>
                <w:rFonts w:ascii="Calibri" w:hAnsi="Calibri" w:cs="Calibri"/>
                <w:lang w:val="en-US" w:eastAsia="el-GR"/>
              </w:rPr>
              <w:t>FIFO</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 xml:space="preserve">Δυνατότητα χρήσης </w:t>
            </w:r>
            <w:r w:rsidRPr="003A040F">
              <w:rPr>
                <w:rFonts w:ascii="Calibri" w:hAnsi="Calibri" w:cs="Calibri"/>
                <w:lang w:val="en-US" w:eastAsia="el-GR"/>
              </w:rPr>
              <w:t>barcode</w:t>
            </w:r>
            <w:r w:rsidRPr="005A38C1">
              <w:rPr>
                <w:rFonts w:ascii="Calibri" w:hAnsi="Calibri" w:cs="Calibri"/>
                <w:lang w:val="el-GR" w:eastAsia="el-GR"/>
              </w:rPr>
              <w:t xml:space="preserve"> κατά την εισαγωγή ή εξαγωγή των υλικών από την αποθήκη και δυνατότητα εκτύπωσης ετικετών </w:t>
            </w:r>
            <w:r w:rsidRPr="003A040F">
              <w:rPr>
                <w:rFonts w:ascii="Calibri" w:hAnsi="Calibri" w:cs="Calibri"/>
                <w:lang w:val="en-US" w:eastAsia="el-GR"/>
              </w:rPr>
              <w:t>barcode</w:t>
            </w:r>
            <w:r w:rsidRPr="005A38C1">
              <w:rPr>
                <w:rFonts w:ascii="Calibri" w:hAnsi="Calibri" w:cs="Calibri"/>
                <w:lang w:val="el-GR" w:eastAsia="el-GR"/>
              </w:rPr>
              <w:t>.</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παρακολούθησης του υλικού σε παρτίδες</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 xml:space="preserve">Δυνατότητα ποικιλίας εκτυπώσεων όπως : </w:t>
            </w:r>
          </w:p>
          <w:p w:rsidR="004617B6" w:rsidRPr="005A38C1" w:rsidRDefault="004617B6" w:rsidP="0083032A">
            <w:pPr>
              <w:pStyle w:val="afff3"/>
              <w:numPr>
                <w:ilvl w:val="0"/>
                <w:numId w:val="33"/>
              </w:numPr>
              <w:tabs>
                <w:tab w:val="clear" w:pos="720"/>
              </w:tabs>
              <w:spacing w:before="0"/>
              <w:ind w:left="268" w:hanging="268"/>
              <w:rPr>
                <w:rFonts w:ascii="Calibri" w:hAnsi="Calibri" w:cs="Calibri"/>
                <w:lang w:val="el-GR" w:eastAsia="el-GR"/>
              </w:rPr>
            </w:pPr>
            <w:r w:rsidRPr="005A38C1">
              <w:rPr>
                <w:rFonts w:ascii="Calibri" w:hAnsi="Calibri" w:cs="Calibri"/>
                <w:lang w:val="el-GR" w:eastAsia="el-GR"/>
              </w:rPr>
              <w:t>Κατάσταση υπολοίπων ανά αποθηκευτικό χώρο και είδος</w:t>
            </w:r>
          </w:p>
          <w:p w:rsidR="004617B6" w:rsidRPr="005A38C1" w:rsidRDefault="004617B6" w:rsidP="0083032A">
            <w:pPr>
              <w:pStyle w:val="afff3"/>
              <w:numPr>
                <w:ilvl w:val="0"/>
                <w:numId w:val="33"/>
              </w:numPr>
              <w:tabs>
                <w:tab w:val="clear" w:pos="720"/>
              </w:tabs>
              <w:spacing w:before="0"/>
              <w:ind w:left="268" w:hanging="268"/>
              <w:rPr>
                <w:rFonts w:ascii="Calibri" w:hAnsi="Calibri" w:cs="Calibri"/>
                <w:lang w:val="el-GR" w:eastAsia="el-GR"/>
              </w:rPr>
            </w:pPr>
            <w:r w:rsidRPr="005A38C1">
              <w:rPr>
                <w:rFonts w:ascii="Calibri" w:hAnsi="Calibri" w:cs="Calibri"/>
                <w:lang w:val="el-GR" w:eastAsia="el-GR"/>
              </w:rPr>
              <w:t xml:space="preserve">Ισοζύγιο ειδών </w:t>
            </w:r>
          </w:p>
          <w:p w:rsidR="004617B6" w:rsidRPr="005A38C1" w:rsidRDefault="004617B6" w:rsidP="0083032A">
            <w:pPr>
              <w:pStyle w:val="afff3"/>
              <w:numPr>
                <w:ilvl w:val="0"/>
                <w:numId w:val="33"/>
              </w:numPr>
              <w:tabs>
                <w:tab w:val="clear" w:pos="720"/>
              </w:tabs>
              <w:spacing w:before="0"/>
              <w:ind w:left="268" w:hanging="268"/>
              <w:rPr>
                <w:rFonts w:ascii="Calibri" w:hAnsi="Calibri" w:cs="Calibri"/>
                <w:lang w:val="el-GR" w:eastAsia="el-GR"/>
              </w:rPr>
            </w:pPr>
            <w:r w:rsidRPr="005A38C1">
              <w:rPr>
                <w:rFonts w:ascii="Calibri" w:hAnsi="Calibri" w:cs="Calibri"/>
                <w:lang w:val="el-GR" w:eastAsia="el-GR"/>
              </w:rPr>
              <w:t>Καθολικό ειδών</w:t>
            </w:r>
          </w:p>
          <w:p w:rsidR="004617B6" w:rsidRPr="005A38C1" w:rsidRDefault="004617B6" w:rsidP="0083032A">
            <w:pPr>
              <w:pStyle w:val="afff3"/>
              <w:numPr>
                <w:ilvl w:val="0"/>
                <w:numId w:val="33"/>
              </w:numPr>
              <w:tabs>
                <w:tab w:val="clear" w:pos="720"/>
              </w:tabs>
              <w:spacing w:before="0"/>
              <w:ind w:left="268" w:hanging="268"/>
              <w:rPr>
                <w:rFonts w:ascii="Calibri" w:hAnsi="Calibri" w:cs="Calibri"/>
                <w:lang w:val="el-GR" w:eastAsia="el-GR"/>
              </w:rPr>
            </w:pPr>
            <w:r w:rsidRPr="005A38C1">
              <w:rPr>
                <w:rFonts w:ascii="Calibri" w:hAnsi="Calibri" w:cs="Calibri"/>
                <w:lang w:val="el-GR" w:eastAsia="el-GR"/>
              </w:rPr>
              <w:t>Κατάσταση παραστατικών είδους</w:t>
            </w:r>
          </w:p>
          <w:p w:rsidR="004617B6" w:rsidRPr="005A38C1" w:rsidRDefault="004617B6" w:rsidP="0083032A">
            <w:pPr>
              <w:pStyle w:val="afff3"/>
              <w:numPr>
                <w:ilvl w:val="0"/>
                <w:numId w:val="33"/>
              </w:numPr>
              <w:tabs>
                <w:tab w:val="clear" w:pos="720"/>
              </w:tabs>
              <w:spacing w:before="0"/>
              <w:ind w:left="268" w:hanging="268"/>
              <w:rPr>
                <w:rFonts w:ascii="Calibri" w:hAnsi="Calibri" w:cs="Calibri"/>
                <w:lang w:val="el-GR" w:eastAsia="el-GR"/>
              </w:rPr>
            </w:pPr>
            <w:r w:rsidRPr="005A38C1">
              <w:rPr>
                <w:rFonts w:ascii="Calibri" w:hAnsi="Calibri" w:cs="Calibri"/>
                <w:lang w:val="el-GR" w:eastAsia="el-GR"/>
              </w:rPr>
              <w:t xml:space="preserve">Ημερολόγιο αποθήκης.  </w:t>
            </w:r>
          </w:p>
          <w:p w:rsidR="004617B6" w:rsidRPr="003A72C5" w:rsidRDefault="004617B6" w:rsidP="0083032A">
            <w:pPr>
              <w:pStyle w:val="afff3"/>
              <w:numPr>
                <w:ilvl w:val="0"/>
                <w:numId w:val="34"/>
              </w:numPr>
              <w:tabs>
                <w:tab w:val="clear" w:pos="720"/>
              </w:tabs>
              <w:spacing w:before="0"/>
              <w:ind w:left="268" w:hanging="268"/>
              <w:rPr>
                <w:rFonts w:ascii="Calibri" w:hAnsi="Calibri" w:cs="Calibri"/>
                <w:lang w:val="el-GR" w:eastAsia="el-GR"/>
              </w:rPr>
            </w:pPr>
            <w:r w:rsidRPr="005A38C1">
              <w:rPr>
                <w:rFonts w:ascii="Calibri" w:hAnsi="Calibri" w:cs="Calibri"/>
                <w:lang w:val="el-GR" w:eastAsia="el-GR"/>
              </w:rPr>
              <w:lastRenderedPageBreak/>
              <w:t>Καταστάσεις εισαγωγών και εξαγωγών ανά είδος</w:t>
            </w:r>
            <w:r>
              <w:rPr>
                <w:rFonts w:ascii="Calibri" w:hAnsi="Calibri" w:cs="Calibri"/>
                <w:lang w:val="el-GR" w:eastAsia="el-GR"/>
              </w:rPr>
              <w:t>,</w:t>
            </w:r>
            <w:r w:rsidRPr="005A38C1">
              <w:rPr>
                <w:rFonts w:ascii="Calibri" w:hAnsi="Calibri" w:cs="Calibri"/>
                <w:lang w:val="el-GR" w:eastAsia="el-GR"/>
              </w:rPr>
              <w:t xml:space="preserve"> αποθηκευτικό χώρο</w:t>
            </w:r>
            <w:r>
              <w:rPr>
                <w:rFonts w:ascii="Calibri" w:hAnsi="Calibri" w:cs="Calibri"/>
                <w:lang w:val="el-GR" w:eastAsia="el-GR"/>
              </w:rPr>
              <w:t>,</w:t>
            </w:r>
            <w:r w:rsidRPr="005A38C1">
              <w:rPr>
                <w:rFonts w:ascii="Calibri" w:hAnsi="Calibri" w:cs="Calibri"/>
                <w:lang w:val="el-GR" w:eastAsia="el-GR"/>
              </w:rPr>
              <w:t xml:space="preserve"> προμηθευτή</w:t>
            </w:r>
            <w:r>
              <w:rPr>
                <w:rFonts w:ascii="Calibri" w:hAnsi="Calibri" w:cs="Calibri"/>
                <w:lang w:val="el-GR" w:eastAsia="el-GR"/>
              </w:rPr>
              <w:t>,</w:t>
            </w:r>
            <w:r w:rsidRPr="005A38C1">
              <w:rPr>
                <w:rFonts w:ascii="Calibri" w:hAnsi="Calibri" w:cs="Calibri"/>
                <w:lang w:val="el-GR" w:eastAsia="el-GR"/>
              </w:rPr>
              <w:t xml:space="preserve"> χρονικό διάστημα.</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lastRenderedPageBreak/>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trHeight w:val="210"/>
          <w:jc w:val="center"/>
        </w:trPr>
        <w:tc>
          <w:tcPr>
            <w:tcW w:w="359" w:type="pct"/>
            <w:shd w:val="clear" w:color="auto" w:fill="C0C0C0"/>
            <w:tcMar>
              <w:top w:w="0" w:type="dxa"/>
              <w:left w:w="108" w:type="dxa"/>
              <w:bottom w:w="0" w:type="dxa"/>
              <w:right w:w="108" w:type="dxa"/>
            </w:tcMar>
          </w:tcPr>
          <w:p w:rsidR="004617B6" w:rsidRPr="003A040F" w:rsidRDefault="004617B6" w:rsidP="00C92439">
            <w:pPr>
              <w:jc w:val="center"/>
              <w:rPr>
                <w:rFonts w:cs="Calibri"/>
                <w:szCs w:val="20"/>
              </w:rPr>
            </w:pPr>
          </w:p>
        </w:tc>
        <w:tc>
          <w:tcPr>
            <w:tcW w:w="4641" w:type="pct"/>
            <w:gridSpan w:val="4"/>
            <w:shd w:val="clear" w:color="auto" w:fill="C0C0C0"/>
            <w:tcMar>
              <w:top w:w="0" w:type="dxa"/>
              <w:left w:w="108" w:type="dxa"/>
              <w:bottom w:w="0" w:type="dxa"/>
              <w:right w:w="108" w:type="dxa"/>
            </w:tcMar>
            <w:vAlign w:val="center"/>
          </w:tcPr>
          <w:p w:rsidR="004617B6" w:rsidRPr="003A040F" w:rsidRDefault="004617B6" w:rsidP="00F4597D">
            <w:pPr>
              <w:jc w:val="center"/>
              <w:rPr>
                <w:rFonts w:cs="Calibri"/>
                <w:b/>
                <w:szCs w:val="20"/>
              </w:rPr>
            </w:pPr>
            <w:r w:rsidRPr="003A040F">
              <w:rPr>
                <w:rFonts w:cs="Calibri"/>
                <w:b/>
                <w:szCs w:val="20"/>
              </w:rPr>
              <w:t>Διαχείριση Πάγιων Στοιχείων</w:t>
            </w: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ορισμού κατηγοριών και υποκατηγοριών παγίων. Διασύνδεσή τους με τμήματα Κωδικού Γενικής Λογιστικής</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Παραμετρικός ορισμός κινήσεων παγίων (αγορά</w:t>
            </w:r>
            <w:r>
              <w:rPr>
                <w:rFonts w:ascii="Calibri" w:hAnsi="Calibri" w:cs="Calibri"/>
                <w:lang w:val="el-GR" w:eastAsia="el-GR"/>
              </w:rPr>
              <w:t>,</w:t>
            </w:r>
            <w:r w:rsidRPr="005A38C1">
              <w:rPr>
                <w:rFonts w:ascii="Calibri" w:hAnsi="Calibri" w:cs="Calibri"/>
                <w:lang w:val="el-GR" w:eastAsia="el-GR"/>
              </w:rPr>
              <w:t xml:space="preserve"> ολοκλήρωση</w:t>
            </w:r>
            <w:r>
              <w:rPr>
                <w:rFonts w:ascii="Calibri" w:hAnsi="Calibri" w:cs="Calibri"/>
                <w:lang w:val="el-GR" w:eastAsia="el-GR"/>
              </w:rPr>
              <w:t>,</w:t>
            </w:r>
            <w:r w:rsidRPr="005A38C1">
              <w:rPr>
                <w:rFonts w:ascii="Calibri" w:hAnsi="Calibri" w:cs="Calibri"/>
                <w:lang w:val="el-GR" w:eastAsia="el-GR"/>
              </w:rPr>
              <w:t xml:space="preserve"> βελτίωση</w:t>
            </w:r>
            <w:r>
              <w:rPr>
                <w:rFonts w:ascii="Calibri" w:hAnsi="Calibri" w:cs="Calibri"/>
                <w:lang w:val="el-GR" w:eastAsia="el-GR"/>
              </w:rPr>
              <w:t>,</w:t>
            </w:r>
            <w:r w:rsidRPr="005A38C1">
              <w:rPr>
                <w:rFonts w:ascii="Calibri" w:hAnsi="Calibri" w:cs="Calibri"/>
                <w:lang w:val="el-GR" w:eastAsia="el-GR"/>
              </w:rPr>
              <w:t xml:space="preserve"> προσθήκη</w:t>
            </w:r>
            <w:r>
              <w:rPr>
                <w:rFonts w:ascii="Calibri" w:hAnsi="Calibri" w:cs="Calibri"/>
                <w:lang w:val="el-GR" w:eastAsia="el-GR"/>
              </w:rPr>
              <w:t>,</w:t>
            </w:r>
            <w:r w:rsidRPr="005A38C1">
              <w:rPr>
                <w:rFonts w:ascii="Calibri" w:hAnsi="Calibri" w:cs="Calibri"/>
                <w:lang w:val="el-GR" w:eastAsia="el-GR"/>
              </w:rPr>
              <w:t xml:space="preserve"> επιχορήγηση</w:t>
            </w:r>
            <w:r>
              <w:rPr>
                <w:rFonts w:ascii="Calibri" w:hAnsi="Calibri" w:cs="Calibri"/>
                <w:lang w:val="el-GR" w:eastAsia="el-GR"/>
              </w:rPr>
              <w:t>,</w:t>
            </w:r>
            <w:r w:rsidRPr="005A38C1">
              <w:rPr>
                <w:rFonts w:ascii="Calibri" w:hAnsi="Calibri" w:cs="Calibri"/>
                <w:lang w:val="el-GR" w:eastAsia="el-GR"/>
              </w:rPr>
              <w:t xml:space="preserve"> συντήρηση</w:t>
            </w:r>
            <w:r>
              <w:rPr>
                <w:rFonts w:ascii="Calibri" w:hAnsi="Calibri" w:cs="Calibri"/>
                <w:lang w:val="el-GR" w:eastAsia="el-GR"/>
              </w:rPr>
              <w:t>,</w:t>
            </w:r>
            <w:r w:rsidRPr="005A38C1">
              <w:rPr>
                <w:rFonts w:ascii="Calibri" w:hAnsi="Calibri" w:cs="Calibri"/>
                <w:lang w:val="el-GR" w:eastAsia="el-GR"/>
              </w:rPr>
              <w:t xml:space="preserve"> επισκευή κλπ</w:t>
            </w:r>
            <w:r>
              <w:rPr>
                <w:rFonts w:ascii="Calibri" w:hAnsi="Calibri" w:cs="Calibri"/>
                <w:lang w:val="el-GR" w:eastAsia="el-GR"/>
              </w:rPr>
              <w:t>)</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 xml:space="preserve">Τήρηση Μητρώου Παγίων  </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 xml:space="preserve">Τήρηση Καρτέλας  Παγίου η οποία  περιλαμβάνει τουλάχιστον τα παρακάτω στοιχεία ταυτότητας και κινήσεων :  </w:t>
            </w:r>
          </w:p>
          <w:p w:rsidR="004617B6" w:rsidRPr="005A38C1" w:rsidRDefault="004617B6" w:rsidP="0083032A">
            <w:pPr>
              <w:pStyle w:val="afff3"/>
              <w:numPr>
                <w:ilvl w:val="0"/>
                <w:numId w:val="34"/>
              </w:numPr>
              <w:tabs>
                <w:tab w:val="clear" w:pos="720"/>
              </w:tabs>
              <w:spacing w:before="0"/>
              <w:ind w:left="410"/>
              <w:rPr>
                <w:rFonts w:ascii="Calibri" w:hAnsi="Calibri" w:cs="Calibri"/>
                <w:lang w:val="el-GR" w:eastAsia="el-GR"/>
              </w:rPr>
            </w:pPr>
            <w:r w:rsidRPr="005A38C1">
              <w:rPr>
                <w:rFonts w:ascii="Calibri" w:hAnsi="Calibri" w:cs="Calibri"/>
                <w:lang w:val="el-GR" w:eastAsia="el-GR"/>
              </w:rPr>
              <w:t xml:space="preserve">Κωδικό </w:t>
            </w:r>
          </w:p>
          <w:p w:rsidR="004617B6" w:rsidRPr="005A38C1" w:rsidRDefault="004617B6" w:rsidP="0083032A">
            <w:pPr>
              <w:pStyle w:val="afff3"/>
              <w:numPr>
                <w:ilvl w:val="0"/>
                <w:numId w:val="34"/>
              </w:numPr>
              <w:tabs>
                <w:tab w:val="clear" w:pos="720"/>
              </w:tabs>
              <w:spacing w:before="0"/>
              <w:ind w:left="410"/>
              <w:rPr>
                <w:rFonts w:ascii="Calibri" w:hAnsi="Calibri" w:cs="Calibri"/>
                <w:lang w:val="el-GR" w:eastAsia="el-GR"/>
              </w:rPr>
            </w:pPr>
            <w:r w:rsidRPr="005A38C1">
              <w:rPr>
                <w:rFonts w:ascii="Calibri" w:hAnsi="Calibri" w:cs="Calibri"/>
                <w:lang w:val="el-GR" w:eastAsia="el-GR"/>
              </w:rPr>
              <w:t>Κατηγορία – υποκατηγορία</w:t>
            </w:r>
          </w:p>
          <w:p w:rsidR="004617B6" w:rsidRPr="005A38C1" w:rsidRDefault="004617B6" w:rsidP="0083032A">
            <w:pPr>
              <w:pStyle w:val="afff3"/>
              <w:numPr>
                <w:ilvl w:val="0"/>
                <w:numId w:val="34"/>
              </w:numPr>
              <w:tabs>
                <w:tab w:val="clear" w:pos="720"/>
              </w:tabs>
              <w:spacing w:before="0"/>
              <w:ind w:left="410"/>
              <w:rPr>
                <w:rFonts w:ascii="Calibri" w:hAnsi="Calibri" w:cs="Calibri"/>
                <w:lang w:val="el-GR" w:eastAsia="el-GR"/>
              </w:rPr>
            </w:pPr>
            <w:r w:rsidRPr="005A38C1">
              <w:rPr>
                <w:rFonts w:ascii="Calibri" w:hAnsi="Calibri" w:cs="Calibri"/>
                <w:lang w:val="el-GR" w:eastAsia="el-GR"/>
              </w:rPr>
              <w:t xml:space="preserve">Αριθμός </w:t>
            </w:r>
            <w:r w:rsidRPr="003A040F">
              <w:rPr>
                <w:rFonts w:ascii="Calibri" w:hAnsi="Calibri" w:cs="Calibri"/>
                <w:lang w:val="en-US" w:eastAsia="el-GR"/>
              </w:rPr>
              <w:t>barcode</w:t>
            </w:r>
          </w:p>
          <w:p w:rsidR="004617B6" w:rsidRPr="005A38C1" w:rsidRDefault="004617B6" w:rsidP="0083032A">
            <w:pPr>
              <w:pStyle w:val="afff3"/>
              <w:numPr>
                <w:ilvl w:val="0"/>
                <w:numId w:val="34"/>
              </w:numPr>
              <w:tabs>
                <w:tab w:val="clear" w:pos="720"/>
              </w:tabs>
              <w:spacing w:before="0"/>
              <w:ind w:left="410"/>
              <w:rPr>
                <w:rFonts w:ascii="Calibri" w:hAnsi="Calibri" w:cs="Calibri"/>
                <w:lang w:val="el-GR" w:eastAsia="el-GR"/>
              </w:rPr>
            </w:pPr>
            <w:r w:rsidRPr="005A38C1">
              <w:rPr>
                <w:rFonts w:ascii="Calibri" w:hAnsi="Calibri" w:cs="Calibri"/>
                <w:lang w:val="el-GR" w:eastAsia="el-GR"/>
              </w:rPr>
              <w:t>Στοιχεία είδους, τύπου και γενικά κατηγορίας του παγίου</w:t>
            </w:r>
          </w:p>
          <w:p w:rsidR="004617B6" w:rsidRPr="005A38C1" w:rsidRDefault="004617B6" w:rsidP="0083032A">
            <w:pPr>
              <w:pStyle w:val="afff3"/>
              <w:numPr>
                <w:ilvl w:val="0"/>
                <w:numId w:val="34"/>
              </w:numPr>
              <w:tabs>
                <w:tab w:val="clear" w:pos="720"/>
              </w:tabs>
              <w:spacing w:before="0"/>
              <w:ind w:left="410"/>
              <w:rPr>
                <w:rFonts w:ascii="Calibri" w:hAnsi="Calibri" w:cs="Calibri"/>
                <w:lang w:val="el-GR" w:eastAsia="el-GR"/>
              </w:rPr>
            </w:pPr>
            <w:r w:rsidRPr="005A38C1">
              <w:rPr>
                <w:rFonts w:ascii="Calibri" w:hAnsi="Calibri" w:cs="Calibri"/>
                <w:lang w:val="el-GR" w:eastAsia="el-GR"/>
              </w:rPr>
              <w:t>Στοιχεία κατασκευαστή</w:t>
            </w:r>
          </w:p>
          <w:p w:rsidR="004617B6" w:rsidRPr="005A38C1" w:rsidRDefault="004617B6" w:rsidP="0083032A">
            <w:pPr>
              <w:pStyle w:val="afff3"/>
              <w:numPr>
                <w:ilvl w:val="0"/>
                <w:numId w:val="34"/>
              </w:numPr>
              <w:tabs>
                <w:tab w:val="clear" w:pos="720"/>
              </w:tabs>
              <w:spacing w:before="0"/>
              <w:ind w:left="410"/>
              <w:rPr>
                <w:rFonts w:ascii="Calibri" w:hAnsi="Calibri" w:cs="Calibri"/>
                <w:lang w:val="el-GR" w:eastAsia="el-GR"/>
              </w:rPr>
            </w:pPr>
            <w:r w:rsidRPr="005A38C1">
              <w:rPr>
                <w:rFonts w:ascii="Calibri" w:hAnsi="Calibri" w:cs="Calibri"/>
                <w:lang w:val="el-GR" w:eastAsia="el-GR"/>
              </w:rPr>
              <w:t>Τεχνικά χαρακτηριστικά</w:t>
            </w:r>
          </w:p>
          <w:p w:rsidR="004617B6" w:rsidRPr="005A38C1" w:rsidRDefault="004617B6" w:rsidP="0083032A">
            <w:pPr>
              <w:pStyle w:val="afff3"/>
              <w:numPr>
                <w:ilvl w:val="0"/>
                <w:numId w:val="34"/>
              </w:numPr>
              <w:tabs>
                <w:tab w:val="clear" w:pos="720"/>
              </w:tabs>
              <w:spacing w:before="0"/>
              <w:ind w:left="410"/>
              <w:rPr>
                <w:rFonts w:ascii="Calibri" w:hAnsi="Calibri" w:cs="Calibri"/>
                <w:lang w:val="el-GR" w:eastAsia="el-GR"/>
              </w:rPr>
            </w:pPr>
            <w:r w:rsidRPr="005A38C1">
              <w:rPr>
                <w:rFonts w:ascii="Calibri" w:hAnsi="Calibri" w:cs="Calibri"/>
                <w:lang w:val="el-GR" w:eastAsia="el-GR"/>
              </w:rPr>
              <w:t>Ποσότητα</w:t>
            </w:r>
          </w:p>
          <w:p w:rsidR="004617B6" w:rsidRPr="005A38C1" w:rsidRDefault="004617B6" w:rsidP="0083032A">
            <w:pPr>
              <w:pStyle w:val="afff3"/>
              <w:numPr>
                <w:ilvl w:val="0"/>
                <w:numId w:val="34"/>
              </w:numPr>
              <w:tabs>
                <w:tab w:val="clear" w:pos="720"/>
              </w:tabs>
              <w:spacing w:before="0"/>
              <w:ind w:left="410"/>
              <w:rPr>
                <w:rFonts w:ascii="Calibri" w:hAnsi="Calibri" w:cs="Calibri"/>
                <w:lang w:val="el-GR" w:eastAsia="el-GR"/>
              </w:rPr>
            </w:pPr>
            <w:r w:rsidRPr="005A38C1">
              <w:rPr>
                <w:rFonts w:ascii="Calibri" w:hAnsi="Calibri" w:cs="Calibri"/>
                <w:lang w:val="el-GR" w:eastAsia="el-GR"/>
              </w:rPr>
              <w:t>Αξία και ημερομηνία κτήσης</w:t>
            </w:r>
          </w:p>
          <w:p w:rsidR="004617B6" w:rsidRPr="005A38C1" w:rsidRDefault="004617B6" w:rsidP="0083032A">
            <w:pPr>
              <w:pStyle w:val="afff3"/>
              <w:numPr>
                <w:ilvl w:val="0"/>
                <w:numId w:val="34"/>
              </w:numPr>
              <w:tabs>
                <w:tab w:val="clear" w:pos="720"/>
              </w:tabs>
              <w:spacing w:before="0"/>
              <w:ind w:left="410"/>
              <w:rPr>
                <w:rFonts w:ascii="Calibri" w:hAnsi="Calibri" w:cs="Calibri"/>
                <w:lang w:val="el-GR" w:eastAsia="el-GR"/>
              </w:rPr>
            </w:pPr>
            <w:r w:rsidRPr="005A38C1">
              <w:rPr>
                <w:rFonts w:ascii="Calibri" w:hAnsi="Calibri" w:cs="Calibri"/>
                <w:lang w:val="el-GR" w:eastAsia="el-GR"/>
              </w:rPr>
              <w:t>Αναλυτική εικόνα των κινήσεων του παγίου.</w:t>
            </w:r>
          </w:p>
          <w:p w:rsidR="004617B6" w:rsidRPr="005A38C1" w:rsidRDefault="004617B6" w:rsidP="0083032A">
            <w:pPr>
              <w:pStyle w:val="afff3"/>
              <w:numPr>
                <w:ilvl w:val="0"/>
                <w:numId w:val="34"/>
              </w:numPr>
              <w:tabs>
                <w:tab w:val="clear" w:pos="720"/>
              </w:tabs>
              <w:spacing w:before="0"/>
              <w:ind w:left="410"/>
              <w:rPr>
                <w:rFonts w:ascii="Calibri" w:hAnsi="Calibri" w:cs="Calibri"/>
                <w:lang w:val="el-GR" w:eastAsia="el-GR"/>
              </w:rPr>
            </w:pPr>
            <w:r w:rsidRPr="005A38C1">
              <w:rPr>
                <w:rFonts w:ascii="Calibri" w:hAnsi="Calibri" w:cs="Calibri"/>
                <w:lang w:val="el-GR" w:eastAsia="el-GR"/>
              </w:rPr>
              <w:t xml:space="preserve">Στοιχεία αποσβέσεων </w:t>
            </w:r>
            <w:r>
              <w:rPr>
                <w:rFonts w:ascii="Calibri" w:hAnsi="Calibri" w:cs="Calibri"/>
                <w:lang w:val="el-GR" w:eastAsia="el-GR"/>
              </w:rPr>
              <w:t>(</w:t>
            </w:r>
            <w:r w:rsidRPr="005A38C1">
              <w:rPr>
                <w:rFonts w:ascii="Calibri" w:hAnsi="Calibri" w:cs="Calibri"/>
                <w:lang w:val="el-GR" w:eastAsia="el-GR"/>
              </w:rPr>
              <w:t>αποσβέσιμη αξία</w:t>
            </w:r>
            <w:r>
              <w:rPr>
                <w:rFonts w:ascii="Calibri" w:hAnsi="Calibri" w:cs="Calibri"/>
                <w:lang w:val="el-GR" w:eastAsia="el-GR"/>
              </w:rPr>
              <w:t>,</w:t>
            </w:r>
            <w:r w:rsidRPr="005A38C1">
              <w:rPr>
                <w:rFonts w:ascii="Calibri" w:hAnsi="Calibri" w:cs="Calibri"/>
                <w:lang w:val="el-GR" w:eastAsia="el-GR"/>
              </w:rPr>
              <w:t xml:space="preserve"> απόσβεση απογραφής</w:t>
            </w:r>
            <w:r>
              <w:rPr>
                <w:rFonts w:ascii="Calibri" w:hAnsi="Calibri" w:cs="Calibri"/>
                <w:lang w:val="el-GR" w:eastAsia="el-GR"/>
              </w:rPr>
              <w:t>,</w:t>
            </w:r>
            <w:r w:rsidRPr="005A38C1">
              <w:rPr>
                <w:rFonts w:ascii="Calibri" w:hAnsi="Calibri" w:cs="Calibri"/>
                <w:lang w:val="el-GR" w:eastAsia="el-GR"/>
              </w:rPr>
              <w:t xml:space="preserve"> αποσβέσεις χρήσης</w:t>
            </w:r>
            <w:r>
              <w:rPr>
                <w:rFonts w:ascii="Calibri" w:hAnsi="Calibri" w:cs="Calibri"/>
                <w:lang w:val="el-GR" w:eastAsia="el-GR"/>
              </w:rPr>
              <w:t>,</w:t>
            </w:r>
            <w:r w:rsidRPr="005A38C1">
              <w:rPr>
                <w:rFonts w:ascii="Calibri" w:hAnsi="Calibri" w:cs="Calibri"/>
                <w:lang w:val="el-GR" w:eastAsia="el-GR"/>
              </w:rPr>
              <w:t xml:space="preserve"> αναπόσβεστη αξία</w:t>
            </w:r>
            <w:r>
              <w:rPr>
                <w:rFonts w:ascii="Calibri" w:hAnsi="Calibri" w:cs="Calibri"/>
                <w:lang w:val="el-GR" w:eastAsia="el-GR"/>
              </w:rPr>
              <w:t>)</w:t>
            </w:r>
          </w:p>
          <w:p w:rsidR="004617B6" w:rsidRPr="005A38C1" w:rsidRDefault="004617B6" w:rsidP="0083032A">
            <w:pPr>
              <w:pStyle w:val="afff3"/>
              <w:numPr>
                <w:ilvl w:val="0"/>
                <w:numId w:val="34"/>
              </w:numPr>
              <w:tabs>
                <w:tab w:val="clear" w:pos="720"/>
              </w:tabs>
              <w:spacing w:before="0"/>
              <w:ind w:left="410"/>
              <w:rPr>
                <w:rFonts w:ascii="Calibri" w:hAnsi="Calibri" w:cs="Calibri"/>
                <w:lang w:val="el-GR" w:eastAsia="el-GR"/>
              </w:rPr>
            </w:pPr>
            <w:r w:rsidRPr="005A38C1">
              <w:rPr>
                <w:rFonts w:ascii="Calibri" w:hAnsi="Calibri" w:cs="Calibri"/>
                <w:lang w:val="el-GR" w:eastAsia="el-GR"/>
              </w:rPr>
              <w:t xml:space="preserve">Διασύνδεση με τα στοιχεία της ένταξης του παγίου στο Λογιστικό Σχέδιο </w:t>
            </w:r>
          </w:p>
          <w:p w:rsidR="004617B6" w:rsidRPr="005A38C1" w:rsidRDefault="004617B6" w:rsidP="0083032A">
            <w:pPr>
              <w:pStyle w:val="afff3"/>
              <w:numPr>
                <w:ilvl w:val="0"/>
                <w:numId w:val="34"/>
              </w:numPr>
              <w:tabs>
                <w:tab w:val="clear" w:pos="720"/>
              </w:tabs>
              <w:spacing w:before="0"/>
              <w:ind w:left="410"/>
              <w:rPr>
                <w:rFonts w:ascii="Calibri" w:hAnsi="Calibri" w:cs="Calibri"/>
                <w:lang w:val="el-GR" w:eastAsia="el-GR"/>
              </w:rPr>
            </w:pPr>
            <w:r w:rsidRPr="005A38C1">
              <w:rPr>
                <w:rFonts w:ascii="Calibri" w:hAnsi="Calibri" w:cs="Calibri"/>
                <w:lang w:val="el-GR" w:eastAsia="el-GR"/>
              </w:rPr>
              <w:t>Τόπος εγκατάστασης / χρήσης</w:t>
            </w:r>
          </w:p>
          <w:p w:rsidR="004617B6" w:rsidRPr="005A38C1" w:rsidRDefault="004617B6" w:rsidP="00C92439">
            <w:pPr>
              <w:pStyle w:val="afff3"/>
              <w:spacing w:before="0"/>
              <w:ind w:left="410"/>
              <w:rPr>
                <w:rFonts w:ascii="Calibri" w:hAnsi="Calibri" w:cs="Calibri"/>
                <w:lang w:val="el-GR" w:eastAsia="el-GR"/>
              </w:rPr>
            </w:pPr>
            <w:r w:rsidRPr="005A38C1">
              <w:rPr>
                <w:rFonts w:ascii="Calibri" w:hAnsi="Calibri" w:cs="Calibri"/>
                <w:lang w:val="el-GR" w:eastAsia="el-GR"/>
              </w:rPr>
              <w:t xml:space="preserve"> </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Ορισμός μεθόδων απόσβεσης και δυνατότητα διασύνδεσή τους  τόσο με κατηγορία-υποκατηγορία παγίου όσο και με την καρτέλα του παγίου.</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Αυτόματος υπολογισμός αποσβέσεων με ταυτόχρονη ενημέρωση των κωδικών Γενικής -  Αναλυτικής Λογιστικής</w:t>
            </w:r>
            <w:r>
              <w:rPr>
                <w:rFonts w:ascii="Calibri" w:hAnsi="Calibri" w:cs="Calibri"/>
                <w:lang w:val="el-GR" w:eastAsia="el-GR"/>
              </w:rPr>
              <w:t>,</w:t>
            </w:r>
            <w:r w:rsidRPr="005A38C1">
              <w:rPr>
                <w:rFonts w:ascii="Calibri" w:hAnsi="Calibri" w:cs="Calibri"/>
                <w:lang w:val="el-GR" w:eastAsia="el-GR"/>
              </w:rPr>
              <w:t xml:space="preserve"> της καρτέλας παγίου και του μητρώου παγίων.</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Υπολογισμός αποσβέσεων αγοράς</w:t>
            </w:r>
            <w:r>
              <w:rPr>
                <w:rFonts w:ascii="Calibri" w:hAnsi="Calibri" w:cs="Calibri"/>
                <w:lang w:val="el-GR" w:eastAsia="el-GR"/>
              </w:rPr>
              <w:t>,</w:t>
            </w:r>
            <w:r w:rsidRPr="005A38C1">
              <w:rPr>
                <w:rFonts w:ascii="Calibri" w:hAnsi="Calibri" w:cs="Calibri"/>
                <w:lang w:val="el-GR" w:eastAsia="el-GR"/>
              </w:rPr>
              <w:t xml:space="preserve"> βελτίωσης</w:t>
            </w:r>
            <w:r>
              <w:rPr>
                <w:rFonts w:ascii="Calibri" w:hAnsi="Calibri" w:cs="Calibri"/>
                <w:lang w:val="el-GR" w:eastAsia="el-GR"/>
              </w:rPr>
              <w:t>,</w:t>
            </w:r>
            <w:r w:rsidRPr="005A38C1">
              <w:rPr>
                <w:rFonts w:ascii="Calibri" w:hAnsi="Calibri" w:cs="Calibri"/>
                <w:lang w:val="el-GR" w:eastAsia="el-GR"/>
              </w:rPr>
              <w:t xml:space="preserve"> προσθήκης</w:t>
            </w:r>
            <w:r>
              <w:rPr>
                <w:rFonts w:ascii="Calibri" w:hAnsi="Calibri" w:cs="Calibri"/>
                <w:lang w:val="el-GR" w:eastAsia="el-GR"/>
              </w:rPr>
              <w:t>,</w:t>
            </w:r>
            <w:r w:rsidRPr="005A38C1">
              <w:rPr>
                <w:rFonts w:ascii="Calibri" w:hAnsi="Calibri" w:cs="Calibri"/>
                <w:lang w:val="el-GR" w:eastAsia="el-GR"/>
              </w:rPr>
              <w:t xml:space="preserve"> επιχορήγησης</w:t>
            </w:r>
            <w:r>
              <w:rPr>
                <w:rFonts w:ascii="Calibri" w:hAnsi="Calibri" w:cs="Calibri"/>
                <w:lang w:val="el-GR" w:eastAsia="el-GR"/>
              </w:rPr>
              <w:t>,</w:t>
            </w:r>
            <w:r w:rsidRPr="005A38C1">
              <w:rPr>
                <w:rFonts w:ascii="Calibri" w:hAnsi="Calibri" w:cs="Calibri"/>
                <w:lang w:val="el-GR" w:eastAsia="el-GR"/>
              </w:rPr>
              <w:t xml:space="preserve"> αναπροσαρμογής</w:t>
            </w:r>
            <w:r>
              <w:rPr>
                <w:rFonts w:ascii="Calibri" w:hAnsi="Calibri" w:cs="Calibri"/>
                <w:lang w:val="el-GR" w:eastAsia="el-GR"/>
              </w:rPr>
              <w:t>.</w:t>
            </w:r>
            <w:r w:rsidRPr="005A38C1">
              <w:rPr>
                <w:rFonts w:ascii="Calibri" w:hAnsi="Calibri" w:cs="Calibri"/>
                <w:lang w:val="el-GR" w:eastAsia="el-GR"/>
              </w:rPr>
              <w:t xml:space="preserve"> </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Ενημέρωση καρτέλας παγίου με αξία δαπανών συντήρησης.</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αυτόματης δημιουργίας παγίων ως κατάληξη της λειτουργίας της προμήθειας των παγίων περιουσιακών στοιχείων.</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επιλογής αν δημιουργηθούν πολλές ή μία καρτέλες παγίων όταν πρόκειται για αγορά σε ποσότητες περισσότερες του ενός.</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 xml:space="preserve">Δυνατότητα χρέωσης των παγίων ανά διεύθυνση – τμήμα – αρμόδιο υπάλληλο και παροχή διευκολύνσεων στην διαχείριση των χρεώσεων. </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ομαδοποίησης παγίων ανά θέση λειτουργίας και κέντρο κόστους ή θέση ευθύνης.</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Τήρηση στοιχείων φυσικών κινήσεων παγίων (κτήση, πώληση, καταστροφή, απόσυρση, χρέωση, μεταφορά μεταξύ υπηρεσιών κλπ).</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τήρησης βελτιώσεων / προσθηκών και επιχορηγήσεων  παγίων και σύνδεσής τους με τα κύρια πάγια.</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απενεργοποίησης παγίων που έχουν πωληθεί ή καταστραφεί.</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τήρησης πλήρους ιστορικότητας των φυσικών κινήσεων παγίων.</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ποικιλίας εκτυπώσεως καταστάσεων παγίων με διάφορα κριτήρια επιλογής (π.χ. καταστάσεις παγίων ανά οργανωτική μονάδα / διαχειριστή, καταστάσεις πωλημένων ή κατεστραμμένων παγίων, καταστάσεις παγίων ανά είδος).</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trHeight w:val="210"/>
          <w:jc w:val="center"/>
        </w:trPr>
        <w:tc>
          <w:tcPr>
            <w:tcW w:w="359" w:type="pct"/>
            <w:shd w:val="clear" w:color="auto" w:fill="C0C0C0"/>
            <w:tcMar>
              <w:top w:w="0" w:type="dxa"/>
              <w:left w:w="108" w:type="dxa"/>
              <w:bottom w:w="0" w:type="dxa"/>
              <w:right w:w="108" w:type="dxa"/>
            </w:tcMar>
          </w:tcPr>
          <w:p w:rsidR="004617B6" w:rsidRPr="003A040F" w:rsidRDefault="004617B6" w:rsidP="00C92439">
            <w:pPr>
              <w:jc w:val="center"/>
              <w:rPr>
                <w:rFonts w:cs="Calibri"/>
                <w:szCs w:val="20"/>
              </w:rPr>
            </w:pPr>
          </w:p>
        </w:tc>
        <w:tc>
          <w:tcPr>
            <w:tcW w:w="4641" w:type="pct"/>
            <w:gridSpan w:val="4"/>
            <w:shd w:val="clear" w:color="auto" w:fill="C0C0C0"/>
            <w:tcMar>
              <w:top w:w="0" w:type="dxa"/>
              <w:left w:w="108" w:type="dxa"/>
              <w:bottom w:w="0" w:type="dxa"/>
              <w:right w:w="108" w:type="dxa"/>
            </w:tcMar>
            <w:vAlign w:val="center"/>
          </w:tcPr>
          <w:p w:rsidR="004617B6" w:rsidRPr="003A040F" w:rsidRDefault="004617B6" w:rsidP="00F4597D">
            <w:pPr>
              <w:jc w:val="center"/>
              <w:rPr>
                <w:rFonts w:cs="Calibri"/>
                <w:b/>
                <w:szCs w:val="20"/>
              </w:rPr>
            </w:pPr>
            <w:bookmarkStart w:id="63" w:name="_Toc95487166"/>
            <w:bookmarkStart w:id="64" w:name="_Toc112724428"/>
            <w:r w:rsidRPr="003A040F">
              <w:rPr>
                <w:rFonts w:cs="Calibri"/>
                <w:b/>
                <w:szCs w:val="20"/>
              </w:rPr>
              <w:t>Τήρηση Λογιστικών Βιβλίων και Καταστάσεων</w:t>
            </w:r>
            <w:bookmarkEnd w:id="63"/>
            <w:bookmarkEnd w:id="64"/>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Μηχανογραφική τήρηση των λογιστικών βιβλίων και έκδοση των λογιστικών εκτυπώσεων (θεωρημένων ή όχι) που απαιτούνται σύμφωνα  με τις διατάξεις του Π.Δ. 186/1992 (ΚΒΣ) όπως ισχύουν κάθε φορά.</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Η ενημέρωση των βιβλίων θα γίνεται με την εισαγωγή των δεδομένων κάθε οικονομικής πράξης στα ηλεκτρονικά αρχεία και τη λογιστικοποίηση των πράξεων αυτών στις προθεσμίες που ορίζει το Π.Δ. 186/1992 (ΚΒΣ), όπως ισχύουν κάθε φορά.</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εκτύπωσης ημερολογίων λογιστικών κινήσεων αναλυτικά ή συγκεντρωτικά ανά κωδικό εσόδων και εξόδων.</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εκτύπωσης καθολικών λογιστικών στοιχείων, αναλυτικά ή συγκεντρωτικά, ανά κωδικό εσόδων και εξόδων.</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εκτύπωσης ισοζυγίου γενικού καθολικού και βιβλίου αποθήκης.</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εκτύπωσης στοιχείων των προηγουμένων ετών.</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εκτύπωσης αποτελεσμάτων χρήσης και ισολογισμού χρήσης.</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Δυνατότητα επιλογής κριτηρίων, όπως π.χ. επιλογή χρονικής περιόδου ή από / έως ημερομηνία.</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Εξασφάλιση αυτόματης ετήσιας προοδευτικής αρίθμησης κάθε ημερολογιακής εγγραφής, χωριστά για κάθε ημερολόγιο και η οποία δεν θα μπορεί να μεταβάλλεται από τον χρήστη.</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Εξασφάλιση της ενημέρωσης των βιβλίων με το περιεχόμενο των στοιχείων που εκδίδονται μηχανογραφικά χωρίς να είναι δυνατή στον χρήστη η επιλεκτική καταχώρηση του περιεχομένου ορισμένων στοιχείων.</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 xml:space="preserve">Εξασφάλιση δυνατότητας ακύρωσης του λανθασμένου μηχανογραφικού παραστατικού </w:t>
            </w:r>
            <w:r w:rsidRPr="005A38C1">
              <w:rPr>
                <w:rFonts w:ascii="Calibri" w:hAnsi="Calibri" w:cs="Calibri"/>
                <w:lang w:val="el-GR" w:eastAsia="el-GR"/>
              </w:rPr>
              <w:lastRenderedPageBreak/>
              <w:t>στοιχείου και των εγγραφών που έγιναν ταυτόχρονα στους οικείους λογαριασμούς, με τη μηχανογραφική έκδοση Ειδικού Ακυρωτικού Στοιχείου.</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lastRenderedPageBreak/>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Εξασφάλιση στον χρήστη της δυνατότητας διαχωρισμού, καταχώρησης και εκτύπωσης των οικονομικών πράξεων της νέας διαχειριστικής περιόδου, παράλληλα με τις οικονομικές πράξεις και τις τακτοποιητικές πράξεις της διαχειριστικής χρήσης που έληξε, καθώς και αυτόματης μεταφοράς των υπολοίπων στους λογαριασμούς της νέας χρήσης.</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Εξασφάλιση του διαχωρισμού των πράξεων του τελευταίου μήνα της διαχειριστικής χρήσης που έληξε, από τις τακτοποιητικές πράξεις της ίδιας χρήσης και την χωριστή εκτύπωσή τους.</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Εξασφάλιση αποκλεισμού της δυνατότητας του χρήστη να τροποποιεί αναδρομικά ή να παρεμβάλλει οποιαδήποτε εγγραφή, μετά την πάροδο της ισχύουσας προθεσμίας ενημέρωσης από την ημερομηνία λήψης του δικαιολογητικού.</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Τα ποσά των ημερολογίων, των λογαριασμών, των ισοζυγίων, των καταστάσεων κλπ πρέπει να αθροίζονται αυτόματα και τα αθροίσματα να μεταφέρονται από τη μία σελίδα στην άλλη.</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Εργαλείο δημιουργίας στατιστικών αναφορών με συγκεντρωτική ή αναλυτική προβολή των στοιχείων ανά χρονικό διάστημα</w:t>
            </w:r>
            <w:r>
              <w:rPr>
                <w:rFonts w:ascii="Calibri" w:hAnsi="Calibri" w:cs="Calibri"/>
                <w:lang w:val="el-GR" w:eastAsia="el-GR"/>
              </w:rPr>
              <w:t>,</w:t>
            </w:r>
            <w:r w:rsidRPr="005A38C1">
              <w:rPr>
                <w:rFonts w:ascii="Calibri" w:hAnsi="Calibri" w:cs="Calibri"/>
                <w:lang w:val="el-GR" w:eastAsia="el-GR"/>
              </w:rPr>
              <w:t xml:space="preserve"> Κ.Α. κλπ</w:t>
            </w:r>
            <w:r>
              <w:rPr>
                <w:rFonts w:ascii="Calibri" w:hAnsi="Calibri" w:cs="Calibri"/>
                <w:lang w:val="el-GR" w:eastAsia="el-GR"/>
              </w:rPr>
              <w:t>.</w:t>
            </w:r>
            <w:r w:rsidRPr="005A38C1">
              <w:rPr>
                <w:rFonts w:ascii="Calibri" w:hAnsi="Calibri" w:cs="Calibri"/>
                <w:lang w:val="el-GR" w:eastAsia="el-GR"/>
              </w:rPr>
              <w:t xml:space="preserve"> Δυνατότητα εμφάνισης σε γράφημα και εξαγωγής τους σε υπολογιστικά φύλλα.   </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Εργαλείο για την δημιουργία και εκτύπωση στατιστικών δελτίων τα οποία αποστέλλονται σε άλλους Δημόσιους Φορείς</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r w:rsidR="004617B6" w:rsidRPr="003A040F" w:rsidTr="00980C2A">
        <w:trPr>
          <w:jc w:val="center"/>
        </w:trPr>
        <w:tc>
          <w:tcPr>
            <w:tcW w:w="359" w:type="pct"/>
            <w:tcMar>
              <w:top w:w="0" w:type="dxa"/>
              <w:left w:w="108" w:type="dxa"/>
              <w:bottom w:w="0" w:type="dxa"/>
              <w:right w:w="108" w:type="dxa"/>
            </w:tcMar>
          </w:tcPr>
          <w:p w:rsidR="004617B6" w:rsidRPr="003A040F" w:rsidRDefault="004617B6" w:rsidP="0083032A">
            <w:pPr>
              <w:numPr>
                <w:ilvl w:val="0"/>
                <w:numId w:val="132"/>
              </w:numPr>
              <w:jc w:val="center"/>
              <w:rPr>
                <w:rFonts w:cs="Calibri"/>
                <w:szCs w:val="20"/>
              </w:rPr>
            </w:pPr>
          </w:p>
        </w:tc>
        <w:tc>
          <w:tcPr>
            <w:tcW w:w="2301" w:type="pct"/>
            <w:tcMar>
              <w:top w:w="0" w:type="dxa"/>
              <w:left w:w="108" w:type="dxa"/>
              <w:bottom w:w="0" w:type="dxa"/>
              <w:right w:w="108" w:type="dxa"/>
            </w:tcMar>
          </w:tcPr>
          <w:p w:rsidR="004617B6" w:rsidRPr="005A38C1" w:rsidRDefault="004617B6" w:rsidP="00C92439">
            <w:pPr>
              <w:pStyle w:val="afff3"/>
              <w:spacing w:before="0"/>
              <w:rPr>
                <w:rFonts w:ascii="Calibri" w:hAnsi="Calibri" w:cs="Calibri"/>
                <w:lang w:val="el-GR" w:eastAsia="el-GR"/>
              </w:rPr>
            </w:pPr>
            <w:r w:rsidRPr="005A38C1">
              <w:rPr>
                <w:rFonts w:ascii="Calibri" w:hAnsi="Calibri" w:cs="Calibri"/>
                <w:lang w:val="el-GR" w:eastAsia="el-GR"/>
              </w:rPr>
              <w:t>Εργαλείο εξαγωγής  και επεξεργασίας δεδομένων για αποστολή στη βάση του εποπτεύοντος Υπουργείου. Το εργαλείο θα πρέπει να διαθέτει τις εξής δυνατότητες :</w:t>
            </w:r>
          </w:p>
          <w:p w:rsidR="004617B6" w:rsidRPr="005A38C1" w:rsidRDefault="004617B6" w:rsidP="0083032A">
            <w:pPr>
              <w:pStyle w:val="afff3"/>
              <w:numPr>
                <w:ilvl w:val="0"/>
                <w:numId w:val="34"/>
              </w:numPr>
              <w:tabs>
                <w:tab w:val="clear" w:pos="720"/>
              </w:tabs>
              <w:spacing w:before="0"/>
              <w:ind w:left="410"/>
              <w:rPr>
                <w:rFonts w:ascii="Calibri" w:hAnsi="Calibri" w:cs="Calibri"/>
                <w:lang w:val="el-GR" w:eastAsia="el-GR"/>
              </w:rPr>
            </w:pPr>
            <w:r w:rsidRPr="005A38C1">
              <w:rPr>
                <w:rFonts w:ascii="Calibri" w:hAnsi="Calibri" w:cs="Calibri"/>
                <w:lang w:val="el-GR" w:eastAsia="el-GR"/>
              </w:rPr>
              <w:t>Παραμετρικό ορισμό τρόπου άντλησης και πηγών δεδομένων.</w:t>
            </w:r>
          </w:p>
          <w:p w:rsidR="004617B6" w:rsidRPr="005A38C1" w:rsidRDefault="004617B6" w:rsidP="0083032A">
            <w:pPr>
              <w:pStyle w:val="afff3"/>
              <w:numPr>
                <w:ilvl w:val="0"/>
                <w:numId w:val="34"/>
              </w:numPr>
              <w:tabs>
                <w:tab w:val="clear" w:pos="720"/>
              </w:tabs>
              <w:spacing w:before="0"/>
              <w:ind w:left="410"/>
              <w:rPr>
                <w:rFonts w:ascii="Calibri" w:hAnsi="Calibri" w:cs="Calibri"/>
                <w:lang w:val="el-GR" w:eastAsia="el-GR"/>
              </w:rPr>
            </w:pPr>
            <w:r w:rsidRPr="005A38C1">
              <w:rPr>
                <w:rFonts w:ascii="Calibri" w:hAnsi="Calibri" w:cs="Calibri"/>
                <w:lang w:val="el-GR" w:eastAsia="el-GR"/>
              </w:rPr>
              <w:t xml:space="preserve">Εξαγωγή και αποστολή των δεδομένων σε μορφή </w:t>
            </w:r>
            <w:r w:rsidRPr="003A040F">
              <w:rPr>
                <w:rFonts w:ascii="Calibri" w:hAnsi="Calibri" w:cs="Calibri"/>
                <w:lang w:val="en-US" w:eastAsia="el-GR"/>
              </w:rPr>
              <w:t>xml</w:t>
            </w:r>
            <w:r>
              <w:rPr>
                <w:rFonts w:ascii="Calibri" w:hAnsi="Calibri" w:cs="Calibri"/>
                <w:lang w:val="el-GR" w:eastAsia="el-GR"/>
              </w:rPr>
              <w:t>.</w:t>
            </w:r>
          </w:p>
          <w:p w:rsidR="004617B6" w:rsidRPr="005A38C1" w:rsidRDefault="004617B6" w:rsidP="0083032A">
            <w:pPr>
              <w:pStyle w:val="afff3"/>
              <w:numPr>
                <w:ilvl w:val="0"/>
                <w:numId w:val="34"/>
              </w:numPr>
              <w:tabs>
                <w:tab w:val="clear" w:pos="720"/>
              </w:tabs>
              <w:spacing w:before="0"/>
              <w:ind w:left="410"/>
              <w:rPr>
                <w:rFonts w:ascii="Calibri" w:hAnsi="Calibri" w:cs="Calibri"/>
                <w:lang w:val="el-GR" w:eastAsia="el-GR"/>
              </w:rPr>
            </w:pPr>
            <w:r w:rsidRPr="005A38C1">
              <w:rPr>
                <w:rFonts w:ascii="Calibri" w:hAnsi="Calibri" w:cs="Calibri"/>
                <w:lang w:val="el-GR" w:eastAsia="el-GR"/>
              </w:rPr>
              <w:t>Αναφορές ελέγχου δεδομένων που έχουν αποσταλεί σε περίπτωση που</w:t>
            </w:r>
            <w:r>
              <w:rPr>
                <w:rFonts w:ascii="Calibri" w:hAnsi="Calibri" w:cs="Calibri"/>
                <w:lang w:val="el-GR" w:eastAsia="el-GR"/>
              </w:rPr>
              <w:t>,</w:t>
            </w:r>
            <w:r w:rsidRPr="005A38C1">
              <w:rPr>
                <w:rFonts w:ascii="Calibri" w:hAnsi="Calibri" w:cs="Calibri"/>
                <w:lang w:val="el-GR" w:eastAsia="el-GR"/>
              </w:rPr>
              <w:t xml:space="preserve"> για οποιοδήποτε λόγο  προκύψουν μεταβολές στην πραγματική βάση.</w:t>
            </w:r>
          </w:p>
        </w:tc>
        <w:tc>
          <w:tcPr>
            <w:tcW w:w="714" w:type="pct"/>
            <w:tcMar>
              <w:top w:w="0" w:type="dxa"/>
              <w:left w:w="108" w:type="dxa"/>
              <w:bottom w:w="0" w:type="dxa"/>
              <w:right w:w="108" w:type="dxa"/>
            </w:tcMar>
          </w:tcPr>
          <w:p w:rsidR="004617B6" w:rsidRDefault="004617B6" w:rsidP="00F4597D">
            <w:pPr>
              <w:jc w:val="center"/>
            </w:pPr>
            <w:r w:rsidRPr="00951D12">
              <w:rPr>
                <w:rFonts w:cs="Calibri"/>
                <w:szCs w:val="20"/>
              </w:rPr>
              <w:t>ΝΑΙ</w:t>
            </w:r>
          </w:p>
        </w:tc>
        <w:tc>
          <w:tcPr>
            <w:tcW w:w="765" w:type="pct"/>
            <w:tcMar>
              <w:top w:w="0" w:type="dxa"/>
              <w:left w:w="108" w:type="dxa"/>
              <w:bottom w:w="0" w:type="dxa"/>
              <w:right w:w="108" w:type="dxa"/>
            </w:tcMar>
          </w:tcPr>
          <w:p w:rsidR="004617B6" w:rsidRPr="003A040F" w:rsidRDefault="004617B6" w:rsidP="00C92439">
            <w:pPr>
              <w:jc w:val="center"/>
              <w:rPr>
                <w:rFonts w:cs="Calibri"/>
                <w:szCs w:val="20"/>
              </w:rPr>
            </w:pPr>
          </w:p>
        </w:tc>
        <w:tc>
          <w:tcPr>
            <w:tcW w:w="861" w:type="pct"/>
            <w:tcMar>
              <w:top w:w="0" w:type="dxa"/>
              <w:left w:w="108" w:type="dxa"/>
              <w:bottom w:w="0" w:type="dxa"/>
              <w:right w:w="108" w:type="dxa"/>
            </w:tcMar>
          </w:tcPr>
          <w:p w:rsidR="004617B6" w:rsidRPr="003A040F" w:rsidRDefault="004617B6" w:rsidP="00C92439">
            <w:pPr>
              <w:jc w:val="center"/>
              <w:rPr>
                <w:rFonts w:cs="Calibri"/>
                <w:szCs w:val="20"/>
              </w:rPr>
            </w:pPr>
          </w:p>
        </w:tc>
      </w:tr>
    </w:tbl>
    <w:p w:rsidR="003A72C5" w:rsidRPr="003A040F" w:rsidRDefault="003A72C5" w:rsidP="00C92439">
      <w:pPr>
        <w:tabs>
          <w:tab w:val="left" w:pos="667"/>
          <w:tab w:val="left" w:pos="4940"/>
          <w:tab w:val="left" w:pos="6266"/>
          <w:tab w:val="left" w:pos="7687"/>
        </w:tabs>
        <w:rPr>
          <w:rFonts w:cs="Calibri"/>
          <w:szCs w:val="20"/>
        </w:rPr>
      </w:pPr>
      <w:r w:rsidRPr="003A040F">
        <w:rPr>
          <w:rFonts w:cs="Calibri"/>
          <w:szCs w:val="20"/>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58"/>
        <w:gridCol w:w="4026"/>
        <w:gridCol w:w="1311"/>
        <w:gridCol w:w="1404"/>
        <w:gridCol w:w="1887"/>
      </w:tblGrid>
      <w:tr w:rsidR="00167385" w:rsidRPr="00716032" w:rsidTr="00980C2A">
        <w:tc>
          <w:tcPr>
            <w:tcW w:w="3228" w:type="pct"/>
            <w:gridSpan w:val="3"/>
            <w:shd w:val="clear" w:color="auto" w:fill="auto"/>
            <w:tcMar>
              <w:top w:w="0" w:type="dxa"/>
              <w:left w:w="108" w:type="dxa"/>
              <w:bottom w:w="0" w:type="dxa"/>
              <w:right w:w="108" w:type="dxa"/>
            </w:tcMar>
            <w:vAlign w:val="center"/>
          </w:tcPr>
          <w:p w:rsidR="00167385" w:rsidRPr="00716032" w:rsidRDefault="00167385" w:rsidP="008803B8">
            <w:pPr>
              <w:keepNext/>
              <w:jc w:val="center"/>
              <w:rPr>
                <w:rFonts w:cs="Calibri"/>
                <w:b/>
                <w:bCs/>
                <w:szCs w:val="20"/>
              </w:rPr>
            </w:pPr>
            <w:r w:rsidRPr="003A040F">
              <w:rPr>
                <w:rFonts w:cs="Calibri"/>
                <w:b/>
                <w:bCs/>
                <w:szCs w:val="20"/>
              </w:rPr>
              <w:lastRenderedPageBreak/>
              <w:t>Β</w:t>
            </w:r>
            <w:r>
              <w:rPr>
                <w:rFonts w:cs="Calibri"/>
                <w:b/>
                <w:bCs/>
                <w:szCs w:val="20"/>
              </w:rPr>
              <w:t>) Υ</w:t>
            </w:r>
            <w:r w:rsidR="0072129C">
              <w:rPr>
                <w:rFonts w:cs="Calibri"/>
                <w:b/>
                <w:bCs/>
                <w:szCs w:val="20"/>
              </w:rPr>
              <w:t>πο-π</w:t>
            </w:r>
            <w:r w:rsidRPr="003A040F">
              <w:rPr>
                <w:rFonts w:cs="Calibri"/>
                <w:b/>
                <w:bCs/>
                <w:szCs w:val="20"/>
              </w:rPr>
              <w:t>εριοχή Μισθοδοσίας</w:t>
            </w:r>
          </w:p>
        </w:tc>
        <w:tc>
          <w:tcPr>
            <w:tcW w:w="1772" w:type="pct"/>
            <w:gridSpan w:val="2"/>
            <w:shd w:val="clear" w:color="auto" w:fill="C0C0C0"/>
            <w:tcMar>
              <w:top w:w="0" w:type="dxa"/>
              <w:left w:w="108" w:type="dxa"/>
              <w:bottom w:w="0" w:type="dxa"/>
              <w:right w:w="108" w:type="dxa"/>
            </w:tcMar>
            <w:vAlign w:val="center"/>
          </w:tcPr>
          <w:p w:rsidR="00167385" w:rsidRPr="00716032" w:rsidRDefault="00167385" w:rsidP="008803B8">
            <w:pPr>
              <w:keepNext/>
              <w:jc w:val="center"/>
              <w:rPr>
                <w:rFonts w:cs="Calibri"/>
                <w:b/>
                <w:bCs/>
                <w:szCs w:val="20"/>
              </w:rPr>
            </w:pPr>
            <w:r w:rsidRPr="003A040F">
              <w:rPr>
                <w:rFonts w:cs="Calibri"/>
                <w:b/>
                <w:bCs/>
                <w:szCs w:val="20"/>
              </w:rPr>
              <w:t>ΣΤΟΙΧΕΙΑ ΠΡΟΣΦΟΡΑΣ</w:t>
            </w:r>
          </w:p>
        </w:tc>
      </w:tr>
      <w:tr w:rsidR="00167385" w:rsidRPr="00716032" w:rsidTr="00980C2A">
        <w:tc>
          <w:tcPr>
            <w:tcW w:w="354" w:type="pct"/>
            <w:shd w:val="clear" w:color="auto" w:fill="C0C0C0"/>
            <w:tcMar>
              <w:top w:w="0" w:type="dxa"/>
              <w:left w:w="108" w:type="dxa"/>
              <w:bottom w:w="0" w:type="dxa"/>
              <w:right w:w="108" w:type="dxa"/>
            </w:tcMar>
            <w:vAlign w:val="center"/>
          </w:tcPr>
          <w:p w:rsidR="00167385" w:rsidRPr="00716032" w:rsidRDefault="00167385" w:rsidP="00167385">
            <w:pPr>
              <w:keepNext/>
              <w:jc w:val="center"/>
              <w:rPr>
                <w:rFonts w:cs="Calibri"/>
                <w:b/>
                <w:bCs/>
                <w:szCs w:val="20"/>
              </w:rPr>
            </w:pPr>
            <w:r w:rsidRPr="00716032">
              <w:rPr>
                <w:rFonts w:cs="Calibri"/>
                <w:b/>
                <w:bCs/>
                <w:szCs w:val="20"/>
              </w:rPr>
              <w:t>Α/Α</w:t>
            </w:r>
          </w:p>
        </w:tc>
        <w:tc>
          <w:tcPr>
            <w:tcW w:w="2168" w:type="pct"/>
            <w:shd w:val="clear" w:color="auto" w:fill="C0C0C0"/>
            <w:tcMar>
              <w:top w:w="0" w:type="dxa"/>
              <w:left w:w="108" w:type="dxa"/>
              <w:bottom w:w="0" w:type="dxa"/>
              <w:right w:w="108" w:type="dxa"/>
            </w:tcMar>
            <w:vAlign w:val="center"/>
          </w:tcPr>
          <w:p w:rsidR="00167385" w:rsidRPr="00716032" w:rsidRDefault="00167385" w:rsidP="00167385">
            <w:pPr>
              <w:keepNext/>
              <w:jc w:val="center"/>
              <w:rPr>
                <w:rFonts w:cs="Calibri"/>
                <w:b/>
                <w:bCs/>
                <w:szCs w:val="20"/>
              </w:rPr>
            </w:pPr>
            <w:r w:rsidRPr="00716032">
              <w:rPr>
                <w:rFonts w:cs="Calibri"/>
                <w:b/>
                <w:bCs/>
                <w:szCs w:val="20"/>
              </w:rPr>
              <w:t>ΠΡΟΔΙΑΓΡΑΦΗ</w:t>
            </w:r>
          </w:p>
        </w:tc>
        <w:tc>
          <w:tcPr>
            <w:tcW w:w="706" w:type="pct"/>
            <w:shd w:val="clear" w:color="auto" w:fill="C0C0C0"/>
            <w:tcMar>
              <w:top w:w="0" w:type="dxa"/>
              <w:left w:w="108" w:type="dxa"/>
              <w:bottom w:w="0" w:type="dxa"/>
              <w:right w:w="108" w:type="dxa"/>
            </w:tcMar>
            <w:vAlign w:val="center"/>
          </w:tcPr>
          <w:p w:rsidR="00167385" w:rsidRPr="00716032" w:rsidRDefault="00167385" w:rsidP="00167385">
            <w:pPr>
              <w:keepNext/>
              <w:jc w:val="center"/>
              <w:rPr>
                <w:rFonts w:cs="Calibri"/>
                <w:b/>
                <w:bCs/>
                <w:szCs w:val="20"/>
              </w:rPr>
            </w:pPr>
            <w:r w:rsidRPr="00716032">
              <w:rPr>
                <w:rFonts w:cs="Calibri"/>
                <w:b/>
                <w:bCs/>
                <w:szCs w:val="20"/>
              </w:rPr>
              <w:t>ΑΠΑΙΤΗΣΗ</w:t>
            </w:r>
          </w:p>
        </w:tc>
        <w:tc>
          <w:tcPr>
            <w:tcW w:w="756" w:type="pct"/>
            <w:shd w:val="clear" w:color="auto" w:fill="C0C0C0"/>
            <w:tcMar>
              <w:top w:w="0" w:type="dxa"/>
              <w:left w:w="108" w:type="dxa"/>
              <w:bottom w:w="0" w:type="dxa"/>
              <w:right w:w="108" w:type="dxa"/>
            </w:tcMar>
            <w:vAlign w:val="center"/>
          </w:tcPr>
          <w:p w:rsidR="00167385" w:rsidRPr="00716032" w:rsidRDefault="00167385" w:rsidP="00167385">
            <w:pPr>
              <w:keepNext/>
              <w:jc w:val="center"/>
              <w:rPr>
                <w:rFonts w:cs="Calibri"/>
                <w:b/>
                <w:bCs/>
                <w:szCs w:val="20"/>
              </w:rPr>
            </w:pPr>
            <w:r w:rsidRPr="00716032">
              <w:rPr>
                <w:rFonts w:cs="Calibri"/>
                <w:b/>
                <w:bCs/>
                <w:szCs w:val="20"/>
              </w:rPr>
              <w:t>ΑΠΑΝΤΗΣΗ</w:t>
            </w:r>
          </w:p>
        </w:tc>
        <w:tc>
          <w:tcPr>
            <w:tcW w:w="1016" w:type="pct"/>
            <w:shd w:val="clear" w:color="auto" w:fill="C0C0C0"/>
            <w:vAlign w:val="center"/>
          </w:tcPr>
          <w:p w:rsidR="00167385" w:rsidRPr="00716032" w:rsidRDefault="00167385" w:rsidP="00167385">
            <w:pPr>
              <w:keepNext/>
              <w:jc w:val="center"/>
              <w:rPr>
                <w:rFonts w:cs="Calibri"/>
                <w:b/>
                <w:bCs/>
                <w:szCs w:val="20"/>
              </w:rPr>
            </w:pPr>
            <w:r w:rsidRPr="003A040F">
              <w:rPr>
                <w:rFonts w:cs="Calibri"/>
                <w:b/>
                <w:bCs/>
                <w:szCs w:val="20"/>
              </w:rPr>
              <w:t>ΠΑΡΑΠΟΜΠΗ ΤΕΚΜΗΡΙΩΣΗΣ</w:t>
            </w:r>
          </w:p>
        </w:tc>
      </w:tr>
      <w:tr w:rsidR="00167385" w:rsidRPr="00716032" w:rsidTr="00980C2A">
        <w:tc>
          <w:tcPr>
            <w:tcW w:w="354" w:type="pct"/>
            <w:shd w:val="clear" w:color="auto" w:fill="C0C0C0"/>
            <w:tcMar>
              <w:top w:w="0" w:type="dxa"/>
              <w:left w:w="108" w:type="dxa"/>
              <w:bottom w:w="0" w:type="dxa"/>
              <w:right w:w="108" w:type="dxa"/>
            </w:tcMar>
          </w:tcPr>
          <w:p w:rsidR="00167385" w:rsidRPr="00716032" w:rsidRDefault="00167385" w:rsidP="008803B8">
            <w:pPr>
              <w:keepNext/>
              <w:jc w:val="right"/>
              <w:rPr>
                <w:rFonts w:cs="Calibri"/>
                <w:b/>
                <w:bCs/>
                <w:szCs w:val="20"/>
              </w:rPr>
            </w:pPr>
          </w:p>
        </w:tc>
        <w:tc>
          <w:tcPr>
            <w:tcW w:w="4646" w:type="pct"/>
            <w:gridSpan w:val="4"/>
            <w:shd w:val="clear" w:color="auto" w:fill="C0C0C0"/>
            <w:tcMar>
              <w:top w:w="0" w:type="dxa"/>
              <w:left w:w="108" w:type="dxa"/>
              <w:bottom w:w="0" w:type="dxa"/>
              <w:right w:w="108" w:type="dxa"/>
            </w:tcMar>
            <w:vAlign w:val="center"/>
          </w:tcPr>
          <w:p w:rsidR="00167385" w:rsidRPr="00716032" w:rsidRDefault="00167385" w:rsidP="008803B8">
            <w:pPr>
              <w:keepNext/>
              <w:rPr>
                <w:rFonts w:cs="Calibri"/>
                <w:szCs w:val="20"/>
              </w:rPr>
            </w:pPr>
            <w:r w:rsidRPr="00716032">
              <w:rPr>
                <w:rFonts w:cs="Calibri"/>
                <w:b/>
                <w:bCs/>
                <w:szCs w:val="20"/>
              </w:rPr>
              <w:t>Στοιχεία ταυτότητας του υποσυστήματος</w:t>
            </w:r>
          </w:p>
        </w:tc>
      </w:tr>
      <w:tr w:rsidR="00167385" w:rsidRPr="00716032" w:rsidTr="00980C2A">
        <w:tc>
          <w:tcPr>
            <w:tcW w:w="354" w:type="pct"/>
            <w:tcMar>
              <w:top w:w="0" w:type="dxa"/>
              <w:left w:w="108" w:type="dxa"/>
              <w:bottom w:w="0" w:type="dxa"/>
              <w:right w:w="108" w:type="dxa"/>
            </w:tcMar>
          </w:tcPr>
          <w:p w:rsidR="00167385" w:rsidRPr="00716032" w:rsidRDefault="00167385" w:rsidP="0083032A">
            <w:pPr>
              <w:keepNext/>
              <w:numPr>
                <w:ilvl w:val="0"/>
                <w:numId w:val="153"/>
              </w:numPr>
              <w:jc w:val="right"/>
              <w:rPr>
                <w:rFonts w:cs="Calibri"/>
                <w:szCs w:val="20"/>
              </w:rPr>
            </w:pPr>
          </w:p>
        </w:tc>
        <w:tc>
          <w:tcPr>
            <w:tcW w:w="2168" w:type="pct"/>
            <w:tcMar>
              <w:top w:w="0" w:type="dxa"/>
              <w:left w:w="108" w:type="dxa"/>
              <w:bottom w:w="0" w:type="dxa"/>
              <w:right w:w="108" w:type="dxa"/>
            </w:tcMar>
          </w:tcPr>
          <w:p w:rsidR="00167385" w:rsidRPr="00716032" w:rsidRDefault="00167385" w:rsidP="008803B8">
            <w:pPr>
              <w:pStyle w:val="afff4"/>
              <w:keepNext/>
              <w:spacing w:before="0"/>
              <w:rPr>
                <w:rFonts w:ascii="Calibri" w:hAnsi="Calibri" w:cs="Calibri"/>
              </w:rPr>
            </w:pPr>
            <w:r w:rsidRPr="00716032">
              <w:rPr>
                <w:rFonts w:ascii="Calibri" w:hAnsi="Calibri" w:cs="Calibri"/>
              </w:rPr>
              <w:t>Ταυτότητα του προσφερόμενου λογισμικού:</w:t>
            </w:r>
          </w:p>
          <w:p w:rsidR="00167385" w:rsidRPr="00716032" w:rsidRDefault="00167385" w:rsidP="008803B8">
            <w:pPr>
              <w:keepNext/>
              <w:rPr>
                <w:rFonts w:cs="Calibri"/>
                <w:szCs w:val="20"/>
              </w:rPr>
            </w:pPr>
            <w:r w:rsidRPr="00716032">
              <w:rPr>
                <w:rFonts w:cs="Calibri"/>
                <w:szCs w:val="20"/>
              </w:rPr>
              <w:t>Επωνυμία κα Εμπορική ονομασία,  Κατασκευαστής του προσφερόμενου λογισμικού</w:t>
            </w:r>
          </w:p>
        </w:tc>
        <w:tc>
          <w:tcPr>
            <w:tcW w:w="706" w:type="pct"/>
            <w:tcMar>
              <w:top w:w="0" w:type="dxa"/>
              <w:left w:w="108" w:type="dxa"/>
              <w:bottom w:w="0" w:type="dxa"/>
              <w:right w:w="108" w:type="dxa"/>
            </w:tcMar>
          </w:tcPr>
          <w:p w:rsidR="00167385" w:rsidRPr="00716032" w:rsidRDefault="00167385" w:rsidP="008803B8">
            <w:pPr>
              <w:keepNext/>
              <w:jc w:val="center"/>
              <w:rPr>
                <w:rFonts w:cs="Calibri"/>
                <w:szCs w:val="20"/>
              </w:rPr>
            </w:pPr>
            <w:r w:rsidRPr="00716032">
              <w:rPr>
                <w:rFonts w:cs="Calibri"/>
                <w:szCs w:val="20"/>
              </w:rPr>
              <w:t>ΝΑΙ</w:t>
            </w:r>
          </w:p>
        </w:tc>
        <w:tc>
          <w:tcPr>
            <w:tcW w:w="756" w:type="pct"/>
            <w:tcMar>
              <w:top w:w="0" w:type="dxa"/>
              <w:left w:w="108" w:type="dxa"/>
              <w:bottom w:w="0" w:type="dxa"/>
              <w:right w:w="108" w:type="dxa"/>
            </w:tcMar>
          </w:tcPr>
          <w:p w:rsidR="00167385" w:rsidRPr="00716032" w:rsidRDefault="00167385" w:rsidP="008803B8">
            <w:pPr>
              <w:jc w:val="center"/>
              <w:rPr>
                <w:rFonts w:cs="Calibri"/>
                <w:szCs w:val="20"/>
              </w:rPr>
            </w:pPr>
          </w:p>
        </w:tc>
        <w:tc>
          <w:tcPr>
            <w:tcW w:w="1016" w:type="pct"/>
            <w:tcMar>
              <w:top w:w="0" w:type="dxa"/>
              <w:left w:w="108" w:type="dxa"/>
              <w:bottom w:w="0" w:type="dxa"/>
              <w:right w:w="108" w:type="dxa"/>
            </w:tcMar>
            <w:vAlign w:val="center"/>
          </w:tcPr>
          <w:p w:rsidR="00167385" w:rsidRPr="00716032" w:rsidRDefault="00167385" w:rsidP="008803B8">
            <w:pPr>
              <w:keepNext/>
              <w:jc w:val="center"/>
              <w:rPr>
                <w:rFonts w:cs="Calibri"/>
                <w:szCs w:val="20"/>
              </w:rPr>
            </w:pPr>
          </w:p>
        </w:tc>
      </w:tr>
      <w:tr w:rsidR="00167385" w:rsidRPr="00716032" w:rsidTr="00980C2A">
        <w:tc>
          <w:tcPr>
            <w:tcW w:w="354" w:type="pct"/>
            <w:tcMar>
              <w:top w:w="0" w:type="dxa"/>
              <w:left w:w="108" w:type="dxa"/>
              <w:bottom w:w="0" w:type="dxa"/>
              <w:right w:w="108" w:type="dxa"/>
            </w:tcMar>
          </w:tcPr>
          <w:p w:rsidR="00167385" w:rsidRPr="00716032" w:rsidRDefault="00167385" w:rsidP="0083032A">
            <w:pPr>
              <w:keepNext/>
              <w:numPr>
                <w:ilvl w:val="0"/>
                <w:numId w:val="153"/>
              </w:numPr>
              <w:jc w:val="right"/>
              <w:rPr>
                <w:rFonts w:cs="Calibri"/>
                <w:szCs w:val="20"/>
              </w:rPr>
            </w:pPr>
          </w:p>
        </w:tc>
        <w:tc>
          <w:tcPr>
            <w:tcW w:w="2168" w:type="pct"/>
            <w:tcMar>
              <w:top w:w="0" w:type="dxa"/>
              <w:left w:w="108" w:type="dxa"/>
              <w:bottom w:w="0" w:type="dxa"/>
              <w:right w:w="108" w:type="dxa"/>
            </w:tcMar>
          </w:tcPr>
          <w:p w:rsidR="00167385" w:rsidRPr="00716032" w:rsidRDefault="00167385" w:rsidP="008803B8">
            <w:pPr>
              <w:pStyle w:val="aff3"/>
              <w:keepNext/>
              <w:spacing w:before="0" w:after="0"/>
              <w:rPr>
                <w:rFonts w:ascii="Calibri" w:hAnsi="Calibri" w:cs="Calibri"/>
              </w:rPr>
            </w:pPr>
            <w:r w:rsidRPr="00716032">
              <w:rPr>
                <w:rFonts w:ascii="Calibri" w:hAnsi="Calibri" w:cs="Calibri"/>
                <w:b/>
                <w:bCs/>
              </w:rPr>
              <w:t>Εφαρμογές που συμπεριλαμβάνονται στο προσφερόμενο λογισμικό</w:t>
            </w:r>
            <w:r w:rsidRPr="00716032">
              <w:rPr>
                <w:rFonts w:ascii="Calibri" w:hAnsi="Calibri" w:cs="Calibri"/>
              </w:rPr>
              <w:t xml:space="preserve">: </w:t>
            </w:r>
          </w:p>
          <w:p w:rsidR="00167385" w:rsidRPr="00716032" w:rsidRDefault="00167385" w:rsidP="0083032A">
            <w:pPr>
              <w:pStyle w:val="aff3"/>
              <w:keepNext/>
              <w:numPr>
                <w:ilvl w:val="0"/>
                <w:numId w:val="28"/>
              </w:numPr>
              <w:spacing w:before="0" w:after="0"/>
              <w:rPr>
                <w:rFonts w:ascii="Calibri" w:hAnsi="Calibri" w:cs="Calibri"/>
              </w:rPr>
            </w:pPr>
            <w:r w:rsidRPr="00716032">
              <w:rPr>
                <w:rFonts w:ascii="Calibri" w:hAnsi="Calibri" w:cs="Calibri"/>
                <w:lang w:eastAsia="en-US"/>
              </w:rPr>
              <w:t>Να αναφερθούν αναλυτικά οι εφαρμογές του υποσυστήματος που εντάσσονται στην προσφορά του αναδόχου</w:t>
            </w:r>
          </w:p>
        </w:tc>
        <w:tc>
          <w:tcPr>
            <w:tcW w:w="706" w:type="pct"/>
            <w:tcMar>
              <w:top w:w="0" w:type="dxa"/>
              <w:left w:w="108" w:type="dxa"/>
              <w:bottom w:w="0" w:type="dxa"/>
              <w:right w:w="108" w:type="dxa"/>
            </w:tcMar>
          </w:tcPr>
          <w:p w:rsidR="00167385" w:rsidRPr="00716032" w:rsidRDefault="00167385" w:rsidP="008803B8">
            <w:pPr>
              <w:keepNext/>
              <w:jc w:val="center"/>
              <w:rPr>
                <w:rFonts w:cs="Calibri"/>
                <w:szCs w:val="20"/>
              </w:rPr>
            </w:pPr>
            <w:r w:rsidRPr="00716032">
              <w:rPr>
                <w:rFonts w:cs="Calibri"/>
                <w:szCs w:val="20"/>
              </w:rPr>
              <w:t>ΝΑΙ</w:t>
            </w:r>
          </w:p>
        </w:tc>
        <w:tc>
          <w:tcPr>
            <w:tcW w:w="756" w:type="pct"/>
            <w:tcMar>
              <w:top w:w="0" w:type="dxa"/>
              <w:left w:w="108" w:type="dxa"/>
              <w:bottom w:w="0" w:type="dxa"/>
              <w:right w:w="108" w:type="dxa"/>
            </w:tcMar>
          </w:tcPr>
          <w:p w:rsidR="00167385" w:rsidRPr="00716032" w:rsidRDefault="00167385" w:rsidP="008803B8">
            <w:pPr>
              <w:jc w:val="center"/>
              <w:rPr>
                <w:rFonts w:cs="Calibri"/>
                <w:szCs w:val="20"/>
              </w:rPr>
            </w:pPr>
          </w:p>
        </w:tc>
        <w:tc>
          <w:tcPr>
            <w:tcW w:w="1016" w:type="pct"/>
            <w:tcMar>
              <w:top w:w="0" w:type="dxa"/>
              <w:left w:w="108" w:type="dxa"/>
              <w:bottom w:w="0" w:type="dxa"/>
              <w:right w:w="108" w:type="dxa"/>
            </w:tcMar>
            <w:vAlign w:val="center"/>
          </w:tcPr>
          <w:p w:rsidR="00167385" w:rsidRPr="00716032" w:rsidRDefault="00167385" w:rsidP="008803B8">
            <w:pPr>
              <w:keepNext/>
              <w:jc w:val="center"/>
              <w:rPr>
                <w:rFonts w:cs="Calibri"/>
                <w:szCs w:val="20"/>
              </w:rPr>
            </w:pPr>
          </w:p>
        </w:tc>
      </w:tr>
      <w:tr w:rsidR="00167385" w:rsidRPr="00716032" w:rsidTr="00980C2A">
        <w:tc>
          <w:tcPr>
            <w:tcW w:w="354" w:type="pct"/>
            <w:tcMar>
              <w:top w:w="0" w:type="dxa"/>
              <w:left w:w="108" w:type="dxa"/>
              <w:bottom w:w="0" w:type="dxa"/>
              <w:right w:w="108" w:type="dxa"/>
            </w:tcMar>
          </w:tcPr>
          <w:p w:rsidR="00167385" w:rsidRPr="00716032" w:rsidRDefault="00167385" w:rsidP="0083032A">
            <w:pPr>
              <w:keepNext/>
              <w:numPr>
                <w:ilvl w:val="0"/>
                <w:numId w:val="153"/>
              </w:numPr>
              <w:jc w:val="right"/>
              <w:rPr>
                <w:rFonts w:cs="Calibri"/>
                <w:szCs w:val="20"/>
              </w:rPr>
            </w:pPr>
          </w:p>
        </w:tc>
        <w:tc>
          <w:tcPr>
            <w:tcW w:w="2168" w:type="pct"/>
            <w:tcMar>
              <w:top w:w="0" w:type="dxa"/>
              <w:left w:w="108" w:type="dxa"/>
              <w:bottom w:w="0" w:type="dxa"/>
              <w:right w:w="108" w:type="dxa"/>
            </w:tcMar>
          </w:tcPr>
          <w:p w:rsidR="00167385" w:rsidRPr="00716032" w:rsidRDefault="0072129C" w:rsidP="008803B8">
            <w:pPr>
              <w:pStyle w:val="aff3"/>
              <w:keepNext/>
              <w:spacing w:before="0" w:after="0"/>
              <w:rPr>
                <w:rFonts w:ascii="Calibri" w:hAnsi="Calibri" w:cs="Calibri"/>
              </w:rPr>
            </w:pPr>
            <w:r w:rsidRPr="00716032">
              <w:rPr>
                <w:rFonts w:ascii="Calibri" w:hAnsi="Calibri" w:cs="Calibri"/>
              </w:rPr>
              <w:t>Έλεγχος</w:t>
            </w:r>
            <w:r w:rsidR="00167385" w:rsidRPr="00716032">
              <w:rPr>
                <w:rFonts w:ascii="Calibri" w:hAnsi="Calibri" w:cs="Calibri"/>
              </w:rPr>
              <w:t xml:space="preserve"> πρόσβασης στην εφαρμογή μέσω συστήματος </w:t>
            </w:r>
            <w:r w:rsidRPr="00716032">
              <w:rPr>
                <w:rFonts w:ascii="Calibri" w:hAnsi="Calibri" w:cs="Calibri"/>
              </w:rPr>
              <w:t>δικαιωμάτων</w:t>
            </w:r>
            <w:r w:rsidR="00167385" w:rsidRPr="00716032">
              <w:rPr>
                <w:rFonts w:ascii="Calibri" w:hAnsi="Calibri" w:cs="Calibri"/>
              </w:rPr>
              <w:t xml:space="preserve"> και ομαδοποίησης χρηστών</w:t>
            </w:r>
          </w:p>
        </w:tc>
        <w:tc>
          <w:tcPr>
            <w:tcW w:w="706" w:type="pct"/>
            <w:tcMar>
              <w:top w:w="0" w:type="dxa"/>
              <w:left w:w="108" w:type="dxa"/>
              <w:bottom w:w="0" w:type="dxa"/>
              <w:right w:w="108" w:type="dxa"/>
            </w:tcMar>
          </w:tcPr>
          <w:p w:rsidR="00167385" w:rsidRPr="00716032" w:rsidRDefault="00167385" w:rsidP="008803B8">
            <w:pPr>
              <w:keepNext/>
              <w:jc w:val="center"/>
              <w:rPr>
                <w:rFonts w:cs="Calibri"/>
                <w:szCs w:val="20"/>
              </w:rPr>
            </w:pPr>
            <w:r w:rsidRPr="00716032">
              <w:rPr>
                <w:rFonts w:cs="Calibri"/>
                <w:szCs w:val="20"/>
              </w:rPr>
              <w:t>ΝΑΙ</w:t>
            </w:r>
          </w:p>
        </w:tc>
        <w:tc>
          <w:tcPr>
            <w:tcW w:w="756" w:type="pct"/>
            <w:tcMar>
              <w:top w:w="0" w:type="dxa"/>
              <w:left w:w="108" w:type="dxa"/>
              <w:bottom w:w="0" w:type="dxa"/>
              <w:right w:w="108" w:type="dxa"/>
            </w:tcMar>
          </w:tcPr>
          <w:p w:rsidR="00167385" w:rsidRPr="00716032" w:rsidRDefault="00167385" w:rsidP="008803B8">
            <w:pPr>
              <w:jc w:val="center"/>
              <w:rPr>
                <w:rFonts w:cs="Calibri"/>
                <w:szCs w:val="20"/>
              </w:rPr>
            </w:pPr>
          </w:p>
        </w:tc>
        <w:tc>
          <w:tcPr>
            <w:tcW w:w="1016" w:type="pct"/>
            <w:tcMar>
              <w:top w:w="0" w:type="dxa"/>
              <w:left w:w="108" w:type="dxa"/>
              <w:bottom w:w="0" w:type="dxa"/>
              <w:right w:w="108" w:type="dxa"/>
            </w:tcMar>
            <w:vAlign w:val="center"/>
          </w:tcPr>
          <w:p w:rsidR="00167385" w:rsidRPr="00716032" w:rsidRDefault="00167385" w:rsidP="008803B8">
            <w:pPr>
              <w:keepNext/>
              <w:jc w:val="center"/>
              <w:rPr>
                <w:rFonts w:cs="Calibri"/>
                <w:szCs w:val="20"/>
              </w:rPr>
            </w:pPr>
          </w:p>
        </w:tc>
      </w:tr>
      <w:tr w:rsidR="00167385" w:rsidRPr="00716032" w:rsidTr="00980C2A">
        <w:tc>
          <w:tcPr>
            <w:tcW w:w="354" w:type="pct"/>
            <w:tcMar>
              <w:top w:w="0" w:type="dxa"/>
              <w:left w:w="108" w:type="dxa"/>
              <w:bottom w:w="0" w:type="dxa"/>
              <w:right w:w="108" w:type="dxa"/>
            </w:tcMar>
          </w:tcPr>
          <w:p w:rsidR="00167385" w:rsidRPr="00716032" w:rsidRDefault="00167385" w:rsidP="0083032A">
            <w:pPr>
              <w:keepNext/>
              <w:numPr>
                <w:ilvl w:val="0"/>
                <w:numId w:val="153"/>
              </w:numPr>
              <w:jc w:val="right"/>
              <w:rPr>
                <w:rFonts w:cs="Calibri"/>
                <w:szCs w:val="20"/>
              </w:rPr>
            </w:pPr>
          </w:p>
        </w:tc>
        <w:tc>
          <w:tcPr>
            <w:tcW w:w="2168" w:type="pct"/>
            <w:tcMar>
              <w:top w:w="0" w:type="dxa"/>
              <w:left w:w="108" w:type="dxa"/>
              <w:bottom w:w="0" w:type="dxa"/>
              <w:right w:w="108" w:type="dxa"/>
            </w:tcMar>
          </w:tcPr>
          <w:p w:rsidR="00167385" w:rsidRPr="00716032" w:rsidRDefault="00167385" w:rsidP="008803B8">
            <w:pPr>
              <w:pStyle w:val="aff3"/>
              <w:keepNext/>
              <w:spacing w:before="0" w:after="0"/>
              <w:rPr>
                <w:rFonts w:ascii="Calibri" w:hAnsi="Calibri" w:cs="Calibri"/>
              </w:rPr>
            </w:pPr>
            <w:r w:rsidRPr="00716032">
              <w:rPr>
                <w:rFonts w:ascii="Calibri" w:hAnsi="Calibri" w:cs="Calibri"/>
              </w:rPr>
              <w:t>Καταγραφή ιστορικού χρήσης και τροποποιήσεων της εφαρμογής</w:t>
            </w:r>
          </w:p>
        </w:tc>
        <w:tc>
          <w:tcPr>
            <w:tcW w:w="706" w:type="pct"/>
            <w:tcMar>
              <w:top w:w="0" w:type="dxa"/>
              <w:left w:w="108" w:type="dxa"/>
              <w:bottom w:w="0" w:type="dxa"/>
              <w:right w:w="108" w:type="dxa"/>
            </w:tcMar>
          </w:tcPr>
          <w:p w:rsidR="00167385" w:rsidRPr="00716032" w:rsidRDefault="00167385" w:rsidP="008803B8">
            <w:pPr>
              <w:keepNext/>
              <w:jc w:val="center"/>
              <w:rPr>
                <w:rFonts w:cs="Calibri"/>
                <w:szCs w:val="20"/>
              </w:rPr>
            </w:pPr>
            <w:r w:rsidRPr="00716032">
              <w:rPr>
                <w:rFonts w:cs="Calibri"/>
                <w:szCs w:val="20"/>
              </w:rPr>
              <w:t>ΝΑΙ</w:t>
            </w:r>
          </w:p>
        </w:tc>
        <w:tc>
          <w:tcPr>
            <w:tcW w:w="756" w:type="pct"/>
            <w:tcMar>
              <w:top w:w="0" w:type="dxa"/>
              <w:left w:w="108" w:type="dxa"/>
              <w:bottom w:w="0" w:type="dxa"/>
              <w:right w:w="108" w:type="dxa"/>
            </w:tcMar>
          </w:tcPr>
          <w:p w:rsidR="00167385" w:rsidRPr="00716032" w:rsidRDefault="00167385" w:rsidP="008803B8">
            <w:pPr>
              <w:jc w:val="center"/>
              <w:rPr>
                <w:rFonts w:cs="Calibri"/>
                <w:szCs w:val="20"/>
              </w:rPr>
            </w:pPr>
          </w:p>
        </w:tc>
        <w:tc>
          <w:tcPr>
            <w:tcW w:w="1016" w:type="pct"/>
            <w:tcMar>
              <w:top w:w="0" w:type="dxa"/>
              <w:left w:w="108" w:type="dxa"/>
              <w:bottom w:w="0" w:type="dxa"/>
              <w:right w:w="108" w:type="dxa"/>
            </w:tcMar>
            <w:vAlign w:val="center"/>
          </w:tcPr>
          <w:p w:rsidR="00167385" w:rsidRPr="00716032" w:rsidRDefault="00167385" w:rsidP="008803B8">
            <w:pPr>
              <w:keepNext/>
              <w:jc w:val="center"/>
              <w:rPr>
                <w:rFonts w:cs="Calibri"/>
                <w:szCs w:val="20"/>
              </w:rPr>
            </w:pPr>
          </w:p>
        </w:tc>
      </w:tr>
      <w:tr w:rsidR="00167385" w:rsidRPr="00716032" w:rsidTr="00980C2A">
        <w:tc>
          <w:tcPr>
            <w:tcW w:w="354" w:type="pct"/>
            <w:tcMar>
              <w:top w:w="0" w:type="dxa"/>
              <w:left w:w="108" w:type="dxa"/>
              <w:bottom w:w="0" w:type="dxa"/>
              <w:right w:w="108" w:type="dxa"/>
            </w:tcMar>
          </w:tcPr>
          <w:p w:rsidR="00167385" w:rsidRPr="00716032" w:rsidRDefault="00167385" w:rsidP="0083032A">
            <w:pPr>
              <w:keepNext/>
              <w:numPr>
                <w:ilvl w:val="0"/>
                <w:numId w:val="153"/>
              </w:numPr>
              <w:jc w:val="right"/>
              <w:rPr>
                <w:rFonts w:cs="Calibri"/>
                <w:szCs w:val="20"/>
              </w:rPr>
            </w:pPr>
          </w:p>
        </w:tc>
        <w:tc>
          <w:tcPr>
            <w:tcW w:w="2168" w:type="pct"/>
            <w:tcMar>
              <w:top w:w="0" w:type="dxa"/>
              <w:left w:w="108" w:type="dxa"/>
              <w:bottom w:w="0" w:type="dxa"/>
              <w:right w:w="108" w:type="dxa"/>
            </w:tcMar>
          </w:tcPr>
          <w:p w:rsidR="00167385" w:rsidRPr="00716032" w:rsidRDefault="00167385" w:rsidP="008803B8">
            <w:pPr>
              <w:keepNext/>
              <w:rPr>
                <w:rFonts w:cs="Calibri"/>
                <w:szCs w:val="20"/>
              </w:rPr>
            </w:pPr>
            <w:r w:rsidRPr="00716032">
              <w:rPr>
                <w:rFonts w:cs="Calibri"/>
                <w:szCs w:val="20"/>
              </w:rPr>
              <w:t xml:space="preserve">Μισθολογική κατάσταση υπαλλήλου (ενεργός, ανενεργός, ειδική (π.χ. για τρίμηνες αποδοχές). </w:t>
            </w:r>
          </w:p>
        </w:tc>
        <w:tc>
          <w:tcPr>
            <w:tcW w:w="706" w:type="pct"/>
            <w:tcMar>
              <w:top w:w="0" w:type="dxa"/>
              <w:left w:w="108" w:type="dxa"/>
              <w:bottom w:w="0" w:type="dxa"/>
              <w:right w:w="108" w:type="dxa"/>
            </w:tcMar>
          </w:tcPr>
          <w:p w:rsidR="00167385" w:rsidRPr="00716032" w:rsidRDefault="00167385" w:rsidP="008803B8">
            <w:pPr>
              <w:keepNext/>
              <w:jc w:val="center"/>
              <w:rPr>
                <w:rFonts w:cs="Calibri"/>
                <w:szCs w:val="20"/>
              </w:rPr>
            </w:pPr>
            <w:r w:rsidRPr="00716032">
              <w:rPr>
                <w:rFonts w:cs="Calibri"/>
                <w:szCs w:val="20"/>
              </w:rPr>
              <w:t>ΝΑΙ</w:t>
            </w:r>
          </w:p>
        </w:tc>
        <w:tc>
          <w:tcPr>
            <w:tcW w:w="756" w:type="pct"/>
            <w:tcMar>
              <w:top w:w="0" w:type="dxa"/>
              <w:left w:w="108" w:type="dxa"/>
              <w:bottom w:w="0" w:type="dxa"/>
              <w:right w:w="108" w:type="dxa"/>
            </w:tcMar>
          </w:tcPr>
          <w:p w:rsidR="00167385" w:rsidRPr="00716032" w:rsidRDefault="00167385" w:rsidP="008803B8">
            <w:pPr>
              <w:jc w:val="center"/>
              <w:rPr>
                <w:rFonts w:cs="Calibri"/>
                <w:szCs w:val="20"/>
              </w:rPr>
            </w:pPr>
          </w:p>
        </w:tc>
        <w:tc>
          <w:tcPr>
            <w:tcW w:w="1016" w:type="pct"/>
            <w:tcMar>
              <w:top w:w="0" w:type="dxa"/>
              <w:left w:w="108" w:type="dxa"/>
              <w:bottom w:w="0" w:type="dxa"/>
              <w:right w:w="108" w:type="dxa"/>
            </w:tcMar>
          </w:tcPr>
          <w:p w:rsidR="00167385" w:rsidRPr="00716032" w:rsidRDefault="00167385" w:rsidP="008803B8">
            <w:pPr>
              <w:rPr>
                <w:rFonts w:cs="Calibri"/>
                <w:szCs w:val="20"/>
              </w:rPr>
            </w:pPr>
          </w:p>
        </w:tc>
      </w:tr>
      <w:tr w:rsidR="00167385" w:rsidRPr="00716032" w:rsidTr="00980C2A">
        <w:tc>
          <w:tcPr>
            <w:tcW w:w="354" w:type="pct"/>
            <w:tcMar>
              <w:top w:w="0" w:type="dxa"/>
              <w:left w:w="108" w:type="dxa"/>
              <w:bottom w:w="0" w:type="dxa"/>
              <w:right w:w="108" w:type="dxa"/>
            </w:tcMar>
          </w:tcPr>
          <w:p w:rsidR="00167385" w:rsidRPr="00716032" w:rsidRDefault="00167385" w:rsidP="0083032A">
            <w:pPr>
              <w:keepNext/>
              <w:numPr>
                <w:ilvl w:val="0"/>
                <w:numId w:val="153"/>
              </w:numPr>
              <w:jc w:val="right"/>
              <w:rPr>
                <w:rFonts w:cs="Calibri"/>
                <w:szCs w:val="20"/>
              </w:rPr>
            </w:pPr>
          </w:p>
        </w:tc>
        <w:tc>
          <w:tcPr>
            <w:tcW w:w="2168" w:type="pct"/>
            <w:tcMar>
              <w:top w:w="0" w:type="dxa"/>
              <w:left w:w="108" w:type="dxa"/>
              <w:bottom w:w="0" w:type="dxa"/>
              <w:right w:w="108" w:type="dxa"/>
            </w:tcMar>
          </w:tcPr>
          <w:p w:rsidR="00167385" w:rsidRPr="00716032" w:rsidRDefault="00167385" w:rsidP="008803B8">
            <w:pPr>
              <w:keepNext/>
              <w:rPr>
                <w:rFonts w:cs="Calibri"/>
                <w:szCs w:val="20"/>
              </w:rPr>
            </w:pPr>
            <w:r w:rsidRPr="00716032">
              <w:rPr>
                <w:rFonts w:cs="Calibri"/>
                <w:szCs w:val="20"/>
              </w:rPr>
              <w:t>Οικογενειακή κατάσταση και η αντίστοιχη επίδραση στις αποδοχές. (Προστατευόμενα μέλη)</w:t>
            </w:r>
          </w:p>
        </w:tc>
        <w:tc>
          <w:tcPr>
            <w:tcW w:w="706" w:type="pct"/>
            <w:tcMar>
              <w:top w:w="0" w:type="dxa"/>
              <w:left w:w="108" w:type="dxa"/>
              <w:bottom w:w="0" w:type="dxa"/>
              <w:right w:w="108" w:type="dxa"/>
            </w:tcMar>
          </w:tcPr>
          <w:p w:rsidR="00167385" w:rsidRPr="00716032" w:rsidRDefault="00167385" w:rsidP="008803B8">
            <w:pPr>
              <w:keepNext/>
              <w:jc w:val="center"/>
              <w:rPr>
                <w:rFonts w:cs="Calibri"/>
                <w:szCs w:val="20"/>
              </w:rPr>
            </w:pPr>
            <w:r w:rsidRPr="00716032">
              <w:rPr>
                <w:rFonts w:cs="Calibri"/>
                <w:szCs w:val="20"/>
              </w:rPr>
              <w:t>ΝΑΙ</w:t>
            </w:r>
          </w:p>
        </w:tc>
        <w:tc>
          <w:tcPr>
            <w:tcW w:w="756" w:type="pct"/>
            <w:tcMar>
              <w:top w:w="0" w:type="dxa"/>
              <w:left w:w="108" w:type="dxa"/>
              <w:bottom w:w="0" w:type="dxa"/>
              <w:right w:w="108" w:type="dxa"/>
            </w:tcMar>
          </w:tcPr>
          <w:p w:rsidR="00167385" w:rsidRPr="00716032" w:rsidRDefault="00167385" w:rsidP="008803B8">
            <w:pPr>
              <w:jc w:val="center"/>
              <w:rPr>
                <w:rFonts w:cs="Calibri"/>
                <w:szCs w:val="20"/>
              </w:rPr>
            </w:pPr>
          </w:p>
        </w:tc>
        <w:tc>
          <w:tcPr>
            <w:tcW w:w="1016" w:type="pct"/>
            <w:tcMar>
              <w:top w:w="0" w:type="dxa"/>
              <w:left w:w="108" w:type="dxa"/>
              <w:bottom w:w="0" w:type="dxa"/>
              <w:right w:w="108" w:type="dxa"/>
            </w:tcMar>
          </w:tcPr>
          <w:p w:rsidR="00167385" w:rsidRPr="00716032" w:rsidRDefault="00167385" w:rsidP="008803B8">
            <w:pPr>
              <w:rPr>
                <w:rFonts w:cs="Calibri"/>
                <w:szCs w:val="20"/>
              </w:rPr>
            </w:pPr>
          </w:p>
        </w:tc>
      </w:tr>
      <w:tr w:rsidR="00167385" w:rsidRPr="00716032" w:rsidTr="00980C2A">
        <w:tc>
          <w:tcPr>
            <w:tcW w:w="354" w:type="pct"/>
            <w:tcMar>
              <w:top w:w="0" w:type="dxa"/>
              <w:left w:w="108" w:type="dxa"/>
              <w:bottom w:w="0" w:type="dxa"/>
              <w:right w:w="108" w:type="dxa"/>
            </w:tcMar>
          </w:tcPr>
          <w:p w:rsidR="00167385" w:rsidRPr="00716032" w:rsidRDefault="00167385" w:rsidP="0083032A">
            <w:pPr>
              <w:keepNext/>
              <w:numPr>
                <w:ilvl w:val="0"/>
                <w:numId w:val="153"/>
              </w:numPr>
              <w:jc w:val="right"/>
              <w:rPr>
                <w:rFonts w:cs="Calibri"/>
                <w:szCs w:val="20"/>
              </w:rPr>
            </w:pPr>
          </w:p>
        </w:tc>
        <w:tc>
          <w:tcPr>
            <w:tcW w:w="2168" w:type="pct"/>
            <w:tcMar>
              <w:top w:w="0" w:type="dxa"/>
              <w:left w:w="108" w:type="dxa"/>
              <w:bottom w:w="0" w:type="dxa"/>
              <w:right w:w="108" w:type="dxa"/>
            </w:tcMar>
          </w:tcPr>
          <w:p w:rsidR="00167385" w:rsidRPr="00716032" w:rsidRDefault="00167385" w:rsidP="008803B8">
            <w:pPr>
              <w:keepNext/>
              <w:rPr>
                <w:rFonts w:cs="Calibri"/>
                <w:szCs w:val="20"/>
              </w:rPr>
            </w:pPr>
            <w:r w:rsidRPr="00716032">
              <w:rPr>
                <w:rFonts w:cs="Calibri"/>
                <w:szCs w:val="20"/>
              </w:rPr>
              <w:t>Δημόσια Οικονομική Εφορία.</w:t>
            </w:r>
          </w:p>
        </w:tc>
        <w:tc>
          <w:tcPr>
            <w:tcW w:w="706" w:type="pct"/>
            <w:tcMar>
              <w:top w:w="0" w:type="dxa"/>
              <w:left w:w="108" w:type="dxa"/>
              <w:bottom w:w="0" w:type="dxa"/>
              <w:right w:w="108" w:type="dxa"/>
            </w:tcMar>
          </w:tcPr>
          <w:p w:rsidR="00167385" w:rsidRPr="00716032" w:rsidRDefault="00167385" w:rsidP="008803B8">
            <w:pPr>
              <w:keepNext/>
              <w:jc w:val="center"/>
              <w:rPr>
                <w:rFonts w:cs="Calibri"/>
                <w:szCs w:val="20"/>
              </w:rPr>
            </w:pPr>
            <w:r w:rsidRPr="00716032">
              <w:rPr>
                <w:rFonts w:cs="Calibri"/>
                <w:szCs w:val="20"/>
              </w:rPr>
              <w:t>ΝΑΙ</w:t>
            </w:r>
          </w:p>
        </w:tc>
        <w:tc>
          <w:tcPr>
            <w:tcW w:w="756" w:type="pct"/>
            <w:tcMar>
              <w:top w:w="0" w:type="dxa"/>
              <w:left w:w="108" w:type="dxa"/>
              <w:bottom w:w="0" w:type="dxa"/>
              <w:right w:w="108" w:type="dxa"/>
            </w:tcMar>
          </w:tcPr>
          <w:p w:rsidR="00167385" w:rsidRPr="00716032" w:rsidRDefault="00167385" w:rsidP="008803B8">
            <w:pPr>
              <w:jc w:val="center"/>
              <w:rPr>
                <w:rFonts w:cs="Calibri"/>
                <w:szCs w:val="20"/>
              </w:rPr>
            </w:pPr>
          </w:p>
        </w:tc>
        <w:tc>
          <w:tcPr>
            <w:tcW w:w="1016" w:type="pct"/>
            <w:tcMar>
              <w:top w:w="0" w:type="dxa"/>
              <w:left w:w="108" w:type="dxa"/>
              <w:bottom w:w="0" w:type="dxa"/>
              <w:right w:w="108" w:type="dxa"/>
            </w:tcMar>
          </w:tcPr>
          <w:p w:rsidR="00167385" w:rsidRPr="00716032" w:rsidRDefault="00167385" w:rsidP="008803B8">
            <w:pPr>
              <w:rPr>
                <w:rFonts w:cs="Calibri"/>
                <w:szCs w:val="20"/>
              </w:rPr>
            </w:pPr>
          </w:p>
        </w:tc>
      </w:tr>
      <w:tr w:rsidR="00167385" w:rsidRPr="00716032" w:rsidTr="00980C2A">
        <w:tc>
          <w:tcPr>
            <w:tcW w:w="354" w:type="pct"/>
            <w:tcMar>
              <w:top w:w="0" w:type="dxa"/>
              <w:left w:w="108" w:type="dxa"/>
              <w:bottom w:w="0" w:type="dxa"/>
              <w:right w:w="108" w:type="dxa"/>
            </w:tcMar>
          </w:tcPr>
          <w:p w:rsidR="00167385" w:rsidRPr="00716032" w:rsidRDefault="00167385" w:rsidP="0083032A">
            <w:pPr>
              <w:keepNext/>
              <w:numPr>
                <w:ilvl w:val="0"/>
                <w:numId w:val="153"/>
              </w:numPr>
              <w:jc w:val="right"/>
              <w:rPr>
                <w:rFonts w:cs="Calibri"/>
                <w:szCs w:val="20"/>
              </w:rPr>
            </w:pPr>
          </w:p>
        </w:tc>
        <w:tc>
          <w:tcPr>
            <w:tcW w:w="2168" w:type="pct"/>
            <w:tcMar>
              <w:top w:w="0" w:type="dxa"/>
              <w:left w:w="108" w:type="dxa"/>
              <w:bottom w:w="0" w:type="dxa"/>
              <w:right w:w="108" w:type="dxa"/>
            </w:tcMar>
          </w:tcPr>
          <w:p w:rsidR="00167385" w:rsidRPr="00716032" w:rsidRDefault="00167385" w:rsidP="008803B8">
            <w:pPr>
              <w:keepNext/>
              <w:rPr>
                <w:rFonts w:cs="Calibri"/>
                <w:szCs w:val="20"/>
              </w:rPr>
            </w:pPr>
            <w:r w:rsidRPr="00716032">
              <w:rPr>
                <w:rFonts w:cs="Calibri"/>
                <w:szCs w:val="20"/>
              </w:rPr>
              <w:t>Αριθμός Φορολογικού Μητρώου (έλεγχος εγκυρότητας ΑΦΜ)</w:t>
            </w:r>
          </w:p>
        </w:tc>
        <w:tc>
          <w:tcPr>
            <w:tcW w:w="706" w:type="pct"/>
            <w:tcMar>
              <w:top w:w="0" w:type="dxa"/>
              <w:left w:w="108" w:type="dxa"/>
              <w:bottom w:w="0" w:type="dxa"/>
              <w:right w:w="108" w:type="dxa"/>
            </w:tcMar>
          </w:tcPr>
          <w:p w:rsidR="00167385" w:rsidRPr="00716032" w:rsidRDefault="00167385" w:rsidP="008803B8">
            <w:pPr>
              <w:keepNext/>
              <w:jc w:val="center"/>
              <w:rPr>
                <w:rFonts w:cs="Calibri"/>
                <w:szCs w:val="20"/>
              </w:rPr>
            </w:pPr>
            <w:r w:rsidRPr="00716032">
              <w:rPr>
                <w:rFonts w:cs="Calibri"/>
                <w:szCs w:val="20"/>
              </w:rPr>
              <w:t>ΝΑΙ</w:t>
            </w:r>
          </w:p>
        </w:tc>
        <w:tc>
          <w:tcPr>
            <w:tcW w:w="756" w:type="pct"/>
            <w:tcMar>
              <w:top w:w="0" w:type="dxa"/>
              <w:left w:w="108" w:type="dxa"/>
              <w:bottom w:w="0" w:type="dxa"/>
              <w:right w:w="108" w:type="dxa"/>
            </w:tcMar>
          </w:tcPr>
          <w:p w:rsidR="00167385" w:rsidRPr="00716032" w:rsidRDefault="00167385" w:rsidP="008803B8">
            <w:pPr>
              <w:jc w:val="center"/>
              <w:rPr>
                <w:rFonts w:cs="Calibri"/>
                <w:szCs w:val="20"/>
              </w:rPr>
            </w:pPr>
          </w:p>
        </w:tc>
        <w:tc>
          <w:tcPr>
            <w:tcW w:w="1016" w:type="pct"/>
            <w:tcMar>
              <w:top w:w="0" w:type="dxa"/>
              <w:left w:w="108" w:type="dxa"/>
              <w:bottom w:w="0" w:type="dxa"/>
              <w:right w:w="108" w:type="dxa"/>
            </w:tcMar>
          </w:tcPr>
          <w:p w:rsidR="00167385" w:rsidRPr="00716032" w:rsidRDefault="00167385" w:rsidP="008803B8">
            <w:pPr>
              <w:rPr>
                <w:rFonts w:cs="Calibri"/>
                <w:szCs w:val="20"/>
              </w:rPr>
            </w:pPr>
          </w:p>
        </w:tc>
      </w:tr>
      <w:tr w:rsidR="00167385" w:rsidRPr="00716032" w:rsidTr="00980C2A">
        <w:tc>
          <w:tcPr>
            <w:tcW w:w="354" w:type="pct"/>
            <w:tcMar>
              <w:top w:w="0" w:type="dxa"/>
              <w:left w:w="108" w:type="dxa"/>
              <w:bottom w:w="0" w:type="dxa"/>
              <w:right w:w="108" w:type="dxa"/>
            </w:tcMar>
          </w:tcPr>
          <w:p w:rsidR="00167385" w:rsidRPr="00716032" w:rsidRDefault="00167385" w:rsidP="0083032A">
            <w:pPr>
              <w:keepNext/>
              <w:numPr>
                <w:ilvl w:val="0"/>
                <w:numId w:val="153"/>
              </w:numPr>
              <w:jc w:val="right"/>
              <w:rPr>
                <w:rFonts w:cs="Calibri"/>
                <w:szCs w:val="20"/>
              </w:rPr>
            </w:pPr>
          </w:p>
        </w:tc>
        <w:tc>
          <w:tcPr>
            <w:tcW w:w="2168" w:type="pct"/>
            <w:tcMar>
              <w:top w:w="0" w:type="dxa"/>
              <w:left w:w="108" w:type="dxa"/>
              <w:bottom w:w="0" w:type="dxa"/>
              <w:right w:w="108" w:type="dxa"/>
            </w:tcMar>
          </w:tcPr>
          <w:p w:rsidR="00167385" w:rsidRPr="00716032" w:rsidRDefault="00167385" w:rsidP="008803B8">
            <w:pPr>
              <w:keepNext/>
              <w:rPr>
                <w:rFonts w:cs="Calibri"/>
                <w:szCs w:val="20"/>
              </w:rPr>
            </w:pPr>
            <w:r w:rsidRPr="00716032">
              <w:rPr>
                <w:rFonts w:cs="Calibri"/>
                <w:szCs w:val="20"/>
              </w:rPr>
              <w:t>Τραπεζικός Λογαριασμός Μισθοδοσίας (Ενδεικτικά: Τράπεζα, Κωδικός για σύστημα ΔΙΑΣ, IBAN Λογαριασμός τράπεζας (έλεγχος εγκυρότητας) κ.λ.π.</w:t>
            </w:r>
          </w:p>
        </w:tc>
        <w:tc>
          <w:tcPr>
            <w:tcW w:w="706" w:type="pct"/>
            <w:tcMar>
              <w:top w:w="0" w:type="dxa"/>
              <w:left w:w="108" w:type="dxa"/>
              <w:bottom w:w="0" w:type="dxa"/>
              <w:right w:w="108" w:type="dxa"/>
            </w:tcMar>
          </w:tcPr>
          <w:p w:rsidR="00167385" w:rsidRPr="00716032" w:rsidRDefault="00167385" w:rsidP="008803B8">
            <w:pPr>
              <w:keepNext/>
              <w:jc w:val="center"/>
              <w:rPr>
                <w:rFonts w:cs="Calibri"/>
                <w:szCs w:val="20"/>
              </w:rPr>
            </w:pPr>
            <w:r w:rsidRPr="00716032">
              <w:rPr>
                <w:rFonts w:cs="Calibri"/>
                <w:szCs w:val="20"/>
              </w:rPr>
              <w:t>ΝΑΙ</w:t>
            </w:r>
          </w:p>
        </w:tc>
        <w:tc>
          <w:tcPr>
            <w:tcW w:w="756" w:type="pct"/>
            <w:tcMar>
              <w:top w:w="0" w:type="dxa"/>
              <w:left w:w="108" w:type="dxa"/>
              <w:bottom w:w="0" w:type="dxa"/>
              <w:right w:w="108" w:type="dxa"/>
            </w:tcMar>
          </w:tcPr>
          <w:p w:rsidR="00167385" w:rsidRPr="00716032" w:rsidRDefault="00167385" w:rsidP="008803B8">
            <w:pPr>
              <w:jc w:val="center"/>
              <w:rPr>
                <w:rFonts w:cs="Calibri"/>
                <w:szCs w:val="20"/>
              </w:rPr>
            </w:pPr>
          </w:p>
        </w:tc>
        <w:tc>
          <w:tcPr>
            <w:tcW w:w="1016" w:type="pct"/>
            <w:tcMar>
              <w:top w:w="0" w:type="dxa"/>
              <w:left w:w="108" w:type="dxa"/>
              <w:bottom w:w="0" w:type="dxa"/>
              <w:right w:w="108" w:type="dxa"/>
            </w:tcMar>
          </w:tcPr>
          <w:p w:rsidR="00167385" w:rsidRPr="00716032" w:rsidRDefault="00167385" w:rsidP="008803B8">
            <w:pPr>
              <w:rPr>
                <w:rFonts w:cs="Calibri"/>
                <w:szCs w:val="20"/>
              </w:rPr>
            </w:pPr>
          </w:p>
        </w:tc>
      </w:tr>
      <w:tr w:rsidR="00167385" w:rsidRPr="00716032" w:rsidTr="00980C2A">
        <w:tc>
          <w:tcPr>
            <w:tcW w:w="354" w:type="pct"/>
            <w:tcMar>
              <w:top w:w="0" w:type="dxa"/>
              <w:left w:w="108" w:type="dxa"/>
              <w:bottom w:w="0" w:type="dxa"/>
              <w:right w:w="108" w:type="dxa"/>
            </w:tcMar>
          </w:tcPr>
          <w:p w:rsidR="00167385" w:rsidRPr="00716032" w:rsidRDefault="00167385" w:rsidP="0083032A">
            <w:pPr>
              <w:keepNext/>
              <w:numPr>
                <w:ilvl w:val="0"/>
                <w:numId w:val="153"/>
              </w:numPr>
              <w:jc w:val="right"/>
              <w:rPr>
                <w:rFonts w:cs="Calibri"/>
                <w:szCs w:val="20"/>
              </w:rPr>
            </w:pPr>
          </w:p>
        </w:tc>
        <w:tc>
          <w:tcPr>
            <w:tcW w:w="2168" w:type="pct"/>
            <w:tcMar>
              <w:top w:w="0" w:type="dxa"/>
              <w:left w:w="108" w:type="dxa"/>
              <w:bottom w:w="0" w:type="dxa"/>
              <w:right w:w="108" w:type="dxa"/>
            </w:tcMar>
          </w:tcPr>
          <w:p w:rsidR="00167385" w:rsidRPr="00716032" w:rsidRDefault="00167385" w:rsidP="008803B8">
            <w:pPr>
              <w:keepNext/>
              <w:rPr>
                <w:rFonts w:cs="Calibri"/>
                <w:szCs w:val="20"/>
              </w:rPr>
            </w:pPr>
            <w:r w:rsidRPr="00716032">
              <w:rPr>
                <w:rFonts w:cs="Calibri"/>
                <w:szCs w:val="20"/>
              </w:rPr>
              <w:t>Μισθολογικό κλιμάκιο</w:t>
            </w:r>
            <w:r>
              <w:rPr>
                <w:rFonts w:cs="Calibri"/>
                <w:szCs w:val="20"/>
              </w:rPr>
              <w:t xml:space="preserve"> ή βαθμίδα</w:t>
            </w:r>
            <w:r w:rsidRPr="00716032">
              <w:rPr>
                <w:rFonts w:cs="Calibri"/>
                <w:szCs w:val="20"/>
              </w:rPr>
              <w:t>, Κατηγορία εκπαίδευσης, Κατηγορία Μ.Κ., Χρονοεπίδομα, Κίνητρο απόδοσης κ.λ.π.</w:t>
            </w:r>
          </w:p>
        </w:tc>
        <w:tc>
          <w:tcPr>
            <w:tcW w:w="706" w:type="pct"/>
            <w:tcMar>
              <w:top w:w="0" w:type="dxa"/>
              <w:left w:w="108" w:type="dxa"/>
              <w:bottom w:w="0" w:type="dxa"/>
              <w:right w:w="108" w:type="dxa"/>
            </w:tcMar>
          </w:tcPr>
          <w:p w:rsidR="00167385" w:rsidRPr="00716032" w:rsidRDefault="00167385" w:rsidP="008803B8">
            <w:pPr>
              <w:keepNext/>
              <w:jc w:val="center"/>
              <w:rPr>
                <w:rFonts w:cs="Calibri"/>
                <w:szCs w:val="20"/>
              </w:rPr>
            </w:pPr>
            <w:r w:rsidRPr="00716032">
              <w:rPr>
                <w:rFonts w:cs="Calibri"/>
                <w:szCs w:val="20"/>
              </w:rPr>
              <w:t>ΝΑΙ</w:t>
            </w:r>
          </w:p>
        </w:tc>
        <w:tc>
          <w:tcPr>
            <w:tcW w:w="756" w:type="pct"/>
            <w:tcMar>
              <w:top w:w="0" w:type="dxa"/>
              <w:left w:w="108" w:type="dxa"/>
              <w:bottom w:w="0" w:type="dxa"/>
              <w:right w:w="108" w:type="dxa"/>
            </w:tcMar>
          </w:tcPr>
          <w:p w:rsidR="00167385" w:rsidRPr="00716032" w:rsidRDefault="00167385" w:rsidP="008803B8">
            <w:pPr>
              <w:jc w:val="center"/>
              <w:rPr>
                <w:rFonts w:cs="Calibri"/>
                <w:szCs w:val="20"/>
              </w:rPr>
            </w:pPr>
          </w:p>
        </w:tc>
        <w:tc>
          <w:tcPr>
            <w:tcW w:w="1016" w:type="pct"/>
            <w:tcMar>
              <w:top w:w="0" w:type="dxa"/>
              <w:left w:w="108" w:type="dxa"/>
              <w:bottom w:w="0" w:type="dxa"/>
              <w:right w:w="108" w:type="dxa"/>
            </w:tcMar>
          </w:tcPr>
          <w:p w:rsidR="00167385" w:rsidRPr="00716032" w:rsidRDefault="00167385" w:rsidP="008803B8">
            <w:pPr>
              <w:rPr>
                <w:rFonts w:cs="Calibri"/>
                <w:szCs w:val="20"/>
              </w:rPr>
            </w:pPr>
          </w:p>
        </w:tc>
      </w:tr>
      <w:tr w:rsidR="00167385" w:rsidRPr="00716032" w:rsidTr="00980C2A">
        <w:tc>
          <w:tcPr>
            <w:tcW w:w="354" w:type="pct"/>
            <w:tcMar>
              <w:top w:w="0" w:type="dxa"/>
              <w:left w:w="108" w:type="dxa"/>
              <w:bottom w:w="0" w:type="dxa"/>
              <w:right w:w="108" w:type="dxa"/>
            </w:tcMar>
          </w:tcPr>
          <w:p w:rsidR="00167385" w:rsidRPr="00716032" w:rsidRDefault="00167385" w:rsidP="0083032A">
            <w:pPr>
              <w:keepNext/>
              <w:numPr>
                <w:ilvl w:val="0"/>
                <w:numId w:val="153"/>
              </w:numPr>
              <w:jc w:val="right"/>
              <w:rPr>
                <w:rFonts w:cs="Calibri"/>
                <w:szCs w:val="20"/>
              </w:rPr>
            </w:pPr>
          </w:p>
        </w:tc>
        <w:tc>
          <w:tcPr>
            <w:tcW w:w="2168" w:type="pct"/>
            <w:tcMar>
              <w:top w:w="0" w:type="dxa"/>
              <w:left w:w="108" w:type="dxa"/>
              <w:bottom w:w="0" w:type="dxa"/>
              <w:right w:w="108" w:type="dxa"/>
            </w:tcMar>
          </w:tcPr>
          <w:p w:rsidR="00167385" w:rsidRPr="00716032" w:rsidRDefault="00167385" w:rsidP="008803B8">
            <w:pPr>
              <w:keepNext/>
              <w:rPr>
                <w:rFonts w:cs="Calibri"/>
                <w:szCs w:val="20"/>
              </w:rPr>
            </w:pPr>
            <w:r w:rsidRPr="00716032">
              <w:rPr>
                <w:rFonts w:cs="Calibri"/>
                <w:szCs w:val="20"/>
              </w:rPr>
              <w:t>Δυνατότητα ύπαρξης πεδίων οριζομένων από το χρήστη στη καρτέλα του υπαλλήλου.</w:t>
            </w:r>
          </w:p>
        </w:tc>
        <w:tc>
          <w:tcPr>
            <w:tcW w:w="706" w:type="pct"/>
            <w:tcMar>
              <w:top w:w="0" w:type="dxa"/>
              <w:left w:w="108" w:type="dxa"/>
              <w:bottom w:w="0" w:type="dxa"/>
              <w:right w:w="108" w:type="dxa"/>
            </w:tcMar>
          </w:tcPr>
          <w:p w:rsidR="00167385" w:rsidRPr="00716032" w:rsidRDefault="00167385" w:rsidP="008803B8">
            <w:pPr>
              <w:keepNext/>
              <w:jc w:val="center"/>
              <w:rPr>
                <w:rFonts w:cs="Calibri"/>
                <w:szCs w:val="20"/>
              </w:rPr>
            </w:pPr>
            <w:r w:rsidRPr="00716032">
              <w:rPr>
                <w:rFonts w:cs="Calibri"/>
                <w:szCs w:val="20"/>
              </w:rPr>
              <w:t>ΝΑΙ</w:t>
            </w:r>
          </w:p>
        </w:tc>
        <w:tc>
          <w:tcPr>
            <w:tcW w:w="756" w:type="pct"/>
            <w:tcMar>
              <w:top w:w="0" w:type="dxa"/>
              <w:left w:w="108" w:type="dxa"/>
              <w:bottom w:w="0" w:type="dxa"/>
              <w:right w:w="108" w:type="dxa"/>
            </w:tcMar>
          </w:tcPr>
          <w:p w:rsidR="00167385" w:rsidRPr="00716032" w:rsidRDefault="00167385" w:rsidP="008803B8">
            <w:pPr>
              <w:jc w:val="center"/>
              <w:rPr>
                <w:rFonts w:cs="Calibri"/>
                <w:szCs w:val="20"/>
              </w:rPr>
            </w:pPr>
          </w:p>
        </w:tc>
        <w:tc>
          <w:tcPr>
            <w:tcW w:w="1016" w:type="pct"/>
            <w:tcMar>
              <w:top w:w="0" w:type="dxa"/>
              <w:left w:w="108" w:type="dxa"/>
              <w:bottom w:w="0" w:type="dxa"/>
              <w:right w:w="108" w:type="dxa"/>
            </w:tcMar>
          </w:tcPr>
          <w:p w:rsidR="00167385" w:rsidRPr="00716032" w:rsidRDefault="00167385" w:rsidP="008803B8">
            <w:pPr>
              <w:rPr>
                <w:rFonts w:cs="Calibri"/>
                <w:szCs w:val="20"/>
              </w:rPr>
            </w:pPr>
          </w:p>
        </w:tc>
      </w:tr>
      <w:tr w:rsidR="00167385" w:rsidRPr="00716032" w:rsidTr="00980C2A">
        <w:tc>
          <w:tcPr>
            <w:tcW w:w="354" w:type="pct"/>
            <w:tcMar>
              <w:top w:w="0" w:type="dxa"/>
              <w:left w:w="108" w:type="dxa"/>
              <w:bottom w:w="0" w:type="dxa"/>
              <w:right w:w="108" w:type="dxa"/>
            </w:tcMar>
          </w:tcPr>
          <w:p w:rsidR="00167385" w:rsidRPr="00716032" w:rsidRDefault="00167385" w:rsidP="0083032A">
            <w:pPr>
              <w:keepNext/>
              <w:numPr>
                <w:ilvl w:val="0"/>
                <w:numId w:val="153"/>
              </w:numPr>
              <w:jc w:val="right"/>
              <w:rPr>
                <w:rFonts w:cs="Calibri"/>
                <w:szCs w:val="20"/>
              </w:rPr>
            </w:pPr>
          </w:p>
        </w:tc>
        <w:tc>
          <w:tcPr>
            <w:tcW w:w="2168" w:type="pct"/>
            <w:tcMar>
              <w:top w:w="0" w:type="dxa"/>
              <w:left w:w="108" w:type="dxa"/>
              <w:bottom w:w="0" w:type="dxa"/>
              <w:right w:w="108" w:type="dxa"/>
            </w:tcMar>
          </w:tcPr>
          <w:p w:rsidR="00167385" w:rsidRPr="00716032" w:rsidRDefault="00167385" w:rsidP="008803B8">
            <w:pPr>
              <w:keepNext/>
              <w:rPr>
                <w:rFonts w:cs="Calibri"/>
                <w:szCs w:val="20"/>
              </w:rPr>
            </w:pPr>
            <w:r w:rsidRPr="00716032">
              <w:rPr>
                <w:rFonts w:cs="Calibri"/>
                <w:szCs w:val="20"/>
              </w:rPr>
              <w:t>Παραμετρικός υπολογισμός μισθοδοσίας για τις επιμέρους κατηγορίες αποδοχών που δικαιούται ο υπάλληλος.</w:t>
            </w:r>
          </w:p>
        </w:tc>
        <w:tc>
          <w:tcPr>
            <w:tcW w:w="706" w:type="pct"/>
            <w:tcMar>
              <w:top w:w="0" w:type="dxa"/>
              <w:left w:w="108" w:type="dxa"/>
              <w:bottom w:w="0" w:type="dxa"/>
              <w:right w:w="108" w:type="dxa"/>
            </w:tcMar>
          </w:tcPr>
          <w:p w:rsidR="00167385" w:rsidRPr="00716032" w:rsidRDefault="00167385" w:rsidP="008803B8">
            <w:pPr>
              <w:keepNext/>
              <w:jc w:val="center"/>
              <w:rPr>
                <w:rFonts w:cs="Calibri"/>
                <w:szCs w:val="20"/>
              </w:rPr>
            </w:pPr>
            <w:r w:rsidRPr="00716032">
              <w:rPr>
                <w:rFonts w:cs="Calibri"/>
                <w:szCs w:val="20"/>
              </w:rPr>
              <w:t>ΝΑΙ</w:t>
            </w:r>
          </w:p>
        </w:tc>
        <w:tc>
          <w:tcPr>
            <w:tcW w:w="756" w:type="pct"/>
            <w:tcMar>
              <w:top w:w="0" w:type="dxa"/>
              <w:left w:w="108" w:type="dxa"/>
              <w:bottom w:w="0" w:type="dxa"/>
              <w:right w:w="108" w:type="dxa"/>
            </w:tcMar>
          </w:tcPr>
          <w:p w:rsidR="00167385" w:rsidRPr="00716032" w:rsidRDefault="00167385" w:rsidP="008803B8">
            <w:pPr>
              <w:jc w:val="center"/>
              <w:rPr>
                <w:rFonts w:cs="Calibri"/>
                <w:szCs w:val="20"/>
              </w:rPr>
            </w:pPr>
          </w:p>
        </w:tc>
        <w:tc>
          <w:tcPr>
            <w:tcW w:w="1016" w:type="pct"/>
            <w:tcMar>
              <w:top w:w="0" w:type="dxa"/>
              <w:left w:w="108" w:type="dxa"/>
              <w:bottom w:w="0" w:type="dxa"/>
              <w:right w:w="108" w:type="dxa"/>
            </w:tcMar>
          </w:tcPr>
          <w:p w:rsidR="00167385" w:rsidRPr="00716032" w:rsidRDefault="00167385" w:rsidP="008803B8">
            <w:pPr>
              <w:rPr>
                <w:rFonts w:cs="Calibri"/>
                <w:szCs w:val="20"/>
              </w:rPr>
            </w:pPr>
          </w:p>
        </w:tc>
      </w:tr>
      <w:tr w:rsidR="00167385" w:rsidRPr="00716032" w:rsidTr="00980C2A">
        <w:tc>
          <w:tcPr>
            <w:tcW w:w="354" w:type="pct"/>
            <w:tcMar>
              <w:top w:w="0" w:type="dxa"/>
              <w:left w:w="108" w:type="dxa"/>
              <w:bottom w:w="0" w:type="dxa"/>
              <w:right w:w="108" w:type="dxa"/>
            </w:tcMar>
          </w:tcPr>
          <w:p w:rsidR="00167385" w:rsidRPr="00716032" w:rsidRDefault="00167385" w:rsidP="0083032A">
            <w:pPr>
              <w:keepNext/>
              <w:numPr>
                <w:ilvl w:val="0"/>
                <w:numId w:val="153"/>
              </w:numPr>
              <w:jc w:val="right"/>
              <w:rPr>
                <w:rFonts w:cs="Calibri"/>
                <w:szCs w:val="20"/>
              </w:rPr>
            </w:pPr>
          </w:p>
        </w:tc>
        <w:tc>
          <w:tcPr>
            <w:tcW w:w="2168" w:type="pct"/>
            <w:tcMar>
              <w:top w:w="0" w:type="dxa"/>
              <w:left w:w="108" w:type="dxa"/>
              <w:bottom w:w="0" w:type="dxa"/>
              <w:right w:w="108" w:type="dxa"/>
            </w:tcMar>
          </w:tcPr>
          <w:p w:rsidR="00167385" w:rsidRPr="00716032" w:rsidRDefault="00167385" w:rsidP="008803B8">
            <w:pPr>
              <w:keepNext/>
              <w:rPr>
                <w:rFonts w:cs="Calibri"/>
                <w:szCs w:val="20"/>
              </w:rPr>
            </w:pPr>
            <w:r w:rsidRPr="00716032">
              <w:rPr>
                <w:rFonts w:cs="Calibri"/>
                <w:szCs w:val="20"/>
              </w:rPr>
              <w:t>Τήρηση Ιστορικότητας των μεταβολών των στοιχείων που επηρεάζουν το αποτέλεσμα των υπολογισμών της Μισθοδοσίας</w:t>
            </w:r>
          </w:p>
        </w:tc>
        <w:tc>
          <w:tcPr>
            <w:tcW w:w="706" w:type="pct"/>
            <w:tcMar>
              <w:top w:w="0" w:type="dxa"/>
              <w:left w:w="108" w:type="dxa"/>
              <w:bottom w:w="0" w:type="dxa"/>
              <w:right w:w="108" w:type="dxa"/>
            </w:tcMar>
          </w:tcPr>
          <w:p w:rsidR="00167385" w:rsidRPr="00716032" w:rsidRDefault="00167385" w:rsidP="008803B8">
            <w:pPr>
              <w:keepNext/>
              <w:jc w:val="center"/>
              <w:rPr>
                <w:rFonts w:cs="Calibri"/>
                <w:szCs w:val="20"/>
              </w:rPr>
            </w:pPr>
            <w:r w:rsidRPr="00716032">
              <w:rPr>
                <w:rFonts w:cs="Calibri"/>
                <w:szCs w:val="20"/>
              </w:rPr>
              <w:t>ΝΑΙ</w:t>
            </w:r>
          </w:p>
        </w:tc>
        <w:tc>
          <w:tcPr>
            <w:tcW w:w="756" w:type="pct"/>
            <w:tcMar>
              <w:top w:w="0" w:type="dxa"/>
              <w:left w:w="108" w:type="dxa"/>
              <w:bottom w:w="0" w:type="dxa"/>
              <w:right w:w="108" w:type="dxa"/>
            </w:tcMar>
          </w:tcPr>
          <w:p w:rsidR="00167385" w:rsidRPr="00716032" w:rsidRDefault="00167385" w:rsidP="008803B8">
            <w:pPr>
              <w:jc w:val="center"/>
              <w:rPr>
                <w:rFonts w:cs="Calibri"/>
                <w:szCs w:val="20"/>
              </w:rPr>
            </w:pPr>
          </w:p>
        </w:tc>
        <w:tc>
          <w:tcPr>
            <w:tcW w:w="1016" w:type="pct"/>
            <w:tcMar>
              <w:top w:w="0" w:type="dxa"/>
              <w:left w:w="108" w:type="dxa"/>
              <w:bottom w:w="0" w:type="dxa"/>
              <w:right w:w="108" w:type="dxa"/>
            </w:tcMar>
          </w:tcPr>
          <w:p w:rsidR="00167385" w:rsidRPr="00716032" w:rsidRDefault="00167385" w:rsidP="008803B8">
            <w:pPr>
              <w:rPr>
                <w:rFonts w:cs="Calibri"/>
                <w:szCs w:val="20"/>
              </w:rPr>
            </w:pPr>
          </w:p>
        </w:tc>
      </w:tr>
      <w:tr w:rsidR="00167385" w:rsidRPr="00716032" w:rsidTr="00980C2A">
        <w:tc>
          <w:tcPr>
            <w:tcW w:w="354" w:type="pct"/>
            <w:tcMar>
              <w:top w:w="0" w:type="dxa"/>
              <w:left w:w="108" w:type="dxa"/>
              <w:bottom w:w="0" w:type="dxa"/>
              <w:right w:w="108" w:type="dxa"/>
            </w:tcMar>
          </w:tcPr>
          <w:p w:rsidR="00167385" w:rsidRPr="00716032" w:rsidRDefault="00167385" w:rsidP="0083032A">
            <w:pPr>
              <w:keepNext/>
              <w:numPr>
                <w:ilvl w:val="0"/>
                <w:numId w:val="153"/>
              </w:numPr>
              <w:jc w:val="right"/>
              <w:rPr>
                <w:rFonts w:cs="Calibri"/>
                <w:szCs w:val="20"/>
              </w:rPr>
            </w:pPr>
          </w:p>
        </w:tc>
        <w:tc>
          <w:tcPr>
            <w:tcW w:w="2168" w:type="pct"/>
            <w:tcMar>
              <w:top w:w="0" w:type="dxa"/>
              <w:left w:w="108" w:type="dxa"/>
              <w:bottom w:w="0" w:type="dxa"/>
              <w:right w:w="108" w:type="dxa"/>
            </w:tcMar>
          </w:tcPr>
          <w:p w:rsidR="00167385" w:rsidRPr="00716032" w:rsidRDefault="00167385" w:rsidP="008803B8">
            <w:pPr>
              <w:keepNext/>
              <w:rPr>
                <w:rFonts w:cs="Calibri"/>
                <w:szCs w:val="20"/>
              </w:rPr>
            </w:pPr>
            <w:r w:rsidRPr="00716032">
              <w:rPr>
                <w:rFonts w:cs="Calibri"/>
                <w:szCs w:val="20"/>
              </w:rPr>
              <w:t>Σε οποιοδήποτε είδος υπολογισμού αποδοχών, θα λαμβάνονται αυτόματα υπόψη οποιεσδήποτε μεταβολές έχουν γίνει στον κάθε μισθοδοτούμενο και θα υπολογίζονται αυτόματα τυχόν αναδρομικές αποδοχές που οφείλονται στις μεταβολές αυτές.</w:t>
            </w:r>
          </w:p>
        </w:tc>
        <w:tc>
          <w:tcPr>
            <w:tcW w:w="706" w:type="pct"/>
            <w:tcMar>
              <w:top w:w="0" w:type="dxa"/>
              <w:left w:w="108" w:type="dxa"/>
              <w:bottom w:w="0" w:type="dxa"/>
              <w:right w:w="108" w:type="dxa"/>
            </w:tcMar>
          </w:tcPr>
          <w:p w:rsidR="00167385" w:rsidRPr="00716032" w:rsidRDefault="00167385" w:rsidP="008803B8">
            <w:pPr>
              <w:keepNext/>
              <w:jc w:val="center"/>
              <w:rPr>
                <w:rFonts w:cs="Calibri"/>
                <w:szCs w:val="20"/>
              </w:rPr>
            </w:pPr>
            <w:r w:rsidRPr="00716032">
              <w:rPr>
                <w:rFonts w:cs="Calibri"/>
                <w:szCs w:val="20"/>
              </w:rPr>
              <w:t>ΝΑΙ</w:t>
            </w:r>
          </w:p>
        </w:tc>
        <w:tc>
          <w:tcPr>
            <w:tcW w:w="756" w:type="pct"/>
            <w:tcMar>
              <w:top w:w="0" w:type="dxa"/>
              <w:left w:w="108" w:type="dxa"/>
              <w:bottom w:w="0" w:type="dxa"/>
              <w:right w:w="108" w:type="dxa"/>
            </w:tcMar>
          </w:tcPr>
          <w:p w:rsidR="00167385" w:rsidRPr="00716032" w:rsidRDefault="00167385" w:rsidP="008803B8">
            <w:pPr>
              <w:jc w:val="center"/>
              <w:rPr>
                <w:rFonts w:cs="Calibri"/>
                <w:szCs w:val="20"/>
              </w:rPr>
            </w:pPr>
          </w:p>
        </w:tc>
        <w:tc>
          <w:tcPr>
            <w:tcW w:w="1016" w:type="pct"/>
            <w:tcMar>
              <w:top w:w="0" w:type="dxa"/>
              <w:left w:w="108" w:type="dxa"/>
              <w:bottom w:w="0" w:type="dxa"/>
              <w:right w:w="108" w:type="dxa"/>
            </w:tcMar>
          </w:tcPr>
          <w:p w:rsidR="00167385" w:rsidRPr="00716032" w:rsidRDefault="00167385" w:rsidP="008803B8">
            <w:pPr>
              <w:rPr>
                <w:rFonts w:cs="Calibri"/>
                <w:szCs w:val="20"/>
              </w:rPr>
            </w:pPr>
          </w:p>
        </w:tc>
      </w:tr>
      <w:tr w:rsidR="00167385" w:rsidRPr="00716032" w:rsidTr="00980C2A">
        <w:tc>
          <w:tcPr>
            <w:tcW w:w="354" w:type="pct"/>
            <w:tcMar>
              <w:top w:w="0" w:type="dxa"/>
              <w:left w:w="108" w:type="dxa"/>
              <w:bottom w:w="0" w:type="dxa"/>
              <w:right w:w="108" w:type="dxa"/>
            </w:tcMar>
          </w:tcPr>
          <w:p w:rsidR="00167385" w:rsidRPr="00716032" w:rsidRDefault="00167385" w:rsidP="0083032A">
            <w:pPr>
              <w:keepNext/>
              <w:numPr>
                <w:ilvl w:val="0"/>
                <w:numId w:val="153"/>
              </w:numPr>
              <w:jc w:val="right"/>
              <w:rPr>
                <w:rFonts w:cs="Calibri"/>
                <w:szCs w:val="20"/>
              </w:rPr>
            </w:pPr>
          </w:p>
        </w:tc>
        <w:tc>
          <w:tcPr>
            <w:tcW w:w="2168" w:type="pct"/>
            <w:tcMar>
              <w:top w:w="0" w:type="dxa"/>
              <w:left w:w="108" w:type="dxa"/>
              <w:bottom w:w="0" w:type="dxa"/>
              <w:right w:w="108" w:type="dxa"/>
            </w:tcMar>
          </w:tcPr>
          <w:p w:rsidR="00167385" w:rsidRPr="00716032" w:rsidRDefault="00167385" w:rsidP="008803B8">
            <w:pPr>
              <w:keepNext/>
              <w:rPr>
                <w:rFonts w:cs="Calibri"/>
                <w:szCs w:val="20"/>
              </w:rPr>
            </w:pPr>
            <w:r w:rsidRPr="00716032">
              <w:rPr>
                <w:rFonts w:cs="Calibri"/>
                <w:szCs w:val="20"/>
              </w:rPr>
              <w:t>Ο υπολογισμός της υπερωριακής, νυκτερινής και εξαιρέσιμης εργασίας για κάθε κατηγορία προσωπικού θα πρέπει να είναι παραμετροποιημένος.</w:t>
            </w:r>
          </w:p>
        </w:tc>
        <w:tc>
          <w:tcPr>
            <w:tcW w:w="706" w:type="pct"/>
            <w:tcMar>
              <w:top w:w="0" w:type="dxa"/>
              <w:left w:w="108" w:type="dxa"/>
              <w:bottom w:w="0" w:type="dxa"/>
              <w:right w:w="108" w:type="dxa"/>
            </w:tcMar>
          </w:tcPr>
          <w:p w:rsidR="00167385" w:rsidRPr="00716032" w:rsidRDefault="00167385" w:rsidP="008803B8">
            <w:pPr>
              <w:keepNext/>
              <w:jc w:val="center"/>
              <w:rPr>
                <w:rFonts w:cs="Calibri"/>
                <w:szCs w:val="20"/>
              </w:rPr>
            </w:pPr>
            <w:r w:rsidRPr="00716032">
              <w:rPr>
                <w:rFonts w:cs="Calibri"/>
                <w:szCs w:val="20"/>
              </w:rPr>
              <w:t>ΝΑΙ</w:t>
            </w:r>
          </w:p>
        </w:tc>
        <w:tc>
          <w:tcPr>
            <w:tcW w:w="756" w:type="pct"/>
            <w:tcMar>
              <w:top w:w="0" w:type="dxa"/>
              <w:left w:w="108" w:type="dxa"/>
              <w:bottom w:w="0" w:type="dxa"/>
              <w:right w:w="108" w:type="dxa"/>
            </w:tcMar>
          </w:tcPr>
          <w:p w:rsidR="00167385" w:rsidRPr="00716032" w:rsidRDefault="00167385" w:rsidP="008803B8">
            <w:pPr>
              <w:jc w:val="center"/>
              <w:rPr>
                <w:rFonts w:cs="Calibri"/>
                <w:szCs w:val="20"/>
              </w:rPr>
            </w:pPr>
          </w:p>
        </w:tc>
        <w:tc>
          <w:tcPr>
            <w:tcW w:w="1016" w:type="pct"/>
            <w:tcMar>
              <w:top w:w="0" w:type="dxa"/>
              <w:left w:w="108" w:type="dxa"/>
              <w:bottom w:w="0" w:type="dxa"/>
              <w:right w:w="108" w:type="dxa"/>
            </w:tcMar>
          </w:tcPr>
          <w:p w:rsidR="00167385" w:rsidRPr="00716032" w:rsidRDefault="00167385" w:rsidP="008803B8">
            <w:pPr>
              <w:rPr>
                <w:rFonts w:cs="Calibri"/>
                <w:szCs w:val="20"/>
              </w:rPr>
            </w:pPr>
          </w:p>
        </w:tc>
      </w:tr>
      <w:tr w:rsidR="00167385" w:rsidRPr="00716032" w:rsidTr="00980C2A">
        <w:tc>
          <w:tcPr>
            <w:tcW w:w="354" w:type="pct"/>
            <w:tcMar>
              <w:top w:w="0" w:type="dxa"/>
              <w:left w:w="108" w:type="dxa"/>
              <w:bottom w:w="0" w:type="dxa"/>
              <w:right w:w="108" w:type="dxa"/>
            </w:tcMar>
          </w:tcPr>
          <w:p w:rsidR="00167385" w:rsidRPr="00716032" w:rsidRDefault="00167385" w:rsidP="0083032A">
            <w:pPr>
              <w:keepNext/>
              <w:numPr>
                <w:ilvl w:val="0"/>
                <w:numId w:val="153"/>
              </w:numPr>
              <w:jc w:val="right"/>
              <w:rPr>
                <w:rFonts w:cs="Calibri"/>
                <w:szCs w:val="20"/>
              </w:rPr>
            </w:pPr>
          </w:p>
        </w:tc>
        <w:tc>
          <w:tcPr>
            <w:tcW w:w="2168" w:type="pct"/>
            <w:tcMar>
              <w:top w:w="0" w:type="dxa"/>
              <w:left w:w="108" w:type="dxa"/>
              <w:bottom w:w="0" w:type="dxa"/>
              <w:right w:w="108" w:type="dxa"/>
            </w:tcMar>
          </w:tcPr>
          <w:p w:rsidR="00167385" w:rsidRPr="00716032" w:rsidRDefault="00167385" w:rsidP="008803B8">
            <w:pPr>
              <w:keepNext/>
              <w:rPr>
                <w:rFonts w:cs="Calibri"/>
                <w:szCs w:val="20"/>
              </w:rPr>
            </w:pPr>
            <w:r w:rsidRPr="00716032">
              <w:rPr>
                <w:rFonts w:cs="Calibri"/>
                <w:szCs w:val="20"/>
              </w:rPr>
              <w:t xml:space="preserve">Διαχείριση διαφόρων επιδομάτων είτε ως </w:t>
            </w:r>
            <w:r w:rsidRPr="00716032">
              <w:rPr>
                <w:rFonts w:cs="Calibri"/>
                <w:szCs w:val="20"/>
              </w:rPr>
              <w:lastRenderedPageBreak/>
              <w:t xml:space="preserve">ποσοστό </w:t>
            </w:r>
            <w:r w:rsidR="0072129C" w:rsidRPr="00716032">
              <w:rPr>
                <w:rFonts w:cs="Calibri"/>
                <w:szCs w:val="20"/>
              </w:rPr>
              <w:t>επί</w:t>
            </w:r>
            <w:r w:rsidRPr="00716032">
              <w:rPr>
                <w:rFonts w:cs="Calibri"/>
                <w:szCs w:val="20"/>
              </w:rPr>
              <w:t xml:space="preserve"> του βασικού μισθού είτε ως απόλυτη τιμή</w:t>
            </w:r>
          </w:p>
        </w:tc>
        <w:tc>
          <w:tcPr>
            <w:tcW w:w="706" w:type="pct"/>
            <w:tcMar>
              <w:top w:w="0" w:type="dxa"/>
              <w:left w:w="108" w:type="dxa"/>
              <w:bottom w:w="0" w:type="dxa"/>
              <w:right w:w="108" w:type="dxa"/>
            </w:tcMar>
          </w:tcPr>
          <w:p w:rsidR="00167385" w:rsidRPr="00716032" w:rsidRDefault="00167385" w:rsidP="008803B8">
            <w:pPr>
              <w:keepNext/>
              <w:jc w:val="center"/>
              <w:rPr>
                <w:rFonts w:cs="Calibri"/>
                <w:szCs w:val="20"/>
              </w:rPr>
            </w:pPr>
            <w:r w:rsidRPr="00716032">
              <w:rPr>
                <w:rFonts w:cs="Calibri"/>
                <w:szCs w:val="20"/>
              </w:rPr>
              <w:lastRenderedPageBreak/>
              <w:t>ΝΑΙ</w:t>
            </w:r>
          </w:p>
        </w:tc>
        <w:tc>
          <w:tcPr>
            <w:tcW w:w="756" w:type="pct"/>
            <w:tcMar>
              <w:top w:w="0" w:type="dxa"/>
              <w:left w:w="108" w:type="dxa"/>
              <w:bottom w:w="0" w:type="dxa"/>
              <w:right w:w="108" w:type="dxa"/>
            </w:tcMar>
          </w:tcPr>
          <w:p w:rsidR="00167385" w:rsidRPr="00716032" w:rsidRDefault="00167385" w:rsidP="008803B8">
            <w:pPr>
              <w:jc w:val="center"/>
              <w:rPr>
                <w:rFonts w:cs="Calibri"/>
                <w:szCs w:val="20"/>
              </w:rPr>
            </w:pPr>
          </w:p>
        </w:tc>
        <w:tc>
          <w:tcPr>
            <w:tcW w:w="1016" w:type="pct"/>
            <w:tcMar>
              <w:top w:w="0" w:type="dxa"/>
              <w:left w:w="108" w:type="dxa"/>
              <w:bottom w:w="0" w:type="dxa"/>
              <w:right w:w="108" w:type="dxa"/>
            </w:tcMar>
          </w:tcPr>
          <w:p w:rsidR="00167385" w:rsidRPr="00716032" w:rsidRDefault="00167385" w:rsidP="008803B8">
            <w:pPr>
              <w:rPr>
                <w:rFonts w:cs="Calibri"/>
                <w:szCs w:val="20"/>
              </w:rPr>
            </w:pPr>
          </w:p>
        </w:tc>
      </w:tr>
      <w:tr w:rsidR="00167385" w:rsidRPr="00716032" w:rsidTr="00980C2A">
        <w:tc>
          <w:tcPr>
            <w:tcW w:w="354" w:type="pct"/>
            <w:tcMar>
              <w:top w:w="0" w:type="dxa"/>
              <w:left w:w="108" w:type="dxa"/>
              <w:bottom w:w="0" w:type="dxa"/>
              <w:right w:w="108" w:type="dxa"/>
            </w:tcMar>
          </w:tcPr>
          <w:p w:rsidR="00167385" w:rsidRPr="00716032" w:rsidRDefault="00167385" w:rsidP="0083032A">
            <w:pPr>
              <w:keepNext/>
              <w:numPr>
                <w:ilvl w:val="0"/>
                <w:numId w:val="153"/>
              </w:numPr>
              <w:jc w:val="right"/>
              <w:rPr>
                <w:rFonts w:cs="Calibri"/>
                <w:szCs w:val="20"/>
              </w:rPr>
            </w:pPr>
          </w:p>
        </w:tc>
        <w:tc>
          <w:tcPr>
            <w:tcW w:w="2168" w:type="pct"/>
            <w:tcMar>
              <w:top w:w="0" w:type="dxa"/>
              <w:left w:w="108" w:type="dxa"/>
              <w:bottom w:w="0" w:type="dxa"/>
              <w:right w:w="108" w:type="dxa"/>
            </w:tcMar>
          </w:tcPr>
          <w:p w:rsidR="00167385" w:rsidRPr="00716032" w:rsidRDefault="00167385" w:rsidP="008803B8">
            <w:pPr>
              <w:keepNext/>
              <w:rPr>
                <w:rFonts w:cs="Calibri"/>
                <w:szCs w:val="20"/>
              </w:rPr>
            </w:pPr>
            <w:r w:rsidRPr="00716032">
              <w:rPr>
                <w:rFonts w:cs="Calibri"/>
                <w:szCs w:val="20"/>
              </w:rPr>
              <w:t>Το πρόγραμμα θα πρέπει να δίνει τη δυνατότητα ένταξης παραμέτρων, οι οποίες να αντανακλούν τη φορολογική πολιτική και με βάση τις παραμέτρους αυτές να υπολογίζεται ο φόρος. Το αρχείο πρέπει να έχει ιστορικότητα και να καλύπτει κάθε παράμετρο που αφορά στον υπολογισμό του φόρου (οικογενειακή κατάσταση, αναπηρίες κ.λ.π.).</w:t>
            </w:r>
          </w:p>
        </w:tc>
        <w:tc>
          <w:tcPr>
            <w:tcW w:w="706" w:type="pct"/>
            <w:tcMar>
              <w:top w:w="0" w:type="dxa"/>
              <w:left w:w="108" w:type="dxa"/>
              <w:bottom w:w="0" w:type="dxa"/>
              <w:right w:w="108" w:type="dxa"/>
            </w:tcMar>
          </w:tcPr>
          <w:p w:rsidR="00167385" w:rsidRPr="00716032" w:rsidRDefault="00167385" w:rsidP="008803B8">
            <w:pPr>
              <w:keepNext/>
              <w:jc w:val="center"/>
              <w:rPr>
                <w:rFonts w:cs="Calibri"/>
                <w:szCs w:val="20"/>
              </w:rPr>
            </w:pPr>
            <w:r w:rsidRPr="00716032">
              <w:rPr>
                <w:rFonts w:cs="Calibri"/>
                <w:szCs w:val="20"/>
              </w:rPr>
              <w:t>ΝΑΙ</w:t>
            </w:r>
          </w:p>
        </w:tc>
        <w:tc>
          <w:tcPr>
            <w:tcW w:w="756" w:type="pct"/>
            <w:tcMar>
              <w:top w:w="0" w:type="dxa"/>
              <w:left w:w="108" w:type="dxa"/>
              <w:bottom w:w="0" w:type="dxa"/>
              <w:right w:w="108" w:type="dxa"/>
            </w:tcMar>
          </w:tcPr>
          <w:p w:rsidR="00167385" w:rsidRPr="00716032" w:rsidRDefault="00167385" w:rsidP="008803B8">
            <w:pPr>
              <w:jc w:val="center"/>
              <w:rPr>
                <w:rFonts w:cs="Calibri"/>
                <w:szCs w:val="20"/>
              </w:rPr>
            </w:pPr>
          </w:p>
        </w:tc>
        <w:tc>
          <w:tcPr>
            <w:tcW w:w="1016" w:type="pct"/>
            <w:tcMar>
              <w:top w:w="0" w:type="dxa"/>
              <w:left w:w="108" w:type="dxa"/>
              <w:bottom w:w="0" w:type="dxa"/>
              <w:right w:w="108" w:type="dxa"/>
            </w:tcMar>
          </w:tcPr>
          <w:p w:rsidR="00167385" w:rsidRPr="00716032" w:rsidRDefault="00167385" w:rsidP="008803B8">
            <w:pPr>
              <w:rPr>
                <w:rFonts w:cs="Calibri"/>
                <w:szCs w:val="20"/>
              </w:rPr>
            </w:pPr>
          </w:p>
        </w:tc>
      </w:tr>
      <w:tr w:rsidR="00167385" w:rsidRPr="00716032" w:rsidTr="00980C2A">
        <w:tc>
          <w:tcPr>
            <w:tcW w:w="354" w:type="pct"/>
            <w:shd w:val="clear" w:color="auto" w:fill="C0C0C0"/>
            <w:tcMar>
              <w:top w:w="0" w:type="dxa"/>
              <w:left w:w="108" w:type="dxa"/>
              <w:bottom w:w="0" w:type="dxa"/>
              <w:right w:w="108" w:type="dxa"/>
            </w:tcMar>
          </w:tcPr>
          <w:p w:rsidR="00167385" w:rsidRPr="00716032" w:rsidRDefault="00167385" w:rsidP="008803B8">
            <w:pPr>
              <w:keepNext/>
              <w:rPr>
                <w:rFonts w:cs="Calibri"/>
                <w:szCs w:val="20"/>
              </w:rPr>
            </w:pPr>
          </w:p>
        </w:tc>
        <w:tc>
          <w:tcPr>
            <w:tcW w:w="4646" w:type="pct"/>
            <w:gridSpan w:val="4"/>
            <w:shd w:val="clear" w:color="auto" w:fill="C0C0C0"/>
            <w:tcMar>
              <w:top w:w="0" w:type="dxa"/>
              <w:left w:w="108" w:type="dxa"/>
              <w:bottom w:w="0" w:type="dxa"/>
              <w:right w:w="108" w:type="dxa"/>
            </w:tcMar>
            <w:vAlign w:val="center"/>
          </w:tcPr>
          <w:p w:rsidR="00167385" w:rsidRPr="00716032" w:rsidRDefault="00167385" w:rsidP="008803B8">
            <w:pPr>
              <w:keepNext/>
              <w:rPr>
                <w:rFonts w:cs="Calibri"/>
                <w:szCs w:val="20"/>
              </w:rPr>
            </w:pPr>
          </w:p>
        </w:tc>
      </w:tr>
      <w:tr w:rsidR="00167385" w:rsidRPr="00716032" w:rsidTr="00980C2A">
        <w:tc>
          <w:tcPr>
            <w:tcW w:w="354" w:type="pct"/>
            <w:tcMar>
              <w:top w:w="0" w:type="dxa"/>
              <w:left w:w="108" w:type="dxa"/>
              <w:bottom w:w="0" w:type="dxa"/>
              <w:right w:w="108" w:type="dxa"/>
            </w:tcMar>
          </w:tcPr>
          <w:p w:rsidR="00167385" w:rsidRPr="00716032" w:rsidRDefault="00167385" w:rsidP="0083032A">
            <w:pPr>
              <w:keepNext/>
              <w:numPr>
                <w:ilvl w:val="0"/>
                <w:numId w:val="153"/>
              </w:numPr>
              <w:jc w:val="right"/>
              <w:rPr>
                <w:rFonts w:cs="Calibri"/>
                <w:szCs w:val="20"/>
              </w:rPr>
            </w:pPr>
          </w:p>
        </w:tc>
        <w:tc>
          <w:tcPr>
            <w:tcW w:w="2168" w:type="pct"/>
            <w:tcMar>
              <w:top w:w="0" w:type="dxa"/>
              <w:left w:w="108" w:type="dxa"/>
              <w:bottom w:w="0" w:type="dxa"/>
              <w:right w:w="108" w:type="dxa"/>
            </w:tcMar>
          </w:tcPr>
          <w:p w:rsidR="00167385" w:rsidRPr="00716032" w:rsidRDefault="00167385" w:rsidP="008803B8">
            <w:pPr>
              <w:keepNext/>
              <w:rPr>
                <w:rFonts w:cs="Calibri"/>
                <w:szCs w:val="20"/>
              </w:rPr>
            </w:pPr>
            <w:r w:rsidRPr="00716032">
              <w:rPr>
                <w:rFonts w:cs="Calibri"/>
                <w:szCs w:val="20"/>
              </w:rPr>
              <w:t>Δυνατότητα ενημέρωσης της εφαρμογής μισθοδοσίας με τι</w:t>
            </w:r>
            <w:r>
              <w:rPr>
                <w:rFonts w:cs="Calibri"/>
                <w:szCs w:val="20"/>
              </w:rPr>
              <w:t>ς εκάστοτε αλλαγές στην ισχύουσα</w:t>
            </w:r>
            <w:r w:rsidRPr="00716032">
              <w:rPr>
                <w:rFonts w:cs="Calibri"/>
                <w:szCs w:val="20"/>
              </w:rPr>
              <w:t xml:space="preserve"> νομοθεσία.</w:t>
            </w:r>
          </w:p>
        </w:tc>
        <w:tc>
          <w:tcPr>
            <w:tcW w:w="706" w:type="pct"/>
            <w:tcMar>
              <w:top w:w="0" w:type="dxa"/>
              <w:left w:w="108" w:type="dxa"/>
              <w:bottom w:w="0" w:type="dxa"/>
              <w:right w:w="108" w:type="dxa"/>
            </w:tcMar>
          </w:tcPr>
          <w:p w:rsidR="00167385" w:rsidRPr="00716032" w:rsidRDefault="00167385" w:rsidP="008803B8">
            <w:pPr>
              <w:keepNext/>
              <w:jc w:val="center"/>
              <w:rPr>
                <w:rFonts w:cs="Calibri"/>
                <w:szCs w:val="20"/>
              </w:rPr>
            </w:pPr>
            <w:r w:rsidRPr="00716032">
              <w:rPr>
                <w:rFonts w:cs="Calibri"/>
                <w:szCs w:val="20"/>
              </w:rPr>
              <w:t>ΝΑΙ</w:t>
            </w:r>
          </w:p>
        </w:tc>
        <w:tc>
          <w:tcPr>
            <w:tcW w:w="756" w:type="pct"/>
            <w:tcMar>
              <w:top w:w="0" w:type="dxa"/>
              <w:left w:w="108" w:type="dxa"/>
              <w:bottom w:w="0" w:type="dxa"/>
              <w:right w:w="108" w:type="dxa"/>
            </w:tcMar>
          </w:tcPr>
          <w:p w:rsidR="00167385" w:rsidRPr="00716032" w:rsidRDefault="00167385" w:rsidP="008803B8">
            <w:pPr>
              <w:jc w:val="center"/>
              <w:rPr>
                <w:rFonts w:cs="Calibri"/>
                <w:szCs w:val="20"/>
              </w:rPr>
            </w:pPr>
          </w:p>
        </w:tc>
        <w:tc>
          <w:tcPr>
            <w:tcW w:w="1016" w:type="pct"/>
            <w:tcMar>
              <w:top w:w="0" w:type="dxa"/>
              <w:left w:w="108" w:type="dxa"/>
              <w:bottom w:w="0" w:type="dxa"/>
              <w:right w:w="108" w:type="dxa"/>
            </w:tcMar>
            <w:vAlign w:val="center"/>
          </w:tcPr>
          <w:p w:rsidR="00167385" w:rsidRPr="00716032" w:rsidRDefault="00167385" w:rsidP="008803B8">
            <w:pPr>
              <w:keepNext/>
              <w:jc w:val="center"/>
              <w:rPr>
                <w:rFonts w:cs="Calibri"/>
                <w:szCs w:val="20"/>
              </w:rPr>
            </w:pPr>
          </w:p>
        </w:tc>
      </w:tr>
      <w:tr w:rsidR="00167385" w:rsidRPr="00716032" w:rsidTr="00980C2A">
        <w:tc>
          <w:tcPr>
            <w:tcW w:w="354" w:type="pct"/>
            <w:shd w:val="clear" w:color="auto" w:fill="C0C0C0"/>
            <w:tcMar>
              <w:top w:w="0" w:type="dxa"/>
              <w:left w:w="108" w:type="dxa"/>
              <w:bottom w:w="0" w:type="dxa"/>
              <w:right w:w="108" w:type="dxa"/>
            </w:tcMar>
          </w:tcPr>
          <w:p w:rsidR="00167385" w:rsidRPr="00716032" w:rsidRDefault="00167385" w:rsidP="008803B8">
            <w:pPr>
              <w:keepNext/>
              <w:rPr>
                <w:rFonts w:cs="Calibri"/>
                <w:szCs w:val="20"/>
              </w:rPr>
            </w:pPr>
          </w:p>
        </w:tc>
        <w:tc>
          <w:tcPr>
            <w:tcW w:w="4646" w:type="pct"/>
            <w:gridSpan w:val="4"/>
            <w:shd w:val="clear" w:color="auto" w:fill="C0C0C0"/>
            <w:tcMar>
              <w:top w:w="0" w:type="dxa"/>
              <w:left w:w="108" w:type="dxa"/>
              <w:bottom w:w="0" w:type="dxa"/>
              <w:right w:w="108" w:type="dxa"/>
            </w:tcMar>
            <w:vAlign w:val="center"/>
          </w:tcPr>
          <w:p w:rsidR="00167385" w:rsidRPr="00716032" w:rsidRDefault="00167385" w:rsidP="008803B8">
            <w:pPr>
              <w:keepNext/>
              <w:rPr>
                <w:rFonts w:cs="Calibri"/>
                <w:szCs w:val="20"/>
              </w:rPr>
            </w:pPr>
          </w:p>
        </w:tc>
      </w:tr>
      <w:tr w:rsidR="00167385" w:rsidRPr="00716032" w:rsidTr="00980C2A">
        <w:tc>
          <w:tcPr>
            <w:tcW w:w="354" w:type="pct"/>
            <w:tcMar>
              <w:top w:w="0" w:type="dxa"/>
              <w:left w:w="108" w:type="dxa"/>
              <w:bottom w:w="0" w:type="dxa"/>
              <w:right w:w="108" w:type="dxa"/>
            </w:tcMar>
          </w:tcPr>
          <w:p w:rsidR="00167385" w:rsidRPr="00716032" w:rsidRDefault="00167385" w:rsidP="0083032A">
            <w:pPr>
              <w:keepNext/>
              <w:numPr>
                <w:ilvl w:val="0"/>
                <w:numId w:val="153"/>
              </w:numPr>
              <w:jc w:val="right"/>
              <w:rPr>
                <w:rFonts w:cs="Calibri"/>
                <w:szCs w:val="20"/>
              </w:rPr>
            </w:pPr>
          </w:p>
        </w:tc>
        <w:tc>
          <w:tcPr>
            <w:tcW w:w="2168" w:type="pct"/>
            <w:tcMar>
              <w:top w:w="0" w:type="dxa"/>
              <w:left w:w="108" w:type="dxa"/>
              <w:bottom w:w="0" w:type="dxa"/>
              <w:right w:w="108" w:type="dxa"/>
            </w:tcMar>
          </w:tcPr>
          <w:p w:rsidR="00167385" w:rsidRPr="00716032" w:rsidRDefault="00167385" w:rsidP="008803B8">
            <w:pPr>
              <w:keepNext/>
              <w:rPr>
                <w:rFonts w:cs="Calibri"/>
                <w:szCs w:val="20"/>
              </w:rPr>
            </w:pPr>
            <w:r w:rsidRPr="00716032">
              <w:rPr>
                <w:rFonts w:cs="Calibri"/>
                <w:szCs w:val="20"/>
              </w:rPr>
              <w:t xml:space="preserve">Ταμεία εκτός Ι.Κ.Α. (Ταμείο, Αριθμός Μητρώου Ασφαλισμένου, ποσοστά εισφορών εργοδότη και υπαλλήλου κ.λ.π.) </w:t>
            </w:r>
          </w:p>
        </w:tc>
        <w:tc>
          <w:tcPr>
            <w:tcW w:w="706" w:type="pct"/>
            <w:tcMar>
              <w:top w:w="0" w:type="dxa"/>
              <w:left w:w="108" w:type="dxa"/>
              <w:bottom w:w="0" w:type="dxa"/>
              <w:right w:w="108" w:type="dxa"/>
            </w:tcMar>
          </w:tcPr>
          <w:p w:rsidR="00167385" w:rsidRPr="00716032" w:rsidRDefault="00167385" w:rsidP="008803B8">
            <w:pPr>
              <w:keepNext/>
              <w:jc w:val="center"/>
              <w:rPr>
                <w:rFonts w:cs="Calibri"/>
                <w:szCs w:val="20"/>
              </w:rPr>
            </w:pPr>
            <w:r w:rsidRPr="00716032">
              <w:rPr>
                <w:rFonts w:cs="Calibri"/>
                <w:szCs w:val="20"/>
              </w:rPr>
              <w:t>ΝΑΙ</w:t>
            </w:r>
          </w:p>
        </w:tc>
        <w:tc>
          <w:tcPr>
            <w:tcW w:w="756" w:type="pct"/>
            <w:tcMar>
              <w:top w:w="0" w:type="dxa"/>
              <w:left w:w="108" w:type="dxa"/>
              <w:bottom w:w="0" w:type="dxa"/>
              <w:right w:w="108" w:type="dxa"/>
            </w:tcMar>
          </w:tcPr>
          <w:p w:rsidR="00167385" w:rsidRPr="00716032" w:rsidRDefault="00167385" w:rsidP="008803B8">
            <w:pPr>
              <w:jc w:val="center"/>
              <w:rPr>
                <w:rFonts w:cs="Calibri"/>
                <w:szCs w:val="20"/>
              </w:rPr>
            </w:pPr>
          </w:p>
        </w:tc>
        <w:tc>
          <w:tcPr>
            <w:tcW w:w="1016" w:type="pct"/>
            <w:tcMar>
              <w:top w:w="0" w:type="dxa"/>
              <w:left w:w="108" w:type="dxa"/>
              <w:bottom w:w="0" w:type="dxa"/>
              <w:right w:w="108" w:type="dxa"/>
            </w:tcMar>
          </w:tcPr>
          <w:p w:rsidR="00167385" w:rsidRPr="00716032" w:rsidRDefault="00167385" w:rsidP="008803B8">
            <w:pPr>
              <w:rPr>
                <w:rFonts w:cs="Calibri"/>
                <w:szCs w:val="20"/>
                <w:lang w:val="en-US"/>
              </w:rPr>
            </w:pPr>
          </w:p>
        </w:tc>
      </w:tr>
      <w:tr w:rsidR="00167385" w:rsidRPr="00716032" w:rsidTr="00980C2A">
        <w:tc>
          <w:tcPr>
            <w:tcW w:w="354" w:type="pct"/>
            <w:tcMar>
              <w:top w:w="0" w:type="dxa"/>
              <w:left w:w="108" w:type="dxa"/>
              <w:bottom w:w="0" w:type="dxa"/>
              <w:right w:w="108" w:type="dxa"/>
            </w:tcMar>
          </w:tcPr>
          <w:p w:rsidR="00167385" w:rsidRPr="00716032" w:rsidRDefault="00167385" w:rsidP="0083032A">
            <w:pPr>
              <w:keepNext/>
              <w:numPr>
                <w:ilvl w:val="0"/>
                <w:numId w:val="153"/>
              </w:numPr>
              <w:jc w:val="right"/>
              <w:rPr>
                <w:rFonts w:cs="Calibri"/>
                <w:szCs w:val="20"/>
              </w:rPr>
            </w:pPr>
          </w:p>
        </w:tc>
        <w:tc>
          <w:tcPr>
            <w:tcW w:w="2168" w:type="pct"/>
            <w:tcMar>
              <w:top w:w="0" w:type="dxa"/>
              <w:left w:w="108" w:type="dxa"/>
              <w:bottom w:w="0" w:type="dxa"/>
              <w:right w:w="108" w:type="dxa"/>
            </w:tcMar>
          </w:tcPr>
          <w:p w:rsidR="00167385" w:rsidRPr="00716032" w:rsidRDefault="00167385" w:rsidP="008803B8">
            <w:pPr>
              <w:keepNext/>
              <w:rPr>
                <w:rFonts w:cs="Calibri"/>
                <w:szCs w:val="20"/>
              </w:rPr>
            </w:pPr>
            <w:r w:rsidRPr="00716032">
              <w:rPr>
                <w:rFonts w:cs="Calibri"/>
                <w:szCs w:val="20"/>
              </w:rPr>
              <w:t>Διαχείριση εισφορών σε ασφαλιστικά ταμεία. Ανώτατο όριο εισφορών.</w:t>
            </w:r>
          </w:p>
        </w:tc>
        <w:tc>
          <w:tcPr>
            <w:tcW w:w="706" w:type="pct"/>
            <w:tcMar>
              <w:top w:w="0" w:type="dxa"/>
              <w:left w:w="108" w:type="dxa"/>
              <w:bottom w:w="0" w:type="dxa"/>
              <w:right w:w="108" w:type="dxa"/>
            </w:tcMar>
          </w:tcPr>
          <w:p w:rsidR="00167385" w:rsidRPr="00716032" w:rsidRDefault="00167385" w:rsidP="008803B8">
            <w:pPr>
              <w:keepNext/>
              <w:jc w:val="center"/>
              <w:rPr>
                <w:rFonts w:cs="Calibri"/>
                <w:szCs w:val="20"/>
              </w:rPr>
            </w:pPr>
            <w:r w:rsidRPr="00716032">
              <w:rPr>
                <w:rFonts w:cs="Calibri"/>
                <w:szCs w:val="20"/>
              </w:rPr>
              <w:t>ΝΑΙ</w:t>
            </w:r>
          </w:p>
        </w:tc>
        <w:tc>
          <w:tcPr>
            <w:tcW w:w="756" w:type="pct"/>
            <w:tcMar>
              <w:top w:w="0" w:type="dxa"/>
              <w:left w:w="108" w:type="dxa"/>
              <w:bottom w:w="0" w:type="dxa"/>
              <w:right w:w="108" w:type="dxa"/>
            </w:tcMar>
          </w:tcPr>
          <w:p w:rsidR="00167385" w:rsidRPr="00716032" w:rsidRDefault="00167385" w:rsidP="008803B8">
            <w:pPr>
              <w:jc w:val="center"/>
              <w:rPr>
                <w:rFonts w:cs="Calibri"/>
                <w:szCs w:val="20"/>
              </w:rPr>
            </w:pPr>
          </w:p>
        </w:tc>
        <w:tc>
          <w:tcPr>
            <w:tcW w:w="1016" w:type="pct"/>
            <w:tcMar>
              <w:top w:w="0" w:type="dxa"/>
              <w:left w:w="108" w:type="dxa"/>
              <w:bottom w:w="0" w:type="dxa"/>
              <w:right w:w="108" w:type="dxa"/>
            </w:tcMar>
          </w:tcPr>
          <w:p w:rsidR="00167385" w:rsidRPr="00716032" w:rsidRDefault="00167385" w:rsidP="008803B8">
            <w:pPr>
              <w:rPr>
                <w:rFonts w:cs="Calibri"/>
                <w:szCs w:val="20"/>
              </w:rPr>
            </w:pPr>
          </w:p>
        </w:tc>
      </w:tr>
      <w:tr w:rsidR="00167385" w:rsidRPr="00716032" w:rsidTr="00980C2A">
        <w:tc>
          <w:tcPr>
            <w:tcW w:w="354" w:type="pct"/>
            <w:tcMar>
              <w:top w:w="0" w:type="dxa"/>
              <w:left w:w="108" w:type="dxa"/>
              <w:bottom w:w="0" w:type="dxa"/>
              <w:right w:w="108" w:type="dxa"/>
            </w:tcMar>
          </w:tcPr>
          <w:p w:rsidR="00167385" w:rsidRPr="00716032" w:rsidRDefault="00167385" w:rsidP="0083032A">
            <w:pPr>
              <w:keepNext/>
              <w:numPr>
                <w:ilvl w:val="0"/>
                <w:numId w:val="153"/>
              </w:numPr>
              <w:jc w:val="right"/>
              <w:rPr>
                <w:rFonts w:cs="Calibri"/>
                <w:szCs w:val="20"/>
              </w:rPr>
            </w:pPr>
          </w:p>
        </w:tc>
        <w:tc>
          <w:tcPr>
            <w:tcW w:w="2168" w:type="pct"/>
            <w:tcMar>
              <w:top w:w="0" w:type="dxa"/>
              <w:left w:w="108" w:type="dxa"/>
              <w:bottom w:w="0" w:type="dxa"/>
              <w:right w:w="108" w:type="dxa"/>
            </w:tcMar>
          </w:tcPr>
          <w:p w:rsidR="00167385" w:rsidRPr="00716032" w:rsidRDefault="00167385" w:rsidP="008803B8">
            <w:pPr>
              <w:keepNext/>
              <w:rPr>
                <w:rFonts w:cs="Calibri"/>
                <w:szCs w:val="20"/>
              </w:rPr>
            </w:pPr>
            <w:r w:rsidRPr="00716032">
              <w:rPr>
                <w:rFonts w:cs="Calibri"/>
                <w:szCs w:val="20"/>
              </w:rPr>
              <w:t xml:space="preserve">Παραμετρικός προσδιορισμός αποδοχών </w:t>
            </w:r>
            <w:r w:rsidR="0072129C" w:rsidRPr="00716032">
              <w:rPr>
                <w:rFonts w:cs="Calibri"/>
                <w:szCs w:val="20"/>
              </w:rPr>
              <w:t>επί</w:t>
            </w:r>
            <w:r w:rsidRPr="00716032">
              <w:rPr>
                <w:rFonts w:cs="Calibri"/>
                <w:szCs w:val="20"/>
              </w:rPr>
              <w:t xml:space="preserve"> των οποίων γίνονται ασφαλιστικές εισφορές.</w:t>
            </w:r>
          </w:p>
        </w:tc>
        <w:tc>
          <w:tcPr>
            <w:tcW w:w="706" w:type="pct"/>
            <w:tcMar>
              <w:top w:w="0" w:type="dxa"/>
              <w:left w:w="108" w:type="dxa"/>
              <w:bottom w:w="0" w:type="dxa"/>
              <w:right w:w="108" w:type="dxa"/>
            </w:tcMar>
          </w:tcPr>
          <w:p w:rsidR="00167385" w:rsidRPr="00716032" w:rsidRDefault="00167385" w:rsidP="008803B8">
            <w:pPr>
              <w:keepNext/>
              <w:jc w:val="center"/>
              <w:rPr>
                <w:rFonts w:cs="Calibri"/>
                <w:szCs w:val="20"/>
              </w:rPr>
            </w:pPr>
            <w:r w:rsidRPr="00716032">
              <w:rPr>
                <w:rFonts w:cs="Calibri"/>
                <w:szCs w:val="20"/>
              </w:rPr>
              <w:t>ΝΑΙ</w:t>
            </w:r>
          </w:p>
        </w:tc>
        <w:tc>
          <w:tcPr>
            <w:tcW w:w="756" w:type="pct"/>
            <w:tcMar>
              <w:top w:w="0" w:type="dxa"/>
              <w:left w:w="108" w:type="dxa"/>
              <w:bottom w:w="0" w:type="dxa"/>
              <w:right w:w="108" w:type="dxa"/>
            </w:tcMar>
          </w:tcPr>
          <w:p w:rsidR="00167385" w:rsidRPr="00716032" w:rsidRDefault="00167385" w:rsidP="008803B8">
            <w:pPr>
              <w:jc w:val="center"/>
              <w:rPr>
                <w:rFonts w:cs="Calibri"/>
                <w:szCs w:val="20"/>
              </w:rPr>
            </w:pPr>
          </w:p>
        </w:tc>
        <w:tc>
          <w:tcPr>
            <w:tcW w:w="1016" w:type="pct"/>
            <w:tcMar>
              <w:top w:w="0" w:type="dxa"/>
              <w:left w:w="108" w:type="dxa"/>
              <w:bottom w:w="0" w:type="dxa"/>
              <w:right w:w="108" w:type="dxa"/>
            </w:tcMar>
          </w:tcPr>
          <w:p w:rsidR="00167385" w:rsidRPr="00716032" w:rsidRDefault="00167385" w:rsidP="008803B8">
            <w:pPr>
              <w:rPr>
                <w:rFonts w:cs="Calibri"/>
                <w:szCs w:val="20"/>
              </w:rPr>
            </w:pPr>
          </w:p>
        </w:tc>
      </w:tr>
      <w:tr w:rsidR="00167385" w:rsidRPr="00716032" w:rsidTr="00980C2A">
        <w:tc>
          <w:tcPr>
            <w:tcW w:w="354" w:type="pct"/>
            <w:tcMar>
              <w:top w:w="0" w:type="dxa"/>
              <w:left w:w="108" w:type="dxa"/>
              <w:bottom w:w="0" w:type="dxa"/>
              <w:right w:w="108" w:type="dxa"/>
            </w:tcMar>
          </w:tcPr>
          <w:p w:rsidR="00167385" w:rsidRPr="00716032" w:rsidRDefault="00167385" w:rsidP="0083032A">
            <w:pPr>
              <w:keepNext/>
              <w:numPr>
                <w:ilvl w:val="0"/>
                <w:numId w:val="153"/>
              </w:numPr>
              <w:jc w:val="right"/>
              <w:rPr>
                <w:rFonts w:cs="Calibri"/>
                <w:szCs w:val="20"/>
              </w:rPr>
            </w:pPr>
          </w:p>
        </w:tc>
        <w:tc>
          <w:tcPr>
            <w:tcW w:w="2168" w:type="pct"/>
            <w:tcMar>
              <w:top w:w="0" w:type="dxa"/>
              <w:left w:w="108" w:type="dxa"/>
              <w:bottom w:w="0" w:type="dxa"/>
              <w:right w:w="108" w:type="dxa"/>
            </w:tcMar>
          </w:tcPr>
          <w:p w:rsidR="00167385" w:rsidRPr="00716032" w:rsidRDefault="00167385" w:rsidP="008803B8">
            <w:pPr>
              <w:keepNext/>
              <w:rPr>
                <w:rFonts w:cs="Calibri"/>
                <w:szCs w:val="20"/>
              </w:rPr>
            </w:pPr>
            <w:r w:rsidRPr="00716032">
              <w:rPr>
                <w:rFonts w:cs="Calibri"/>
                <w:szCs w:val="20"/>
              </w:rPr>
              <w:t>Εξαγωγή ηλεκτρονικών αρχείων για όσα ταμεία και φορείς το προβλέπουν</w:t>
            </w:r>
          </w:p>
        </w:tc>
        <w:tc>
          <w:tcPr>
            <w:tcW w:w="706" w:type="pct"/>
            <w:tcMar>
              <w:top w:w="0" w:type="dxa"/>
              <w:left w:w="108" w:type="dxa"/>
              <w:bottom w:w="0" w:type="dxa"/>
              <w:right w:w="108" w:type="dxa"/>
            </w:tcMar>
          </w:tcPr>
          <w:p w:rsidR="00167385" w:rsidRPr="00716032" w:rsidRDefault="00167385" w:rsidP="008803B8">
            <w:pPr>
              <w:keepNext/>
              <w:jc w:val="center"/>
              <w:rPr>
                <w:rFonts w:cs="Calibri"/>
                <w:szCs w:val="20"/>
              </w:rPr>
            </w:pPr>
            <w:r w:rsidRPr="00716032">
              <w:rPr>
                <w:rFonts w:cs="Calibri"/>
                <w:szCs w:val="20"/>
              </w:rPr>
              <w:t>ΝΑΙ</w:t>
            </w:r>
          </w:p>
        </w:tc>
        <w:tc>
          <w:tcPr>
            <w:tcW w:w="756" w:type="pct"/>
            <w:tcMar>
              <w:top w:w="0" w:type="dxa"/>
              <w:left w:w="108" w:type="dxa"/>
              <w:bottom w:w="0" w:type="dxa"/>
              <w:right w:w="108" w:type="dxa"/>
            </w:tcMar>
          </w:tcPr>
          <w:p w:rsidR="00167385" w:rsidRPr="00716032" w:rsidRDefault="00167385" w:rsidP="008803B8">
            <w:pPr>
              <w:jc w:val="center"/>
              <w:rPr>
                <w:rFonts w:cs="Calibri"/>
                <w:szCs w:val="20"/>
              </w:rPr>
            </w:pPr>
          </w:p>
        </w:tc>
        <w:tc>
          <w:tcPr>
            <w:tcW w:w="1016" w:type="pct"/>
            <w:tcMar>
              <w:top w:w="0" w:type="dxa"/>
              <w:left w:w="108" w:type="dxa"/>
              <w:bottom w:w="0" w:type="dxa"/>
              <w:right w:w="108" w:type="dxa"/>
            </w:tcMar>
          </w:tcPr>
          <w:p w:rsidR="00167385" w:rsidRPr="00716032" w:rsidRDefault="00167385" w:rsidP="008803B8">
            <w:pPr>
              <w:rPr>
                <w:rFonts w:cs="Calibri"/>
                <w:szCs w:val="20"/>
              </w:rPr>
            </w:pPr>
          </w:p>
        </w:tc>
      </w:tr>
      <w:tr w:rsidR="00167385" w:rsidRPr="00716032" w:rsidTr="00980C2A">
        <w:tc>
          <w:tcPr>
            <w:tcW w:w="354" w:type="pct"/>
            <w:shd w:val="clear" w:color="auto" w:fill="C0C0C0"/>
            <w:tcMar>
              <w:top w:w="0" w:type="dxa"/>
              <w:left w:w="108" w:type="dxa"/>
              <w:bottom w:w="0" w:type="dxa"/>
              <w:right w:w="108" w:type="dxa"/>
            </w:tcMar>
          </w:tcPr>
          <w:p w:rsidR="00167385" w:rsidRPr="00716032" w:rsidRDefault="00167385" w:rsidP="008803B8">
            <w:pPr>
              <w:keepNext/>
              <w:rPr>
                <w:rFonts w:cs="Calibri"/>
                <w:szCs w:val="20"/>
              </w:rPr>
            </w:pPr>
          </w:p>
        </w:tc>
        <w:tc>
          <w:tcPr>
            <w:tcW w:w="4646" w:type="pct"/>
            <w:gridSpan w:val="4"/>
            <w:shd w:val="clear" w:color="auto" w:fill="C0C0C0"/>
            <w:tcMar>
              <w:top w:w="0" w:type="dxa"/>
              <w:left w:w="108" w:type="dxa"/>
              <w:bottom w:w="0" w:type="dxa"/>
              <w:right w:w="108" w:type="dxa"/>
            </w:tcMar>
            <w:vAlign w:val="center"/>
          </w:tcPr>
          <w:p w:rsidR="00167385" w:rsidRPr="00716032" w:rsidRDefault="00167385" w:rsidP="008803B8">
            <w:pPr>
              <w:keepNext/>
              <w:rPr>
                <w:rFonts w:cs="Calibri"/>
                <w:szCs w:val="20"/>
              </w:rPr>
            </w:pPr>
          </w:p>
        </w:tc>
      </w:tr>
      <w:tr w:rsidR="00167385" w:rsidRPr="00716032" w:rsidTr="00980C2A">
        <w:tc>
          <w:tcPr>
            <w:tcW w:w="354" w:type="pct"/>
            <w:tcMar>
              <w:top w:w="0" w:type="dxa"/>
              <w:left w:w="108" w:type="dxa"/>
              <w:bottom w:w="0" w:type="dxa"/>
              <w:right w:w="108" w:type="dxa"/>
            </w:tcMar>
          </w:tcPr>
          <w:p w:rsidR="00167385" w:rsidRPr="00716032" w:rsidRDefault="00167385" w:rsidP="0083032A">
            <w:pPr>
              <w:keepNext/>
              <w:numPr>
                <w:ilvl w:val="0"/>
                <w:numId w:val="153"/>
              </w:numPr>
              <w:jc w:val="right"/>
              <w:rPr>
                <w:rFonts w:cs="Calibri"/>
                <w:szCs w:val="20"/>
              </w:rPr>
            </w:pPr>
          </w:p>
        </w:tc>
        <w:tc>
          <w:tcPr>
            <w:tcW w:w="2168" w:type="pct"/>
            <w:tcMar>
              <w:top w:w="0" w:type="dxa"/>
              <w:left w:w="108" w:type="dxa"/>
              <w:bottom w:w="0" w:type="dxa"/>
              <w:right w:w="108" w:type="dxa"/>
            </w:tcMar>
          </w:tcPr>
          <w:p w:rsidR="00167385" w:rsidRPr="00716032" w:rsidRDefault="00167385" w:rsidP="008803B8">
            <w:pPr>
              <w:keepNext/>
              <w:rPr>
                <w:rFonts w:cs="Calibri"/>
                <w:szCs w:val="20"/>
              </w:rPr>
            </w:pPr>
            <w:r w:rsidRPr="00716032">
              <w:rPr>
                <w:rFonts w:cs="Calibri"/>
                <w:szCs w:val="20"/>
              </w:rPr>
              <w:t>Όλα τα πληροφοριακά στοιχεία ανά υπάλληλο που συνθέτουν τη δημιουργία της Αναλυτικής Περιοδικής Δήλωσης προς το ΙΚΑ (Ενδεικτικά: Τύπος, Α.Μ.Α., Κωδικός ειδικότητας, Παραμετρική επιλογή αποδοχών επί των οποίων υπολογίζονται οι εισφορές, ειδική περίπτωση, πακέτο κάλυψης κ.λ.π.)</w:t>
            </w:r>
          </w:p>
        </w:tc>
        <w:tc>
          <w:tcPr>
            <w:tcW w:w="706" w:type="pct"/>
            <w:tcMar>
              <w:top w:w="0" w:type="dxa"/>
              <w:left w:w="108" w:type="dxa"/>
              <w:bottom w:w="0" w:type="dxa"/>
              <w:right w:w="108" w:type="dxa"/>
            </w:tcMar>
          </w:tcPr>
          <w:p w:rsidR="00167385" w:rsidRPr="00716032" w:rsidRDefault="00167385" w:rsidP="008803B8">
            <w:pPr>
              <w:keepNext/>
              <w:jc w:val="center"/>
              <w:rPr>
                <w:rFonts w:cs="Calibri"/>
                <w:szCs w:val="20"/>
              </w:rPr>
            </w:pPr>
            <w:r w:rsidRPr="00716032">
              <w:rPr>
                <w:rFonts w:cs="Calibri"/>
                <w:szCs w:val="20"/>
              </w:rPr>
              <w:t>ΝΑΙ</w:t>
            </w:r>
          </w:p>
        </w:tc>
        <w:tc>
          <w:tcPr>
            <w:tcW w:w="756" w:type="pct"/>
            <w:tcMar>
              <w:top w:w="0" w:type="dxa"/>
              <w:left w:w="108" w:type="dxa"/>
              <w:bottom w:w="0" w:type="dxa"/>
              <w:right w:w="108" w:type="dxa"/>
            </w:tcMar>
          </w:tcPr>
          <w:p w:rsidR="00167385" w:rsidRPr="00716032" w:rsidRDefault="00167385" w:rsidP="008803B8">
            <w:pPr>
              <w:jc w:val="center"/>
              <w:rPr>
                <w:rFonts w:cs="Calibri"/>
                <w:szCs w:val="20"/>
              </w:rPr>
            </w:pPr>
          </w:p>
        </w:tc>
        <w:tc>
          <w:tcPr>
            <w:tcW w:w="1016" w:type="pct"/>
            <w:tcMar>
              <w:top w:w="0" w:type="dxa"/>
              <w:left w:w="108" w:type="dxa"/>
              <w:bottom w:w="0" w:type="dxa"/>
              <w:right w:w="108" w:type="dxa"/>
            </w:tcMar>
          </w:tcPr>
          <w:p w:rsidR="00167385" w:rsidRPr="00716032" w:rsidRDefault="00167385" w:rsidP="008803B8">
            <w:pPr>
              <w:rPr>
                <w:rFonts w:cs="Calibri"/>
                <w:szCs w:val="20"/>
              </w:rPr>
            </w:pPr>
          </w:p>
        </w:tc>
      </w:tr>
      <w:tr w:rsidR="00167385" w:rsidRPr="00716032" w:rsidTr="00980C2A">
        <w:tc>
          <w:tcPr>
            <w:tcW w:w="354" w:type="pct"/>
            <w:tcMar>
              <w:top w:w="0" w:type="dxa"/>
              <w:left w:w="108" w:type="dxa"/>
              <w:bottom w:w="0" w:type="dxa"/>
              <w:right w:w="108" w:type="dxa"/>
            </w:tcMar>
          </w:tcPr>
          <w:p w:rsidR="00167385" w:rsidRPr="00716032" w:rsidRDefault="00167385" w:rsidP="0083032A">
            <w:pPr>
              <w:keepNext/>
              <w:numPr>
                <w:ilvl w:val="0"/>
                <w:numId w:val="153"/>
              </w:numPr>
              <w:jc w:val="right"/>
              <w:rPr>
                <w:rFonts w:cs="Calibri"/>
                <w:szCs w:val="20"/>
              </w:rPr>
            </w:pPr>
          </w:p>
        </w:tc>
        <w:tc>
          <w:tcPr>
            <w:tcW w:w="2168" w:type="pct"/>
            <w:tcMar>
              <w:top w:w="0" w:type="dxa"/>
              <w:left w:w="108" w:type="dxa"/>
              <w:bottom w:w="0" w:type="dxa"/>
              <w:right w:w="108" w:type="dxa"/>
            </w:tcMar>
          </w:tcPr>
          <w:p w:rsidR="00167385" w:rsidRPr="00716032" w:rsidRDefault="00167385" w:rsidP="008803B8">
            <w:pPr>
              <w:keepNext/>
              <w:rPr>
                <w:rFonts w:cs="Calibri"/>
                <w:szCs w:val="20"/>
              </w:rPr>
            </w:pPr>
            <w:r w:rsidRPr="00716032">
              <w:rPr>
                <w:rFonts w:cs="Calibri"/>
                <w:szCs w:val="20"/>
              </w:rPr>
              <w:t xml:space="preserve">Συνένωση Πολλαπλών Αρχείων  ΑΠΔ </w:t>
            </w:r>
          </w:p>
        </w:tc>
        <w:tc>
          <w:tcPr>
            <w:tcW w:w="706" w:type="pct"/>
            <w:tcMar>
              <w:top w:w="0" w:type="dxa"/>
              <w:left w:w="108" w:type="dxa"/>
              <w:bottom w:w="0" w:type="dxa"/>
              <w:right w:w="108" w:type="dxa"/>
            </w:tcMar>
          </w:tcPr>
          <w:p w:rsidR="00167385" w:rsidRPr="00716032" w:rsidRDefault="00167385" w:rsidP="008803B8">
            <w:pPr>
              <w:keepNext/>
              <w:jc w:val="center"/>
              <w:rPr>
                <w:rFonts w:cs="Calibri"/>
                <w:szCs w:val="20"/>
              </w:rPr>
            </w:pPr>
            <w:r w:rsidRPr="00716032">
              <w:rPr>
                <w:rFonts w:cs="Calibri"/>
                <w:szCs w:val="20"/>
              </w:rPr>
              <w:t>ΝΑΙ</w:t>
            </w:r>
          </w:p>
        </w:tc>
        <w:tc>
          <w:tcPr>
            <w:tcW w:w="756" w:type="pct"/>
            <w:tcMar>
              <w:top w:w="0" w:type="dxa"/>
              <w:left w:w="108" w:type="dxa"/>
              <w:bottom w:w="0" w:type="dxa"/>
              <w:right w:w="108" w:type="dxa"/>
            </w:tcMar>
          </w:tcPr>
          <w:p w:rsidR="00167385" w:rsidRPr="00716032" w:rsidRDefault="00167385" w:rsidP="008803B8">
            <w:pPr>
              <w:jc w:val="center"/>
              <w:rPr>
                <w:rFonts w:cs="Calibri"/>
                <w:szCs w:val="20"/>
              </w:rPr>
            </w:pPr>
          </w:p>
        </w:tc>
        <w:tc>
          <w:tcPr>
            <w:tcW w:w="1016" w:type="pct"/>
            <w:tcMar>
              <w:top w:w="0" w:type="dxa"/>
              <w:left w:w="108" w:type="dxa"/>
              <w:bottom w:w="0" w:type="dxa"/>
              <w:right w:w="108" w:type="dxa"/>
            </w:tcMar>
          </w:tcPr>
          <w:p w:rsidR="00167385" w:rsidRPr="00716032" w:rsidRDefault="00167385" w:rsidP="008803B8">
            <w:pPr>
              <w:rPr>
                <w:rFonts w:cs="Calibri"/>
                <w:szCs w:val="20"/>
              </w:rPr>
            </w:pPr>
          </w:p>
        </w:tc>
      </w:tr>
      <w:tr w:rsidR="00167385" w:rsidRPr="00716032" w:rsidTr="00980C2A">
        <w:tc>
          <w:tcPr>
            <w:tcW w:w="354" w:type="pct"/>
            <w:tcMar>
              <w:top w:w="0" w:type="dxa"/>
              <w:left w:w="108" w:type="dxa"/>
              <w:bottom w:w="0" w:type="dxa"/>
              <w:right w:w="108" w:type="dxa"/>
            </w:tcMar>
          </w:tcPr>
          <w:p w:rsidR="00167385" w:rsidRPr="00716032" w:rsidRDefault="00167385" w:rsidP="0083032A">
            <w:pPr>
              <w:keepNext/>
              <w:numPr>
                <w:ilvl w:val="0"/>
                <w:numId w:val="153"/>
              </w:numPr>
              <w:jc w:val="right"/>
              <w:rPr>
                <w:rFonts w:cs="Calibri"/>
                <w:szCs w:val="20"/>
              </w:rPr>
            </w:pPr>
          </w:p>
        </w:tc>
        <w:tc>
          <w:tcPr>
            <w:tcW w:w="2168" w:type="pct"/>
            <w:tcMar>
              <w:top w:w="0" w:type="dxa"/>
              <w:left w:w="108" w:type="dxa"/>
              <w:bottom w:w="0" w:type="dxa"/>
              <w:right w:w="108" w:type="dxa"/>
            </w:tcMar>
          </w:tcPr>
          <w:p w:rsidR="00167385" w:rsidRPr="00716032" w:rsidRDefault="00167385" w:rsidP="008803B8">
            <w:pPr>
              <w:keepNext/>
              <w:rPr>
                <w:rFonts w:cs="Calibri"/>
                <w:szCs w:val="20"/>
              </w:rPr>
            </w:pPr>
            <w:r w:rsidRPr="00716032">
              <w:rPr>
                <w:rFonts w:cs="Calibri"/>
                <w:szCs w:val="20"/>
              </w:rPr>
              <w:t>Επεξεργασία μεμονωμένης εγγραφής ΑΠΔ</w:t>
            </w:r>
          </w:p>
        </w:tc>
        <w:tc>
          <w:tcPr>
            <w:tcW w:w="706" w:type="pct"/>
            <w:tcMar>
              <w:top w:w="0" w:type="dxa"/>
              <w:left w:w="108" w:type="dxa"/>
              <w:bottom w:w="0" w:type="dxa"/>
              <w:right w:w="108" w:type="dxa"/>
            </w:tcMar>
          </w:tcPr>
          <w:p w:rsidR="00167385" w:rsidRPr="00716032" w:rsidRDefault="00167385" w:rsidP="008803B8">
            <w:pPr>
              <w:keepNext/>
              <w:jc w:val="center"/>
              <w:rPr>
                <w:rFonts w:cs="Calibri"/>
                <w:szCs w:val="20"/>
              </w:rPr>
            </w:pPr>
            <w:r w:rsidRPr="00716032">
              <w:rPr>
                <w:rFonts w:cs="Calibri"/>
                <w:szCs w:val="20"/>
              </w:rPr>
              <w:t>ΝΑΙ</w:t>
            </w:r>
          </w:p>
        </w:tc>
        <w:tc>
          <w:tcPr>
            <w:tcW w:w="756" w:type="pct"/>
            <w:tcMar>
              <w:top w:w="0" w:type="dxa"/>
              <w:left w:w="108" w:type="dxa"/>
              <w:bottom w:w="0" w:type="dxa"/>
              <w:right w:w="108" w:type="dxa"/>
            </w:tcMar>
          </w:tcPr>
          <w:p w:rsidR="00167385" w:rsidRPr="00716032" w:rsidRDefault="00167385" w:rsidP="008803B8">
            <w:pPr>
              <w:jc w:val="center"/>
              <w:rPr>
                <w:rFonts w:cs="Calibri"/>
                <w:szCs w:val="20"/>
              </w:rPr>
            </w:pPr>
          </w:p>
        </w:tc>
        <w:tc>
          <w:tcPr>
            <w:tcW w:w="1016" w:type="pct"/>
            <w:tcMar>
              <w:top w:w="0" w:type="dxa"/>
              <w:left w:w="108" w:type="dxa"/>
              <w:bottom w:w="0" w:type="dxa"/>
              <w:right w:w="108" w:type="dxa"/>
            </w:tcMar>
          </w:tcPr>
          <w:p w:rsidR="00167385" w:rsidRPr="00716032" w:rsidRDefault="00167385" w:rsidP="008803B8">
            <w:pPr>
              <w:rPr>
                <w:rFonts w:cs="Calibri"/>
                <w:szCs w:val="20"/>
              </w:rPr>
            </w:pPr>
          </w:p>
        </w:tc>
      </w:tr>
      <w:tr w:rsidR="00167385" w:rsidRPr="00716032" w:rsidTr="00980C2A">
        <w:tc>
          <w:tcPr>
            <w:tcW w:w="354" w:type="pct"/>
            <w:tcMar>
              <w:top w:w="0" w:type="dxa"/>
              <w:left w:w="108" w:type="dxa"/>
              <w:bottom w:w="0" w:type="dxa"/>
              <w:right w:w="108" w:type="dxa"/>
            </w:tcMar>
          </w:tcPr>
          <w:p w:rsidR="00167385" w:rsidRPr="00716032" w:rsidRDefault="00167385" w:rsidP="0083032A">
            <w:pPr>
              <w:keepNext/>
              <w:numPr>
                <w:ilvl w:val="0"/>
                <w:numId w:val="153"/>
              </w:numPr>
              <w:jc w:val="right"/>
              <w:rPr>
                <w:rFonts w:cs="Calibri"/>
                <w:szCs w:val="20"/>
              </w:rPr>
            </w:pPr>
          </w:p>
        </w:tc>
        <w:tc>
          <w:tcPr>
            <w:tcW w:w="2168" w:type="pct"/>
            <w:tcMar>
              <w:top w:w="0" w:type="dxa"/>
              <w:left w:w="108" w:type="dxa"/>
              <w:bottom w:w="0" w:type="dxa"/>
              <w:right w:w="108" w:type="dxa"/>
            </w:tcMar>
          </w:tcPr>
          <w:p w:rsidR="00167385" w:rsidRPr="00716032" w:rsidRDefault="00167385" w:rsidP="008803B8">
            <w:pPr>
              <w:keepNext/>
              <w:rPr>
                <w:rFonts w:cs="Calibri"/>
                <w:szCs w:val="20"/>
              </w:rPr>
            </w:pPr>
            <w:r w:rsidRPr="00716032">
              <w:rPr>
                <w:rFonts w:cs="Calibri"/>
                <w:szCs w:val="20"/>
              </w:rPr>
              <w:t>Χειροκίνητες επεμβάσεις στην ΑΠΔ</w:t>
            </w:r>
          </w:p>
        </w:tc>
        <w:tc>
          <w:tcPr>
            <w:tcW w:w="706" w:type="pct"/>
            <w:tcMar>
              <w:top w:w="0" w:type="dxa"/>
              <w:left w:w="108" w:type="dxa"/>
              <w:bottom w:w="0" w:type="dxa"/>
              <w:right w:w="108" w:type="dxa"/>
            </w:tcMar>
          </w:tcPr>
          <w:p w:rsidR="00167385" w:rsidRPr="00716032" w:rsidRDefault="00167385" w:rsidP="008803B8">
            <w:pPr>
              <w:keepNext/>
              <w:jc w:val="center"/>
              <w:rPr>
                <w:rFonts w:cs="Calibri"/>
                <w:szCs w:val="20"/>
              </w:rPr>
            </w:pPr>
            <w:r w:rsidRPr="00716032">
              <w:rPr>
                <w:rFonts w:cs="Calibri"/>
                <w:szCs w:val="20"/>
              </w:rPr>
              <w:t>ΝΑΙ</w:t>
            </w:r>
          </w:p>
        </w:tc>
        <w:tc>
          <w:tcPr>
            <w:tcW w:w="756" w:type="pct"/>
            <w:tcMar>
              <w:top w:w="0" w:type="dxa"/>
              <w:left w:w="108" w:type="dxa"/>
              <w:bottom w:w="0" w:type="dxa"/>
              <w:right w:w="108" w:type="dxa"/>
            </w:tcMar>
          </w:tcPr>
          <w:p w:rsidR="00167385" w:rsidRPr="00716032" w:rsidRDefault="00167385" w:rsidP="008803B8">
            <w:pPr>
              <w:jc w:val="center"/>
              <w:rPr>
                <w:rFonts w:cs="Calibri"/>
                <w:szCs w:val="20"/>
              </w:rPr>
            </w:pPr>
          </w:p>
        </w:tc>
        <w:tc>
          <w:tcPr>
            <w:tcW w:w="1016" w:type="pct"/>
            <w:tcMar>
              <w:top w:w="0" w:type="dxa"/>
              <w:left w:w="108" w:type="dxa"/>
              <w:bottom w:w="0" w:type="dxa"/>
              <w:right w:w="108" w:type="dxa"/>
            </w:tcMar>
          </w:tcPr>
          <w:p w:rsidR="00167385" w:rsidRPr="00716032" w:rsidRDefault="00167385" w:rsidP="008803B8">
            <w:pPr>
              <w:rPr>
                <w:rFonts w:cs="Calibri"/>
                <w:szCs w:val="20"/>
              </w:rPr>
            </w:pPr>
          </w:p>
        </w:tc>
      </w:tr>
      <w:tr w:rsidR="00167385" w:rsidRPr="00716032" w:rsidTr="00980C2A">
        <w:tc>
          <w:tcPr>
            <w:tcW w:w="354" w:type="pct"/>
            <w:tcMar>
              <w:top w:w="0" w:type="dxa"/>
              <w:left w:w="108" w:type="dxa"/>
              <w:bottom w:w="0" w:type="dxa"/>
              <w:right w:w="108" w:type="dxa"/>
            </w:tcMar>
          </w:tcPr>
          <w:p w:rsidR="00167385" w:rsidRPr="00716032" w:rsidRDefault="00167385" w:rsidP="0083032A">
            <w:pPr>
              <w:keepNext/>
              <w:numPr>
                <w:ilvl w:val="0"/>
                <w:numId w:val="153"/>
              </w:numPr>
              <w:jc w:val="right"/>
              <w:rPr>
                <w:rFonts w:cs="Calibri"/>
                <w:szCs w:val="20"/>
              </w:rPr>
            </w:pPr>
          </w:p>
        </w:tc>
        <w:tc>
          <w:tcPr>
            <w:tcW w:w="2168" w:type="pct"/>
            <w:tcMar>
              <w:top w:w="0" w:type="dxa"/>
              <w:left w:w="108" w:type="dxa"/>
              <w:bottom w:w="0" w:type="dxa"/>
              <w:right w:w="108" w:type="dxa"/>
            </w:tcMar>
          </w:tcPr>
          <w:p w:rsidR="00167385" w:rsidRPr="00716032" w:rsidRDefault="00167385" w:rsidP="008803B8">
            <w:pPr>
              <w:keepNext/>
              <w:rPr>
                <w:rFonts w:cs="Calibri"/>
                <w:szCs w:val="20"/>
              </w:rPr>
            </w:pPr>
            <w:r w:rsidRPr="00716032">
              <w:rPr>
                <w:rFonts w:cs="Calibri"/>
                <w:szCs w:val="20"/>
              </w:rPr>
              <w:t>Αυτόματη Δημιουργία εγγραφών πολλαπλών Κωδικών Πακέτων Κάλυψης</w:t>
            </w:r>
          </w:p>
        </w:tc>
        <w:tc>
          <w:tcPr>
            <w:tcW w:w="706" w:type="pct"/>
            <w:tcMar>
              <w:top w:w="0" w:type="dxa"/>
              <w:left w:w="108" w:type="dxa"/>
              <w:bottom w:w="0" w:type="dxa"/>
              <w:right w:w="108" w:type="dxa"/>
            </w:tcMar>
          </w:tcPr>
          <w:p w:rsidR="00167385" w:rsidRPr="00716032" w:rsidRDefault="00167385" w:rsidP="008803B8">
            <w:pPr>
              <w:keepNext/>
              <w:jc w:val="center"/>
              <w:rPr>
                <w:rFonts w:cs="Calibri"/>
                <w:szCs w:val="20"/>
              </w:rPr>
            </w:pPr>
            <w:r w:rsidRPr="00716032">
              <w:rPr>
                <w:rFonts w:cs="Calibri"/>
                <w:szCs w:val="20"/>
              </w:rPr>
              <w:t>ΝΑΙ</w:t>
            </w:r>
          </w:p>
        </w:tc>
        <w:tc>
          <w:tcPr>
            <w:tcW w:w="756" w:type="pct"/>
            <w:tcMar>
              <w:top w:w="0" w:type="dxa"/>
              <w:left w:w="108" w:type="dxa"/>
              <w:bottom w:w="0" w:type="dxa"/>
              <w:right w:w="108" w:type="dxa"/>
            </w:tcMar>
          </w:tcPr>
          <w:p w:rsidR="00167385" w:rsidRPr="00716032" w:rsidRDefault="00167385" w:rsidP="008803B8">
            <w:pPr>
              <w:jc w:val="center"/>
              <w:rPr>
                <w:rFonts w:cs="Calibri"/>
                <w:szCs w:val="20"/>
              </w:rPr>
            </w:pPr>
          </w:p>
        </w:tc>
        <w:tc>
          <w:tcPr>
            <w:tcW w:w="1016" w:type="pct"/>
            <w:tcMar>
              <w:top w:w="0" w:type="dxa"/>
              <w:left w:w="108" w:type="dxa"/>
              <w:bottom w:w="0" w:type="dxa"/>
              <w:right w:w="108" w:type="dxa"/>
            </w:tcMar>
          </w:tcPr>
          <w:p w:rsidR="00167385" w:rsidRPr="00716032" w:rsidRDefault="00167385" w:rsidP="008803B8">
            <w:pPr>
              <w:rPr>
                <w:rFonts w:cs="Calibri"/>
                <w:szCs w:val="20"/>
              </w:rPr>
            </w:pPr>
          </w:p>
        </w:tc>
      </w:tr>
      <w:tr w:rsidR="00167385" w:rsidRPr="00716032" w:rsidTr="00980C2A">
        <w:tc>
          <w:tcPr>
            <w:tcW w:w="354" w:type="pct"/>
            <w:tcMar>
              <w:top w:w="0" w:type="dxa"/>
              <w:left w:w="108" w:type="dxa"/>
              <w:bottom w:w="0" w:type="dxa"/>
              <w:right w:w="108" w:type="dxa"/>
            </w:tcMar>
          </w:tcPr>
          <w:p w:rsidR="00167385" w:rsidRPr="00716032" w:rsidRDefault="00167385" w:rsidP="0083032A">
            <w:pPr>
              <w:keepNext/>
              <w:numPr>
                <w:ilvl w:val="0"/>
                <w:numId w:val="153"/>
              </w:numPr>
              <w:jc w:val="right"/>
              <w:rPr>
                <w:rFonts w:cs="Calibri"/>
                <w:szCs w:val="20"/>
              </w:rPr>
            </w:pPr>
          </w:p>
        </w:tc>
        <w:tc>
          <w:tcPr>
            <w:tcW w:w="2168" w:type="pct"/>
            <w:tcMar>
              <w:top w:w="0" w:type="dxa"/>
              <w:left w:w="108" w:type="dxa"/>
              <w:bottom w:w="0" w:type="dxa"/>
              <w:right w:w="108" w:type="dxa"/>
            </w:tcMar>
          </w:tcPr>
          <w:p w:rsidR="00167385" w:rsidRPr="00716032" w:rsidRDefault="00167385" w:rsidP="008803B8">
            <w:pPr>
              <w:keepNext/>
              <w:rPr>
                <w:rFonts w:cs="Calibri"/>
                <w:szCs w:val="20"/>
              </w:rPr>
            </w:pPr>
            <w:r w:rsidRPr="00716032">
              <w:rPr>
                <w:rFonts w:cs="Calibri"/>
                <w:szCs w:val="20"/>
              </w:rPr>
              <w:t>Αντιμετώπιση παραμετρικά πιθανών μελλοντικών ενσωματώσεων ταμείων στο ΙΚΑ</w:t>
            </w:r>
          </w:p>
        </w:tc>
        <w:tc>
          <w:tcPr>
            <w:tcW w:w="706" w:type="pct"/>
            <w:tcMar>
              <w:top w:w="0" w:type="dxa"/>
              <w:left w:w="108" w:type="dxa"/>
              <w:bottom w:w="0" w:type="dxa"/>
              <w:right w:w="108" w:type="dxa"/>
            </w:tcMar>
          </w:tcPr>
          <w:p w:rsidR="00167385" w:rsidRPr="00716032" w:rsidRDefault="00167385" w:rsidP="008803B8">
            <w:pPr>
              <w:keepNext/>
              <w:jc w:val="center"/>
              <w:rPr>
                <w:rFonts w:cs="Calibri"/>
                <w:szCs w:val="20"/>
              </w:rPr>
            </w:pPr>
            <w:r w:rsidRPr="00716032">
              <w:rPr>
                <w:rFonts w:cs="Calibri"/>
                <w:szCs w:val="20"/>
              </w:rPr>
              <w:t>ΝΑΙ</w:t>
            </w:r>
          </w:p>
        </w:tc>
        <w:tc>
          <w:tcPr>
            <w:tcW w:w="756" w:type="pct"/>
            <w:tcMar>
              <w:top w:w="0" w:type="dxa"/>
              <w:left w:w="108" w:type="dxa"/>
              <w:bottom w:w="0" w:type="dxa"/>
              <w:right w:w="108" w:type="dxa"/>
            </w:tcMar>
          </w:tcPr>
          <w:p w:rsidR="00167385" w:rsidRPr="00716032" w:rsidRDefault="00167385" w:rsidP="008803B8">
            <w:pPr>
              <w:jc w:val="center"/>
              <w:rPr>
                <w:rFonts w:cs="Calibri"/>
                <w:szCs w:val="20"/>
              </w:rPr>
            </w:pPr>
          </w:p>
        </w:tc>
        <w:tc>
          <w:tcPr>
            <w:tcW w:w="1016" w:type="pct"/>
            <w:tcMar>
              <w:top w:w="0" w:type="dxa"/>
              <w:left w:w="108" w:type="dxa"/>
              <w:bottom w:w="0" w:type="dxa"/>
              <w:right w:w="108" w:type="dxa"/>
            </w:tcMar>
          </w:tcPr>
          <w:p w:rsidR="00167385" w:rsidRPr="00716032" w:rsidRDefault="00167385" w:rsidP="008803B8">
            <w:pPr>
              <w:rPr>
                <w:rFonts w:cs="Calibri"/>
                <w:szCs w:val="20"/>
              </w:rPr>
            </w:pPr>
          </w:p>
        </w:tc>
      </w:tr>
      <w:tr w:rsidR="00167385" w:rsidRPr="00716032" w:rsidTr="00980C2A">
        <w:tc>
          <w:tcPr>
            <w:tcW w:w="354" w:type="pct"/>
            <w:tcMar>
              <w:top w:w="0" w:type="dxa"/>
              <w:left w:w="108" w:type="dxa"/>
              <w:bottom w:w="0" w:type="dxa"/>
              <w:right w:w="108" w:type="dxa"/>
            </w:tcMar>
          </w:tcPr>
          <w:p w:rsidR="00167385" w:rsidRPr="00716032" w:rsidRDefault="00167385" w:rsidP="0083032A">
            <w:pPr>
              <w:keepNext/>
              <w:numPr>
                <w:ilvl w:val="0"/>
                <w:numId w:val="153"/>
              </w:numPr>
              <w:jc w:val="right"/>
              <w:rPr>
                <w:rFonts w:cs="Calibri"/>
                <w:szCs w:val="20"/>
              </w:rPr>
            </w:pPr>
          </w:p>
        </w:tc>
        <w:tc>
          <w:tcPr>
            <w:tcW w:w="2168" w:type="pct"/>
            <w:tcMar>
              <w:top w:w="0" w:type="dxa"/>
              <w:left w:w="108" w:type="dxa"/>
              <w:bottom w:w="0" w:type="dxa"/>
              <w:right w:w="108" w:type="dxa"/>
            </w:tcMar>
          </w:tcPr>
          <w:p w:rsidR="00167385" w:rsidRPr="00716032" w:rsidRDefault="0072129C" w:rsidP="008803B8">
            <w:pPr>
              <w:keepNext/>
              <w:rPr>
                <w:rFonts w:cs="Calibri"/>
                <w:szCs w:val="20"/>
              </w:rPr>
            </w:pPr>
            <w:r w:rsidRPr="00716032">
              <w:rPr>
                <w:rFonts w:cs="Calibri"/>
                <w:szCs w:val="20"/>
              </w:rPr>
              <w:t>Έλεγχος</w:t>
            </w:r>
            <w:r w:rsidR="00167385" w:rsidRPr="00716032">
              <w:rPr>
                <w:rFonts w:cs="Calibri"/>
                <w:szCs w:val="20"/>
              </w:rPr>
              <w:t xml:space="preserve"> συντακτικής και λογικής ορθότητας στοιχείων ΑΠΔ</w:t>
            </w:r>
          </w:p>
        </w:tc>
        <w:tc>
          <w:tcPr>
            <w:tcW w:w="706" w:type="pct"/>
            <w:tcMar>
              <w:top w:w="0" w:type="dxa"/>
              <w:left w:w="108" w:type="dxa"/>
              <w:bottom w:w="0" w:type="dxa"/>
              <w:right w:w="108" w:type="dxa"/>
            </w:tcMar>
          </w:tcPr>
          <w:p w:rsidR="00167385" w:rsidRPr="00716032" w:rsidRDefault="00167385" w:rsidP="008803B8">
            <w:pPr>
              <w:keepNext/>
              <w:jc w:val="center"/>
              <w:rPr>
                <w:rFonts w:cs="Calibri"/>
                <w:szCs w:val="20"/>
              </w:rPr>
            </w:pPr>
            <w:r w:rsidRPr="00716032">
              <w:rPr>
                <w:rFonts w:cs="Calibri"/>
                <w:szCs w:val="20"/>
              </w:rPr>
              <w:t>ΝΑΙ</w:t>
            </w:r>
          </w:p>
        </w:tc>
        <w:tc>
          <w:tcPr>
            <w:tcW w:w="756" w:type="pct"/>
            <w:tcMar>
              <w:top w:w="0" w:type="dxa"/>
              <w:left w:w="108" w:type="dxa"/>
              <w:bottom w:w="0" w:type="dxa"/>
              <w:right w:w="108" w:type="dxa"/>
            </w:tcMar>
          </w:tcPr>
          <w:p w:rsidR="00167385" w:rsidRPr="00716032" w:rsidRDefault="00167385" w:rsidP="008803B8">
            <w:pPr>
              <w:jc w:val="center"/>
              <w:rPr>
                <w:rFonts w:cs="Calibri"/>
                <w:szCs w:val="20"/>
              </w:rPr>
            </w:pPr>
          </w:p>
        </w:tc>
        <w:tc>
          <w:tcPr>
            <w:tcW w:w="1016" w:type="pct"/>
            <w:tcMar>
              <w:top w:w="0" w:type="dxa"/>
              <w:left w:w="108" w:type="dxa"/>
              <w:bottom w:w="0" w:type="dxa"/>
              <w:right w:w="108" w:type="dxa"/>
            </w:tcMar>
          </w:tcPr>
          <w:p w:rsidR="00167385" w:rsidRPr="00716032" w:rsidRDefault="00167385" w:rsidP="008803B8">
            <w:pPr>
              <w:rPr>
                <w:rFonts w:cs="Calibri"/>
                <w:szCs w:val="20"/>
              </w:rPr>
            </w:pPr>
          </w:p>
        </w:tc>
      </w:tr>
      <w:tr w:rsidR="00167385" w:rsidRPr="00716032" w:rsidTr="00980C2A">
        <w:tc>
          <w:tcPr>
            <w:tcW w:w="354" w:type="pct"/>
            <w:tcMar>
              <w:top w:w="0" w:type="dxa"/>
              <w:left w:w="108" w:type="dxa"/>
              <w:bottom w:w="0" w:type="dxa"/>
              <w:right w:w="108" w:type="dxa"/>
            </w:tcMar>
          </w:tcPr>
          <w:p w:rsidR="00167385" w:rsidRPr="00716032" w:rsidRDefault="00167385" w:rsidP="0083032A">
            <w:pPr>
              <w:keepNext/>
              <w:numPr>
                <w:ilvl w:val="0"/>
                <w:numId w:val="153"/>
              </w:numPr>
              <w:jc w:val="right"/>
              <w:rPr>
                <w:rFonts w:cs="Calibri"/>
                <w:szCs w:val="20"/>
              </w:rPr>
            </w:pPr>
          </w:p>
        </w:tc>
        <w:tc>
          <w:tcPr>
            <w:tcW w:w="2168" w:type="pct"/>
            <w:tcMar>
              <w:top w:w="0" w:type="dxa"/>
              <w:left w:w="108" w:type="dxa"/>
              <w:bottom w:w="0" w:type="dxa"/>
              <w:right w:w="108" w:type="dxa"/>
            </w:tcMar>
          </w:tcPr>
          <w:p w:rsidR="00167385" w:rsidRPr="00716032" w:rsidRDefault="0072129C" w:rsidP="008803B8">
            <w:pPr>
              <w:keepNext/>
              <w:rPr>
                <w:rFonts w:cs="Calibri"/>
                <w:szCs w:val="20"/>
              </w:rPr>
            </w:pPr>
            <w:r w:rsidRPr="00716032">
              <w:rPr>
                <w:rFonts w:cs="Calibri"/>
                <w:szCs w:val="20"/>
              </w:rPr>
              <w:t>Εκτύπωση</w:t>
            </w:r>
            <w:r w:rsidR="00167385" w:rsidRPr="00716032">
              <w:rPr>
                <w:rFonts w:cs="Calibri"/>
                <w:szCs w:val="20"/>
              </w:rPr>
              <w:t xml:space="preserve"> ΑΠΔ</w:t>
            </w:r>
          </w:p>
        </w:tc>
        <w:tc>
          <w:tcPr>
            <w:tcW w:w="706" w:type="pct"/>
            <w:tcMar>
              <w:top w:w="0" w:type="dxa"/>
              <w:left w:w="108" w:type="dxa"/>
              <w:bottom w:w="0" w:type="dxa"/>
              <w:right w:w="108" w:type="dxa"/>
            </w:tcMar>
          </w:tcPr>
          <w:p w:rsidR="00167385" w:rsidRPr="00716032" w:rsidRDefault="00167385" w:rsidP="008803B8">
            <w:pPr>
              <w:keepNext/>
              <w:jc w:val="center"/>
              <w:rPr>
                <w:rFonts w:cs="Calibri"/>
                <w:szCs w:val="20"/>
              </w:rPr>
            </w:pPr>
            <w:r w:rsidRPr="00716032">
              <w:rPr>
                <w:rFonts w:cs="Calibri"/>
                <w:szCs w:val="20"/>
              </w:rPr>
              <w:t>ΝΑΙ</w:t>
            </w:r>
          </w:p>
        </w:tc>
        <w:tc>
          <w:tcPr>
            <w:tcW w:w="756" w:type="pct"/>
            <w:tcMar>
              <w:top w:w="0" w:type="dxa"/>
              <w:left w:w="108" w:type="dxa"/>
              <w:bottom w:w="0" w:type="dxa"/>
              <w:right w:w="108" w:type="dxa"/>
            </w:tcMar>
          </w:tcPr>
          <w:p w:rsidR="00167385" w:rsidRPr="00716032" w:rsidRDefault="00167385" w:rsidP="008803B8">
            <w:pPr>
              <w:jc w:val="center"/>
              <w:rPr>
                <w:rFonts w:cs="Calibri"/>
                <w:szCs w:val="20"/>
              </w:rPr>
            </w:pPr>
          </w:p>
        </w:tc>
        <w:tc>
          <w:tcPr>
            <w:tcW w:w="1016" w:type="pct"/>
            <w:tcMar>
              <w:top w:w="0" w:type="dxa"/>
              <w:left w:w="108" w:type="dxa"/>
              <w:bottom w:w="0" w:type="dxa"/>
              <w:right w:w="108" w:type="dxa"/>
            </w:tcMar>
          </w:tcPr>
          <w:p w:rsidR="00167385" w:rsidRPr="00716032" w:rsidRDefault="00167385" w:rsidP="008803B8">
            <w:pPr>
              <w:rPr>
                <w:rFonts w:cs="Calibri"/>
                <w:szCs w:val="20"/>
              </w:rPr>
            </w:pPr>
          </w:p>
        </w:tc>
      </w:tr>
      <w:tr w:rsidR="00167385" w:rsidRPr="00716032" w:rsidTr="00980C2A">
        <w:tc>
          <w:tcPr>
            <w:tcW w:w="354" w:type="pct"/>
            <w:shd w:val="clear" w:color="auto" w:fill="C0C0C0"/>
            <w:tcMar>
              <w:top w:w="0" w:type="dxa"/>
              <w:left w:w="108" w:type="dxa"/>
              <w:bottom w:w="0" w:type="dxa"/>
              <w:right w:w="108" w:type="dxa"/>
            </w:tcMar>
          </w:tcPr>
          <w:p w:rsidR="00167385" w:rsidRPr="00716032" w:rsidRDefault="00167385" w:rsidP="008803B8">
            <w:pPr>
              <w:keepNext/>
              <w:rPr>
                <w:rFonts w:cs="Calibri"/>
                <w:szCs w:val="20"/>
              </w:rPr>
            </w:pPr>
          </w:p>
        </w:tc>
        <w:tc>
          <w:tcPr>
            <w:tcW w:w="4646" w:type="pct"/>
            <w:gridSpan w:val="4"/>
            <w:shd w:val="clear" w:color="auto" w:fill="C0C0C0"/>
            <w:tcMar>
              <w:top w:w="0" w:type="dxa"/>
              <w:left w:w="108" w:type="dxa"/>
              <w:bottom w:w="0" w:type="dxa"/>
              <w:right w:w="108" w:type="dxa"/>
            </w:tcMar>
            <w:vAlign w:val="center"/>
          </w:tcPr>
          <w:p w:rsidR="00167385" w:rsidRPr="00716032" w:rsidRDefault="00167385" w:rsidP="008803B8">
            <w:pPr>
              <w:keepNext/>
              <w:rPr>
                <w:rFonts w:cs="Calibri"/>
                <w:szCs w:val="20"/>
              </w:rPr>
            </w:pPr>
          </w:p>
        </w:tc>
      </w:tr>
      <w:tr w:rsidR="00167385" w:rsidRPr="00716032" w:rsidTr="00980C2A">
        <w:tc>
          <w:tcPr>
            <w:tcW w:w="354" w:type="pct"/>
            <w:tcMar>
              <w:top w:w="0" w:type="dxa"/>
              <w:left w:w="108" w:type="dxa"/>
              <w:bottom w:w="0" w:type="dxa"/>
              <w:right w:w="108" w:type="dxa"/>
            </w:tcMar>
          </w:tcPr>
          <w:p w:rsidR="00167385" w:rsidRPr="00716032" w:rsidRDefault="00167385" w:rsidP="0083032A">
            <w:pPr>
              <w:keepNext/>
              <w:numPr>
                <w:ilvl w:val="0"/>
                <w:numId w:val="153"/>
              </w:numPr>
              <w:jc w:val="right"/>
              <w:rPr>
                <w:rFonts w:cs="Calibri"/>
                <w:szCs w:val="20"/>
              </w:rPr>
            </w:pPr>
          </w:p>
        </w:tc>
        <w:tc>
          <w:tcPr>
            <w:tcW w:w="2168" w:type="pct"/>
            <w:tcMar>
              <w:top w:w="0" w:type="dxa"/>
              <w:left w:w="108" w:type="dxa"/>
              <w:bottom w:w="0" w:type="dxa"/>
              <w:right w:w="108" w:type="dxa"/>
            </w:tcMar>
          </w:tcPr>
          <w:p w:rsidR="00167385" w:rsidRPr="00716032" w:rsidRDefault="00167385" w:rsidP="008803B8">
            <w:pPr>
              <w:keepNext/>
              <w:rPr>
                <w:rFonts w:cs="Calibri"/>
                <w:szCs w:val="20"/>
              </w:rPr>
            </w:pPr>
            <w:r w:rsidRPr="00716032">
              <w:rPr>
                <w:rFonts w:cs="Calibri"/>
                <w:szCs w:val="20"/>
              </w:rPr>
              <w:t>Ενδεικτικά: Φορέας χορήγησης δανείου, Τραπεζικός λογαριασμός απόδοσης δανείου, Ημερομηνία έναρξης, Ημερομηνία Λήξης, Ποσό δανείου, Δόση δανείου, Κατάσταση, Εκτυπώσεις ανά υπάλληλο, ανά φορέα, δάνεια σε εξέλιξη κ.λ.π.</w:t>
            </w:r>
          </w:p>
        </w:tc>
        <w:tc>
          <w:tcPr>
            <w:tcW w:w="706" w:type="pct"/>
            <w:tcMar>
              <w:top w:w="0" w:type="dxa"/>
              <w:left w:w="108" w:type="dxa"/>
              <w:bottom w:w="0" w:type="dxa"/>
              <w:right w:w="108" w:type="dxa"/>
            </w:tcMar>
          </w:tcPr>
          <w:p w:rsidR="00167385" w:rsidRPr="00716032" w:rsidRDefault="00167385" w:rsidP="008803B8">
            <w:pPr>
              <w:keepNext/>
              <w:jc w:val="center"/>
              <w:rPr>
                <w:rFonts w:cs="Calibri"/>
                <w:szCs w:val="20"/>
              </w:rPr>
            </w:pPr>
            <w:r w:rsidRPr="00716032">
              <w:rPr>
                <w:rFonts w:cs="Calibri"/>
                <w:szCs w:val="20"/>
              </w:rPr>
              <w:t>ΝΑΙ</w:t>
            </w:r>
          </w:p>
        </w:tc>
        <w:tc>
          <w:tcPr>
            <w:tcW w:w="756" w:type="pct"/>
            <w:tcMar>
              <w:top w:w="0" w:type="dxa"/>
              <w:left w:w="108" w:type="dxa"/>
              <w:bottom w:w="0" w:type="dxa"/>
              <w:right w:w="108" w:type="dxa"/>
            </w:tcMar>
          </w:tcPr>
          <w:p w:rsidR="00167385" w:rsidRPr="00716032" w:rsidRDefault="00167385" w:rsidP="008803B8">
            <w:pPr>
              <w:jc w:val="center"/>
              <w:rPr>
                <w:rFonts w:cs="Calibri"/>
                <w:szCs w:val="20"/>
              </w:rPr>
            </w:pPr>
          </w:p>
        </w:tc>
        <w:tc>
          <w:tcPr>
            <w:tcW w:w="1016" w:type="pct"/>
            <w:tcMar>
              <w:top w:w="0" w:type="dxa"/>
              <w:left w:w="108" w:type="dxa"/>
              <w:bottom w:w="0" w:type="dxa"/>
              <w:right w:w="108" w:type="dxa"/>
            </w:tcMar>
          </w:tcPr>
          <w:p w:rsidR="00167385" w:rsidRPr="00716032" w:rsidRDefault="00167385" w:rsidP="008803B8">
            <w:pPr>
              <w:rPr>
                <w:rFonts w:cs="Calibri"/>
                <w:szCs w:val="20"/>
              </w:rPr>
            </w:pPr>
          </w:p>
        </w:tc>
      </w:tr>
      <w:tr w:rsidR="00167385" w:rsidRPr="00716032" w:rsidTr="00980C2A">
        <w:tc>
          <w:tcPr>
            <w:tcW w:w="354" w:type="pct"/>
            <w:shd w:val="clear" w:color="auto" w:fill="C0C0C0"/>
            <w:tcMar>
              <w:top w:w="0" w:type="dxa"/>
              <w:left w:w="108" w:type="dxa"/>
              <w:bottom w:w="0" w:type="dxa"/>
              <w:right w:w="108" w:type="dxa"/>
            </w:tcMar>
          </w:tcPr>
          <w:p w:rsidR="00167385" w:rsidRPr="00716032" w:rsidRDefault="00167385" w:rsidP="008803B8">
            <w:pPr>
              <w:keepNext/>
              <w:rPr>
                <w:rFonts w:cs="Calibri"/>
                <w:szCs w:val="20"/>
              </w:rPr>
            </w:pPr>
          </w:p>
        </w:tc>
        <w:tc>
          <w:tcPr>
            <w:tcW w:w="4646" w:type="pct"/>
            <w:gridSpan w:val="4"/>
            <w:shd w:val="clear" w:color="auto" w:fill="C0C0C0"/>
            <w:tcMar>
              <w:top w:w="0" w:type="dxa"/>
              <w:left w:w="108" w:type="dxa"/>
              <w:bottom w:w="0" w:type="dxa"/>
              <w:right w:w="108" w:type="dxa"/>
            </w:tcMar>
            <w:vAlign w:val="center"/>
          </w:tcPr>
          <w:p w:rsidR="00167385" w:rsidRPr="00716032" w:rsidRDefault="00167385" w:rsidP="008803B8">
            <w:pPr>
              <w:keepNext/>
              <w:rPr>
                <w:rFonts w:cs="Calibri"/>
                <w:szCs w:val="20"/>
              </w:rPr>
            </w:pPr>
          </w:p>
        </w:tc>
      </w:tr>
      <w:tr w:rsidR="00167385" w:rsidRPr="00716032" w:rsidTr="00980C2A">
        <w:tc>
          <w:tcPr>
            <w:tcW w:w="354" w:type="pct"/>
            <w:tcMar>
              <w:top w:w="0" w:type="dxa"/>
              <w:left w:w="108" w:type="dxa"/>
              <w:bottom w:w="0" w:type="dxa"/>
              <w:right w:w="108" w:type="dxa"/>
            </w:tcMar>
          </w:tcPr>
          <w:p w:rsidR="00167385" w:rsidRPr="00716032" w:rsidRDefault="00167385" w:rsidP="0083032A">
            <w:pPr>
              <w:keepNext/>
              <w:numPr>
                <w:ilvl w:val="0"/>
                <w:numId w:val="153"/>
              </w:numPr>
              <w:jc w:val="right"/>
              <w:rPr>
                <w:rFonts w:cs="Calibri"/>
                <w:szCs w:val="20"/>
              </w:rPr>
            </w:pPr>
          </w:p>
        </w:tc>
        <w:tc>
          <w:tcPr>
            <w:tcW w:w="2168" w:type="pct"/>
            <w:tcMar>
              <w:top w:w="0" w:type="dxa"/>
              <w:left w:w="108" w:type="dxa"/>
              <w:bottom w:w="0" w:type="dxa"/>
              <w:right w:w="108" w:type="dxa"/>
            </w:tcMar>
          </w:tcPr>
          <w:p w:rsidR="00167385" w:rsidRPr="00716032" w:rsidRDefault="00167385" w:rsidP="008803B8">
            <w:pPr>
              <w:keepNext/>
              <w:rPr>
                <w:rFonts w:cs="Calibri"/>
                <w:szCs w:val="20"/>
              </w:rPr>
            </w:pPr>
            <w:r w:rsidRPr="00716032">
              <w:rPr>
                <w:rFonts w:cs="Calibri"/>
                <w:szCs w:val="20"/>
              </w:rPr>
              <w:t xml:space="preserve">Διαχείριση παιδιών. Ενδεικτικά: Ονοματεπώνυμο, συμμετοχή σε επίδομα τέκνων και ποσό συμμετοχής, συμμετοχή σε </w:t>
            </w:r>
            <w:r w:rsidRPr="00716032">
              <w:rPr>
                <w:rFonts w:cs="Calibri"/>
                <w:szCs w:val="20"/>
              </w:rPr>
              <w:lastRenderedPageBreak/>
              <w:t>φοροαπαλλαγή, ημερομηνία γέννησης, στο</w:t>
            </w:r>
            <w:r w:rsidR="0072129C">
              <w:rPr>
                <w:rFonts w:cs="Calibri"/>
                <w:szCs w:val="20"/>
              </w:rPr>
              <w:t>ι</w:t>
            </w:r>
            <w:r w:rsidRPr="00716032">
              <w:rPr>
                <w:rFonts w:cs="Calibri"/>
                <w:szCs w:val="20"/>
              </w:rPr>
              <w:t>χεία φοίτησης σε εκπαιδευτικό ίδρυμα, ημερομηνία λήξης λήψης επιδόματος, κ.λ.π.</w:t>
            </w:r>
          </w:p>
        </w:tc>
        <w:tc>
          <w:tcPr>
            <w:tcW w:w="706" w:type="pct"/>
            <w:tcMar>
              <w:top w:w="0" w:type="dxa"/>
              <w:left w:w="108" w:type="dxa"/>
              <w:bottom w:w="0" w:type="dxa"/>
              <w:right w:w="108" w:type="dxa"/>
            </w:tcMar>
          </w:tcPr>
          <w:p w:rsidR="00167385" w:rsidRPr="00716032" w:rsidRDefault="00167385" w:rsidP="008803B8">
            <w:pPr>
              <w:keepNext/>
              <w:jc w:val="center"/>
              <w:rPr>
                <w:rFonts w:cs="Calibri"/>
                <w:szCs w:val="20"/>
              </w:rPr>
            </w:pPr>
            <w:r w:rsidRPr="00716032">
              <w:rPr>
                <w:rFonts w:cs="Calibri"/>
                <w:szCs w:val="20"/>
              </w:rPr>
              <w:lastRenderedPageBreak/>
              <w:t>ΝΑΙ</w:t>
            </w:r>
          </w:p>
        </w:tc>
        <w:tc>
          <w:tcPr>
            <w:tcW w:w="756" w:type="pct"/>
            <w:tcMar>
              <w:top w:w="0" w:type="dxa"/>
              <w:left w:w="108" w:type="dxa"/>
              <w:bottom w:w="0" w:type="dxa"/>
              <w:right w:w="108" w:type="dxa"/>
            </w:tcMar>
          </w:tcPr>
          <w:p w:rsidR="00167385" w:rsidRPr="00716032" w:rsidRDefault="00167385" w:rsidP="008803B8">
            <w:pPr>
              <w:jc w:val="center"/>
              <w:rPr>
                <w:rFonts w:cs="Calibri"/>
                <w:szCs w:val="20"/>
              </w:rPr>
            </w:pPr>
          </w:p>
        </w:tc>
        <w:tc>
          <w:tcPr>
            <w:tcW w:w="1016" w:type="pct"/>
            <w:tcMar>
              <w:top w:w="0" w:type="dxa"/>
              <w:left w:w="108" w:type="dxa"/>
              <w:bottom w:w="0" w:type="dxa"/>
              <w:right w:w="108" w:type="dxa"/>
            </w:tcMar>
            <w:vAlign w:val="center"/>
          </w:tcPr>
          <w:p w:rsidR="00167385" w:rsidRPr="00716032" w:rsidRDefault="00167385" w:rsidP="008803B8">
            <w:pPr>
              <w:keepNext/>
              <w:jc w:val="center"/>
              <w:rPr>
                <w:rFonts w:cs="Calibri"/>
                <w:szCs w:val="20"/>
              </w:rPr>
            </w:pPr>
          </w:p>
        </w:tc>
      </w:tr>
      <w:tr w:rsidR="00167385" w:rsidRPr="00716032" w:rsidTr="00980C2A">
        <w:tc>
          <w:tcPr>
            <w:tcW w:w="354" w:type="pct"/>
            <w:shd w:val="clear" w:color="auto" w:fill="C0C0C0"/>
            <w:tcMar>
              <w:top w:w="0" w:type="dxa"/>
              <w:left w:w="108" w:type="dxa"/>
              <w:bottom w:w="0" w:type="dxa"/>
              <w:right w:w="108" w:type="dxa"/>
            </w:tcMar>
          </w:tcPr>
          <w:p w:rsidR="00167385" w:rsidRPr="00716032" w:rsidRDefault="00167385" w:rsidP="008803B8">
            <w:pPr>
              <w:keepNext/>
              <w:rPr>
                <w:rFonts w:cs="Calibri"/>
                <w:szCs w:val="20"/>
              </w:rPr>
            </w:pPr>
          </w:p>
        </w:tc>
        <w:tc>
          <w:tcPr>
            <w:tcW w:w="4646" w:type="pct"/>
            <w:gridSpan w:val="4"/>
            <w:shd w:val="clear" w:color="auto" w:fill="C0C0C0"/>
            <w:tcMar>
              <w:top w:w="0" w:type="dxa"/>
              <w:left w:w="108" w:type="dxa"/>
              <w:bottom w:w="0" w:type="dxa"/>
              <w:right w:w="108" w:type="dxa"/>
            </w:tcMar>
            <w:vAlign w:val="center"/>
          </w:tcPr>
          <w:p w:rsidR="00167385" w:rsidRPr="00716032" w:rsidRDefault="00167385" w:rsidP="008803B8">
            <w:pPr>
              <w:keepNext/>
              <w:rPr>
                <w:rFonts w:cs="Calibri"/>
                <w:szCs w:val="20"/>
              </w:rPr>
            </w:pPr>
          </w:p>
        </w:tc>
      </w:tr>
      <w:tr w:rsidR="00167385" w:rsidRPr="00716032" w:rsidTr="00980C2A">
        <w:tc>
          <w:tcPr>
            <w:tcW w:w="354" w:type="pct"/>
            <w:tcMar>
              <w:top w:w="0" w:type="dxa"/>
              <w:left w:w="108" w:type="dxa"/>
              <w:bottom w:w="0" w:type="dxa"/>
              <w:right w:w="108" w:type="dxa"/>
            </w:tcMar>
          </w:tcPr>
          <w:p w:rsidR="00167385" w:rsidRPr="00716032" w:rsidRDefault="00167385" w:rsidP="0083032A">
            <w:pPr>
              <w:keepNext/>
              <w:numPr>
                <w:ilvl w:val="0"/>
                <w:numId w:val="153"/>
              </w:numPr>
              <w:jc w:val="right"/>
              <w:rPr>
                <w:rFonts w:cs="Calibri"/>
                <w:szCs w:val="20"/>
              </w:rPr>
            </w:pPr>
          </w:p>
        </w:tc>
        <w:tc>
          <w:tcPr>
            <w:tcW w:w="2168" w:type="pct"/>
            <w:tcMar>
              <w:top w:w="0" w:type="dxa"/>
              <w:left w:w="108" w:type="dxa"/>
              <w:bottom w:w="0" w:type="dxa"/>
              <w:right w:w="108" w:type="dxa"/>
            </w:tcMar>
          </w:tcPr>
          <w:p w:rsidR="00167385" w:rsidRPr="00716032" w:rsidRDefault="00167385" w:rsidP="008803B8">
            <w:pPr>
              <w:keepNext/>
              <w:rPr>
                <w:rFonts w:cs="Calibri"/>
                <w:szCs w:val="20"/>
              </w:rPr>
            </w:pPr>
            <w:r w:rsidRPr="00716032">
              <w:rPr>
                <w:rFonts w:cs="Calibri"/>
                <w:szCs w:val="20"/>
              </w:rPr>
              <w:t>Ενδεικτικά: Αναγνωρίσεις, Εξαγορές, Νεοδιορισμού, Αναδρομικά κρατήσεων, απεργίες, εισφορά συλλόγου, αχρεωστήτως καταβληθέντα (Λήξη, ποσό, μήνες)  κ.λ.π.</w:t>
            </w:r>
          </w:p>
        </w:tc>
        <w:tc>
          <w:tcPr>
            <w:tcW w:w="706" w:type="pct"/>
            <w:tcMar>
              <w:top w:w="0" w:type="dxa"/>
              <w:left w:w="108" w:type="dxa"/>
              <w:bottom w:w="0" w:type="dxa"/>
              <w:right w:w="108" w:type="dxa"/>
            </w:tcMar>
          </w:tcPr>
          <w:p w:rsidR="00167385" w:rsidRPr="00716032" w:rsidRDefault="00167385" w:rsidP="008803B8">
            <w:pPr>
              <w:keepNext/>
              <w:jc w:val="center"/>
              <w:rPr>
                <w:rFonts w:cs="Calibri"/>
                <w:szCs w:val="20"/>
              </w:rPr>
            </w:pPr>
            <w:r w:rsidRPr="00716032">
              <w:rPr>
                <w:rFonts w:cs="Calibri"/>
                <w:szCs w:val="20"/>
              </w:rPr>
              <w:t>ΝΑΙ</w:t>
            </w:r>
          </w:p>
        </w:tc>
        <w:tc>
          <w:tcPr>
            <w:tcW w:w="756" w:type="pct"/>
            <w:tcMar>
              <w:top w:w="0" w:type="dxa"/>
              <w:left w:w="108" w:type="dxa"/>
              <w:bottom w:w="0" w:type="dxa"/>
              <w:right w:w="108" w:type="dxa"/>
            </w:tcMar>
          </w:tcPr>
          <w:p w:rsidR="00167385" w:rsidRPr="00716032" w:rsidRDefault="00167385" w:rsidP="008803B8">
            <w:pPr>
              <w:jc w:val="center"/>
              <w:rPr>
                <w:rFonts w:cs="Calibri"/>
                <w:szCs w:val="20"/>
              </w:rPr>
            </w:pPr>
          </w:p>
        </w:tc>
        <w:tc>
          <w:tcPr>
            <w:tcW w:w="1016" w:type="pct"/>
            <w:tcMar>
              <w:top w:w="0" w:type="dxa"/>
              <w:left w:w="108" w:type="dxa"/>
              <w:bottom w:w="0" w:type="dxa"/>
              <w:right w:w="108" w:type="dxa"/>
            </w:tcMar>
            <w:vAlign w:val="center"/>
          </w:tcPr>
          <w:p w:rsidR="00167385" w:rsidRPr="00716032" w:rsidRDefault="00167385" w:rsidP="008803B8">
            <w:pPr>
              <w:keepNext/>
              <w:jc w:val="center"/>
              <w:rPr>
                <w:rFonts w:cs="Calibri"/>
                <w:szCs w:val="20"/>
              </w:rPr>
            </w:pPr>
          </w:p>
        </w:tc>
      </w:tr>
      <w:tr w:rsidR="00167385" w:rsidRPr="00716032" w:rsidTr="00980C2A">
        <w:tc>
          <w:tcPr>
            <w:tcW w:w="354" w:type="pct"/>
            <w:shd w:val="clear" w:color="auto" w:fill="C0C0C0"/>
            <w:tcMar>
              <w:top w:w="0" w:type="dxa"/>
              <w:left w:w="108" w:type="dxa"/>
              <w:bottom w:w="0" w:type="dxa"/>
              <w:right w:w="108" w:type="dxa"/>
            </w:tcMar>
          </w:tcPr>
          <w:p w:rsidR="00167385" w:rsidRPr="00716032" w:rsidRDefault="00167385" w:rsidP="008803B8">
            <w:pPr>
              <w:keepNext/>
              <w:rPr>
                <w:rFonts w:cs="Calibri"/>
                <w:szCs w:val="20"/>
              </w:rPr>
            </w:pPr>
          </w:p>
        </w:tc>
        <w:tc>
          <w:tcPr>
            <w:tcW w:w="4646" w:type="pct"/>
            <w:gridSpan w:val="4"/>
            <w:shd w:val="clear" w:color="auto" w:fill="C0C0C0"/>
            <w:tcMar>
              <w:top w:w="0" w:type="dxa"/>
              <w:left w:w="108" w:type="dxa"/>
              <w:bottom w:w="0" w:type="dxa"/>
              <w:right w:w="108" w:type="dxa"/>
            </w:tcMar>
            <w:vAlign w:val="center"/>
          </w:tcPr>
          <w:p w:rsidR="00167385" w:rsidRPr="00716032" w:rsidRDefault="00167385" w:rsidP="008803B8">
            <w:pPr>
              <w:keepNext/>
              <w:rPr>
                <w:rFonts w:cs="Calibri"/>
                <w:szCs w:val="20"/>
              </w:rPr>
            </w:pPr>
          </w:p>
        </w:tc>
      </w:tr>
      <w:tr w:rsidR="00167385" w:rsidRPr="00716032" w:rsidTr="00980C2A">
        <w:tc>
          <w:tcPr>
            <w:tcW w:w="354" w:type="pct"/>
            <w:tcMar>
              <w:top w:w="0" w:type="dxa"/>
              <w:left w:w="108" w:type="dxa"/>
              <w:bottom w:w="0" w:type="dxa"/>
              <w:right w:w="108" w:type="dxa"/>
            </w:tcMar>
          </w:tcPr>
          <w:p w:rsidR="00167385" w:rsidRPr="00716032" w:rsidRDefault="00167385" w:rsidP="0083032A">
            <w:pPr>
              <w:keepNext/>
              <w:numPr>
                <w:ilvl w:val="0"/>
                <w:numId w:val="153"/>
              </w:numPr>
              <w:jc w:val="right"/>
              <w:rPr>
                <w:rFonts w:cs="Calibri"/>
                <w:szCs w:val="20"/>
              </w:rPr>
            </w:pPr>
          </w:p>
        </w:tc>
        <w:tc>
          <w:tcPr>
            <w:tcW w:w="2168" w:type="pct"/>
            <w:tcMar>
              <w:top w:w="0" w:type="dxa"/>
              <w:left w:w="108" w:type="dxa"/>
              <w:bottom w:w="0" w:type="dxa"/>
              <w:right w:w="108" w:type="dxa"/>
            </w:tcMar>
          </w:tcPr>
          <w:p w:rsidR="00167385" w:rsidRPr="00716032" w:rsidRDefault="00167385" w:rsidP="008803B8">
            <w:pPr>
              <w:keepNext/>
              <w:rPr>
                <w:rFonts w:cs="Calibri"/>
                <w:szCs w:val="20"/>
              </w:rPr>
            </w:pPr>
            <w:r w:rsidRPr="00716032">
              <w:rPr>
                <w:rFonts w:cs="Calibri"/>
                <w:szCs w:val="20"/>
              </w:rPr>
              <w:t>Ενδεικτικά: Προσθαφαίρεση επιδόματος σε ομάδα υπαλλήλων, προσθαφαίρεση τρόπου υπολογισμού σε ομάδα υπαλλήλων κ.λ.π.</w:t>
            </w:r>
          </w:p>
        </w:tc>
        <w:tc>
          <w:tcPr>
            <w:tcW w:w="706" w:type="pct"/>
            <w:tcMar>
              <w:top w:w="0" w:type="dxa"/>
              <w:left w:w="108" w:type="dxa"/>
              <w:bottom w:w="0" w:type="dxa"/>
              <w:right w:w="108" w:type="dxa"/>
            </w:tcMar>
          </w:tcPr>
          <w:p w:rsidR="00167385" w:rsidRPr="00716032" w:rsidRDefault="00167385" w:rsidP="008803B8">
            <w:pPr>
              <w:keepNext/>
              <w:jc w:val="center"/>
              <w:rPr>
                <w:rFonts w:cs="Calibri"/>
                <w:szCs w:val="20"/>
              </w:rPr>
            </w:pPr>
            <w:r w:rsidRPr="00716032">
              <w:rPr>
                <w:rFonts w:cs="Calibri"/>
                <w:szCs w:val="20"/>
              </w:rPr>
              <w:t>ΝΑΙ</w:t>
            </w:r>
          </w:p>
        </w:tc>
        <w:tc>
          <w:tcPr>
            <w:tcW w:w="756" w:type="pct"/>
            <w:tcMar>
              <w:top w:w="0" w:type="dxa"/>
              <w:left w:w="108" w:type="dxa"/>
              <w:bottom w:w="0" w:type="dxa"/>
              <w:right w:w="108" w:type="dxa"/>
            </w:tcMar>
          </w:tcPr>
          <w:p w:rsidR="00167385" w:rsidRPr="00716032" w:rsidRDefault="00167385" w:rsidP="008803B8">
            <w:pPr>
              <w:jc w:val="center"/>
              <w:rPr>
                <w:rFonts w:cs="Calibri"/>
                <w:szCs w:val="20"/>
              </w:rPr>
            </w:pPr>
          </w:p>
        </w:tc>
        <w:tc>
          <w:tcPr>
            <w:tcW w:w="1016" w:type="pct"/>
            <w:tcMar>
              <w:top w:w="0" w:type="dxa"/>
              <w:left w:w="108" w:type="dxa"/>
              <w:bottom w:w="0" w:type="dxa"/>
              <w:right w:w="108" w:type="dxa"/>
            </w:tcMar>
            <w:vAlign w:val="center"/>
          </w:tcPr>
          <w:p w:rsidR="00167385" w:rsidRPr="00716032" w:rsidRDefault="00167385" w:rsidP="008803B8">
            <w:pPr>
              <w:keepNext/>
              <w:jc w:val="center"/>
              <w:rPr>
                <w:rFonts w:cs="Calibri"/>
                <w:szCs w:val="20"/>
              </w:rPr>
            </w:pPr>
          </w:p>
        </w:tc>
      </w:tr>
      <w:tr w:rsidR="00167385" w:rsidRPr="00716032" w:rsidTr="00980C2A">
        <w:tc>
          <w:tcPr>
            <w:tcW w:w="354" w:type="pct"/>
            <w:shd w:val="clear" w:color="auto" w:fill="C0C0C0"/>
            <w:tcMar>
              <w:top w:w="0" w:type="dxa"/>
              <w:left w:w="108" w:type="dxa"/>
              <w:bottom w:w="0" w:type="dxa"/>
              <w:right w:w="108" w:type="dxa"/>
            </w:tcMar>
          </w:tcPr>
          <w:p w:rsidR="00167385" w:rsidRPr="00716032" w:rsidRDefault="00167385" w:rsidP="008803B8">
            <w:pPr>
              <w:keepNext/>
              <w:rPr>
                <w:rFonts w:cs="Calibri"/>
                <w:szCs w:val="20"/>
              </w:rPr>
            </w:pPr>
          </w:p>
        </w:tc>
        <w:tc>
          <w:tcPr>
            <w:tcW w:w="4646" w:type="pct"/>
            <w:gridSpan w:val="4"/>
            <w:shd w:val="clear" w:color="auto" w:fill="C0C0C0"/>
            <w:tcMar>
              <w:top w:w="0" w:type="dxa"/>
              <w:left w:w="108" w:type="dxa"/>
              <w:bottom w:w="0" w:type="dxa"/>
              <w:right w:w="108" w:type="dxa"/>
            </w:tcMar>
            <w:vAlign w:val="center"/>
          </w:tcPr>
          <w:p w:rsidR="00167385" w:rsidRPr="00716032" w:rsidRDefault="00167385" w:rsidP="008803B8">
            <w:pPr>
              <w:keepNext/>
              <w:rPr>
                <w:rFonts w:cs="Calibri"/>
                <w:szCs w:val="20"/>
              </w:rPr>
            </w:pPr>
          </w:p>
        </w:tc>
      </w:tr>
      <w:tr w:rsidR="00167385" w:rsidRPr="00716032" w:rsidTr="00980C2A">
        <w:tc>
          <w:tcPr>
            <w:tcW w:w="354" w:type="pct"/>
            <w:tcMar>
              <w:top w:w="0" w:type="dxa"/>
              <w:left w:w="108" w:type="dxa"/>
              <w:bottom w:w="0" w:type="dxa"/>
              <w:right w:w="108" w:type="dxa"/>
            </w:tcMar>
          </w:tcPr>
          <w:p w:rsidR="00167385" w:rsidRPr="00716032" w:rsidRDefault="00167385" w:rsidP="0083032A">
            <w:pPr>
              <w:keepNext/>
              <w:numPr>
                <w:ilvl w:val="0"/>
                <w:numId w:val="153"/>
              </w:numPr>
              <w:jc w:val="right"/>
              <w:rPr>
                <w:rFonts w:cs="Calibri"/>
                <w:szCs w:val="20"/>
              </w:rPr>
            </w:pPr>
          </w:p>
        </w:tc>
        <w:tc>
          <w:tcPr>
            <w:tcW w:w="2168" w:type="pct"/>
            <w:tcMar>
              <w:top w:w="0" w:type="dxa"/>
              <w:left w:w="108" w:type="dxa"/>
              <w:bottom w:w="0" w:type="dxa"/>
              <w:right w:w="108" w:type="dxa"/>
            </w:tcMar>
          </w:tcPr>
          <w:p w:rsidR="00167385" w:rsidRPr="00716032" w:rsidRDefault="00167385" w:rsidP="008803B8">
            <w:pPr>
              <w:keepNext/>
              <w:rPr>
                <w:rFonts w:cs="Calibri"/>
                <w:szCs w:val="20"/>
              </w:rPr>
            </w:pPr>
            <w:r w:rsidRPr="00716032">
              <w:rPr>
                <w:rFonts w:cs="Calibri"/>
                <w:szCs w:val="20"/>
              </w:rPr>
              <w:t>Ενδεικτικά: Υπολογισμός, διαγραφή, κλείδωμα/ξεκλείδωμα, επισκόπηση, δυνατότητα χειροκίνητου υπολογισμού μισθοδοσίας, Πρόσθετες αμοιβές κ.λ.π.</w:t>
            </w:r>
          </w:p>
        </w:tc>
        <w:tc>
          <w:tcPr>
            <w:tcW w:w="706" w:type="pct"/>
            <w:tcMar>
              <w:top w:w="0" w:type="dxa"/>
              <w:left w:w="108" w:type="dxa"/>
              <w:bottom w:w="0" w:type="dxa"/>
              <w:right w:w="108" w:type="dxa"/>
            </w:tcMar>
          </w:tcPr>
          <w:p w:rsidR="00167385" w:rsidRPr="00716032" w:rsidRDefault="00167385" w:rsidP="008803B8">
            <w:pPr>
              <w:keepNext/>
              <w:jc w:val="center"/>
              <w:rPr>
                <w:rFonts w:cs="Calibri"/>
                <w:szCs w:val="20"/>
              </w:rPr>
            </w:pPr>
            <w:r w:rsidRPr="00716032">
              <w:rPr>
                <w:rFonts w:cs="Calibri"/>
                <w:szCs w:val="20"/>
              </w:rPr>
              <w:t>ΝΑΙ</w:t>
            </w:r>
          </w:p>
        </w:tc>
        <w:tc>
          <w:tcPr>
            <w:tcW w:w="756" w:type="pct"/>
            <w:tcMar>
              <w:top w:w="0" w:type="dxa"/>
              <w:left w:w="108" w:type="dxa"/>
              <w:bottom w:w="0" w:type="dxa"/>
              <w:right w:w="108" w:type="dxa"/>
            </w:tcMar>
          </w:tcPr>
          <w:p w:rsidR="00167385" w:rsidRPr="00716032" w:rsidRDefault="00167385" w:rsidP="008803B8">
            <w:pPr>
              <w:jc w:val="center"/>
              <w:rPr>
                <w:rFonts w:cs="Calibri"/>
                <w:szCs w:val="20"/>
              </w:rPr>
            </w:pPr>
          </w:p>
        </w:tc>
        <w:tc>
          <w:tcPr>
            <w:tcW w:w="1016" w:type="pct"/>
            <w:tcMar>
              <w:top w:w="0" w:type="dxa"/>
              <w:left w:w="108" w:type="dxa"/>
              <w:bottom w:w="0" w:type="dxa"/>
              <w:right w:w="108" w:type="dxa"/>
            </w:tcMar>
            <w:vAlign w:val="center"/>
          </w:tcPr>
          <w:p w:rsidR="00167385" w:rsidRPr="00716032" w:rsidRDefault="00167385" w:rsidP="008803B8">
            <w:pPr>
              <w:keepNext/>
              <w:jc w:val="center"/>
              <w:rPr>
                <w:rFonts w:cs="Calibri"/>
                <w:szCs w:val="20"/>
              </w:rPr>
            </w:pPr>
          </w:p>
        </w:tc>
      </w:tr>
      <w:tr w:rsidR="00167385" w:rsidRPr="00716032" w:rsidTr="00980C2A">
        <w:tc>
          <w:tcPr>
            <w:tcW w:w="354" w:type="pct"/>
            <w:shd w:val="clear" w:color="auto" w:fill="C0C0C0"/>
            <w:tcMar>
              <w:top w:w="0" w:type="dxa"/>
              <w:left w:w="108" w:type="dxa"/>
              <w:bottom w:w="0" w:type="dxa"/>
              <w:right w:w="108" w:type="dxa"/>
            </w:tcMar>
          </w:tcPr>
          <w:p w:rsidR="00167385" w:rsidRPr="00716032" w:rsidRDefault="00167385" w:rsidP="008803B8">
            <w:pPr>
              <w:keepNext/>
              <w:rPr>
                <w:rFonts w:cs="Calibri"/>
                <w:szCs w:val="20"/>
              </w:rPr>
            </w:pPr>
          </w:p>
        </w:tc>
        <w:tc>
          <w:tcPr>
            <w:tcW w:w="4646" w:type="pct"/>
            <w:gridSpan w:val="4"/>
            <w:shd w:val="clear" w:color="auto" w:fill="C0C0C0"/>
            <w:tcMar>
              <w:top w:w="0" w:type="dxa"/>
              <w:left w:w="108" w:type="dxa"/>
              <w:bottom w:w="0" w:type="dxa"/>
              <w:right w:w="108" w:type="dxa"/>
            </w:tcMar>
            <w:vAlign w:val="center"/>
          </w:tcPr>
          <w:p w:rsidR="00167385" w:rsidRPr="00716032" w:rsidRDefault="00167385" w:rsidP="008803B8">
            <w:pPr>
              <w:keepNext/>
              <w:rPr>
                <w:rFonts w:cs="Calibri"/>
                <w:b/>
                <w:bCs/>
                <w:szCs w:val="20"/>
              </w:rPr>
            </w:pPr>
          </w:p>
        </w:tc>
      </w:tr>
      <w:tr w:rsidR="00167385" w:rsidRPr="00716032" w:rsidTr="00980C2A">
        <w:tc>
          <w:tcPr>
            <w:tcW w:w="354" w:type="pct"/>
            <w:tcMar>
              <w:top w:w="0" w:type="dxa"/>
              <w:left w:w="108" w:type="dxa"/>
              <w:bottom w:w="0" w:type="dxa"/>
              <w:right w:w="108" w:type="dxa"/>
            </w:tcMar>
          </w:tcPr>
          <w:p w:rsidR="00167385" w:rsidRPr="00716032" w:rsidRDefault="00167385" w:rsidP="0083032A">
            <w:pPr>
              <w:keepNext/>
              <w:numPr>
                <w:ilvl w:val="0"/>
                <w:numId w:val="153"/>
              </w:numPr>
              <w:jc w:val="right"/>
              <w:rPr>
                <w:rFonts w:cs="Calibri"/>
                <w:szCs w:val="20"/>
              </w:rPr>
            </w:pPr>
          </w:p>
        </w:tc>
        <w:tc>
          <w:tcPr>
            <w:tcW w:w="2168" w:type="pct"/>
            <w:tcMar>
              <w:top w:w="0" w:type="dxa"/>
              <w:left w:w="108" w:type="dxa"/>
              <w:bottom w:w="0" w:type="dxa"/>
              <w:right w:w="108" w:type="dxa"/>
            </w:tcMar>
          </w:tcPr>
          <w:p w:rsidR="00167385" w:rsidRPr="00716032" w:rsidRDefault="00167385" w:rsidP="008803B8">
            <w:pPr>
              <w:keepNext/>
              <w:rPr>
                <w:rFonts w:cs="Calibri"/>
                <w:szCs w:val="20"/>
              </w:rPr>
            </w:pPr>
            <w:r w:rsidRPr="00716032">
              <w:rPr>
                <w:rFonts w:cs="Calibri"/>
                <w:szCs w:val="20"/>
              </w:rPr>
              <w:t>Ενδεικτικά: Υπολογισμός αναδρομικών αποδοχών αυτόματα και χειροκίνητα, υπολογισμός από σύγκριση μισθοδοσιών δύο περιόδων κ.λ.π.</w:t>
            </w:r>
          </w:p>
        </w:tc>
        <w:tc>
          <w:tcPr>
            <w:tcW w:w="706" w:type="pct"/>
            <w:tcMar>
              <w:top w:w="0" w:type="dxa"/>
              <w:left w:w="108" w:type="dxa"/>
              <w:bottom w:w="0" w:type="dxa"/>
              <w:right w:w="108" w:type="dxa"/>
            </w:tcMar>
          </w:tcPr>
          <w:p w:rsidR="00167385" w:rsidRPr="00716032" w:rsidRDefault="00167385" w:rsidP="008803B8">
            <w:pPr>
              <w:keepNext/>
              <w:jc w:val="center"/>
              <w:rPr>
                <w:rFonts w:cs="Calibri"/>
                <w:szCs w:val="20"/>
              </w:rPr>
            </w:pPr>
            <w:r w:rsidRPr="00716032">
              <w:rPr>
                <w:rFonts w:cs="Calibri"/>
                <w:szCs w:val="20"/>
              </w:rPr>
              <w:t>ΝΑΙ</w:t>
            </w:r>
          </w:p>
        </w:tc>
        <w:tc>
          <w:tcPr>
            <w:tcW w:w="756" w:type="pct"/>
            <w:tcMar>
              <w:top w:w="0" w:type="dxa"/>
              <w:left w:w="108" w:type="dxa"/>
              <w:bottom w:w="0" w:type="dxa"/>
              <w:right w:w="108" w:type="dxa"/>
            </w:tcMar>
          </w:tcPr>
          <w:p w:rsidR="00167385" w:rsidRPr="00716032" w:rsidRDefault="00167385" w:rsidP="008803B8">
            <w:pPr>
              <w:jc w:val="center"/>
              <w:rPr>
                <w:rFonts w:cs="Calibri"/>
                <w:szCs w:val="20"/>
              </w:rPr>
            </w:pPr>
          </w:p>
        </w:tc>
        <w:tc>
          <w:tcPr>
            <w:tcW w:w="1016" w:type="pct"/>
            <w:tcMar>
              <w:top w:w="0" w:type="dxa"/>
              <w:left w:w="108" w:type="dxa"/>
              <w:bottom w:w="0" w:type="dxa"/>
              <w:right w:w="108" w:type="dxa"/>
            </w:tcMar>
            <w:vAlign w:val="center"/>
          </w:tcPr>
          <w:p w:rsidR="00167385" w:rsidRPr="00716032" w:rsidRDefault="00167385" w:rsidP="008803B8">
            <w:pPr>
              <w:keepNext/>
              <w:jc w:val="center"/>
              <w:rPr>
                <w:rFonts w:cs="Calibri"/>
                <w:szCs w:val="20"/>
              </w:rPr>
            </w:pPr>
          </w:p>
        </w:tc>
      </w:tr>
      <w:tr w:rsidR="00167385" w:rsidRPr="00716032" w:rsidTr="00980C2A">
        <w:tc>
          <w:tcPr>
            <w:tcW w:w="354" w:type="pct"/>
            <w:shd w:val="clear" w:color="auto" w:fill="C0C0C0"/>
            <w:tcMar>
              <w:top w:w="0" w:type="dxa"/>
              <w:left w:w="108" w:type="dxa"/>
              <w:bottom w:w="0" w:type="dxa"/>
              <w:right w:w="108" w:type="dxa"/>
            </w:tcMar>
          </w:tcPr>
          <w:p w:rsidR="00167385" w:rsidRPr="00716032" w:rsidRDefault="00167385" w:rsidP="008803B8">
            <w:pPr>
              <w:keepNext/>
              <w:rPr>
                <w:rFonts w:cs="Calibri"/>
                <w:szCs w:val="20"/>
              </w:rPr>
            </w:pPr>
          </w:p>
        </w:tc>
        <w:tc>
          <w:tcPr>
            <w:tcW w:w="4646" w:type="pct"/>
            <w:gridSpan w:val="4"/>
            <w:shd w:val="clear" w:color="auto" w:fill="C0C0C0"/>
            <w:tcMar>
              <w:top w:w="0" w:type="dxa"/>
              <w:left w:w="108" w:type="dxa"/>
              <w:bottom w:w="0" w:type="dxa"/>
              <w:right w:w="108" w:type="dxa"/>
            </w:tcMar>
            <w:vAlign w:val="center"/>
          </w:tcPr>
          <w:p w:rsidR="00167385" w:rsidRPr="00716032" w:rsidRDefault="00167385" w:rsidP="008803B8">
            <w:pPr>
              <w:keepNext/>
              <w:rPr>
                <w:rFonts w:cs="Calibri"/>
                <w:b/>
                <w:bCs/>
                <w:szCs w:val="20"/>
              </w:rPr>
            </w:pPr>
          </w:p>
        </w:tc>
      </w:tr>
      <w:tr w:rsidR="00167385" w:rsidRPr="00716032" w:rsidTr="00980C2A">
        <w:tc>
          <w:tcPr>
            <w:tcW w:w="354" w:type="pct"/>
            <w:tcMar>
              <w:top w:w="0" w:type="dxa"/>
              <w:left w:w="108" w:type="dxa"/>
              <w:bottom w:w="0" w:type="dxa"/>
              <w:right w:w="108" w:type="dxa"/>
            </w:tcMar>
          </w:tcPr>
          <w:p w:rsidR="00167385" w:rsidRPr="00716032" w:rsidRDefault="00167385" w:rsidP="0083032A">
            <w:pPr>
              <w:keepNext/>
              <w:numPr>
                <w:ilvl w:val="0"/>
                <w:numId w:val="153"/>
              </w:numPr>
              <w:jc w:val="right"/>
              <w:rPr>
                <w:rFonts w:cs="Calibri"/>
                <w:szCs w:val="20"/>
              </w:rPr>
            </w:pPr>
          </w:p>
        </w:tc>
        <w:tc>
          <w:tcPr>
            <w:tcW w:w="2168" w:type="pct"/>
            <w:tcMar>
              <w:top w:w="0" w:type="dxa"/>
              <w:left w:w="108" w:type="dxa"/>
              <w:bottom w:w="0" w:type="dxa"/>
              <w:right w:w="108" w:type="dxa"/>
            </w:tcMar>
          </w:tcPr>
          <w:p w:rsidR="00167385" w:rsidRPr="00716032" w:rsidRDefault="00167385" w:rsidP="008803B8">
            <w:pPr>
              <w:keepNext/>
              <w:rPr>
                <w:rFonts w:cs="Calibri"/>
                <w:szCs w:val="20"/>
              </w:rPr>
            </w:pPr>
            <w:r w:rsidRPr="00716032">
              <w:rPr>
                <w:rFonts w:cs="Calibri"/>
                <w:szCs w:val="20"/>
              </w:rPr>
              <w:t>Ενδεικτικά: Λήξης Επιδόματος Τέκνων, Λήξης Δανείου κ.λ.π.</w:t>
            </w:r>
          </w:p>
        </w:tc>
        <w:tc>
          <w:tcPr>
            <w:tcW w:w="706" w:type="pct"/>
            <w:tcMar>
              <w:top w:w="0" w:type="dxa"/>
              <w:left w:w="108" w:type="dxa"/>
              <w:bottom w:w="0" w:type="dxa"/>
              <w:right w:w="108" w:type="dxa"/>
            </w:tcMar>
          </w:tcPr>
          <w:p w:rsidR="00167385" w:rsidRPr="00716032" w:rsidRDefault="00167385" w:rsidP="008803B8">
            <w:pPr>
              <w:keepNext/>
              <w:jc w:val="center"/>
              <w:rPr>
                <w:rFonts w:cs="Calibri"/>
                <w:szCs w:val="20"/>
              </w:rPr>
            </w:pPr>
            <w:r w:rsidRPr="00716032">
              <w:rPr>
                <w:rFonts w:cs="Calibri"/>
                <w:szCs w:val="20"/>
              </w:rPr>
              <w:t>ΝΑΙ</w:t>
            </w:r>
          </w:p>
        </w:tc>
        <w:tc>
          <w:tcPr>
            <w:tcW w:w="756" w:type="pct"/>
            <w:tcMar>
              <w:top w:w="0" w:type="dxa"/>
              <w:left w:w="108" w:type="dxa"/>
              <w:bottom w:w="0" w:type="dxa"/>
              <w:right w:w="108" w:type="dxa"/>
            </w:tcMar>
          </w:tcPr>
          <w:p w:rsidR="00167385" w:rsidRPr="00716032" w:rsidRDefault="00167385" w:rsidP="008803B8">
            <w:pPr>
              <w:jc w:val="center"/>
              <w:rPr>
                <w:rFonts w:cs="Calibri"/>
                <w:szCs w:val="20"/>
              </w:rPr>
            </w:pPr>
          </w:p>
        </w:tc>
        <w:tc>
          <w:tcPr>
            <w:tcW w:w="1016" w:type="pct"/>
            <w:tcMar>
              <w:top w:w="0" w:type="dxa"/>
              <w:left w:w="108" w:type="dxa"/>
              <w:bottom w:w="0" w:type="dxa"/>
              <w:right w:w="108" w:type="dxa"/>
            </w:tcMar>
            <w:vAlign w:val="center"/>
          </w:tcPr>
          <w:p w:rsidR="00167385" w:rsidRPr="00716032" w:rsidRDefault="00167385" w:rsidP="008803B8">
            <w:pPr>
              <w:keepNext/>
              <w:jc w:val="center"/>
              <w:rPr>
                <w:rFonts w:cs="Calibri"/>
                <w:szCs w:val="20"/>
              </w:rPr>
            </w:pPr>
          </w:p>
        </w:tc>
      </w:tr>
      <w:tr w:rsidR="00167385" w:rsidRPr="00716032" w:rsidTr="00980C2A">
        <w:tc>
          <w:tcPr>
            <w:tcW w:w="354" w:type="pct"/>
            <w:shd w:val="clear" w:color="auto" w:fill="C0C0C0"/>
            <w:tcMar>
              <w:top w:w="0" w:type="dxa"/>
              <w:left w:w="108" w:type="dxa"/>
              <w:bottom w:w="0" w:type="dxa"/>
              <w:right w:w="108" w:type="dxa"/>
            </w:tcMar>
          </w:tcPr>
          <w:p w:rsidR="00167385" w:rsidRPr="00716032" w:rsidRDefault="00167385" w:rsidP="008803B8">
            <w:pPr>
              <w:keepNext/>
              <w:rPr>
                <w:rFonts w:cs="Calibri"/>
                <w:szCs w:val="20"/>
              </w:rPr>
            </w:pPr>
          </w:p>
        </w:tc>
        <w:tc>
          <w:tcPr>
            <w:tcW w:w="4646" w:type="pct"/>
            <w:gridSpan w:val="4"/>
            <w:shd w:val="clear" w:color="auto" w:fill="C0C0C0"/>
            <w:tcMar>
              <w:top w:w="0" w:type="dxa"/>
              <w:left w:w="108" w:type="dxa"/>
              <w:bottom w:w="0" w:type="dxa"/>
              <w:right w:w="108" w:type="dxa"/>
            </w:tcMar>
            <w:vAlign w:val="center"/>
          </w:tcPr>
          <w:p w:rsidR="00167385" w:rsidRPr="00716032" w:rsidRDefault="00167385" w:rsidP="008803B8">
            <w:pPr>
              <w:keepNext/>
              <w:rPr>
                <w:rFonts w:cs="Calibri"/>
                <w:b/>
                <w:bCs/>
                <w:szCs w:val="20"/>
              </w:rPr>
            </w:pPr>
          </w:p>
        </w:tc>
      </w:tr>
      <w:tr w:rsidR="00167385" w:rsidRPr="00716032" w:rsidTr="00980C2A">
        <w:tc>
          <w:tcPr>
            <w:tcW w:w="354" w:type="pct"/>
            <w:tcMar>
              <w:top w:w="0" w:type="dxa"/>
              <w:left w:w="108" w:type="dxa"/>
              <w:bottom w:w="0" w:type="dxa"/>
              <w:right w:w="108" w:type="dxa"/>
            </w:tcMar>
          </w:tcPr>
          <w:p w:rsidR="00167385" w:rsidRPr="00716032" w:rsidRDefault="00167385" w:rsidP="0083032A">
            <w:pPr>
              <w:keepNext/>
              <w:numPr>
                <w:ilvl w:val="0"/>
                <w:numId w:val="153"/>
              </w:numPr>
              <w:jc w:val="right"/>
              <w:rPr>
                <w:rFonts w:cs="Calibri"/>
                <w:szCs w:val="20"/>
              </w:rPr>
            </w:pPr>
          </w:p>
        </w:tc>
        <w:tc>
          <w:tcPr>
            <w:tcW w:w="2168" w:type="pct"/>
            <w:tcMar>
              <w:top w:w="0" w:type="dxa"/>
              <w:left w:w="108" w:type="dxa"/>
              <w:bottom w:w="0" w:type="dxa"/>
              <w:right w:w="108" w:type="dxa"/>
            </w:tcMar>
          </w:tcPr>
          <w:p w:rsidR="00167385" w:rsidRPr="00716032" w:rsidRDefault="00167385" w:rsidP="008803B8">
            <w:pPr>
              <w:keepNext/>
              <w:rPr>
                <w:rFonts w:cs="Calibri"/>
                <w:szCs w:val="20"/>
              </w:rPr>
            </w:pPr>
            <w:r w:rsidRPr="00716032">
              <w:rPr>
                <w:rFonts w:cs="Calibri"/>
                <w:szCs w:val="20"/>
              </w:rPr>
              <w:t>Απόδειξη πληρωμής. Θα πρέπει να μπορούν να εκδοθούν βεβαιώσεις αποδοχών για οποιοδήποτε διάστημα ζητηθεί και για οποιοδήποτε υπάλληλο</w:t>
            </w:r>
          </w:p>
        </w:tc>
        <w:tc>
          <w:tcPr>
            <w:tcW w:w="706" w:type="pct"/>
            <w:tcMar>
              <w:top w:w="0" w:type="dxa"/>
              <w:left w:w="108" w:type="dxa"/>
              <w:bottom w:w="0" w:type="dxa"/>
              <w:right w:w="108" w:type="dxa"/>
            </w:tcMar>
          </w:tcPr>
          <w:p w:rsidR="00167385" w:rsidRPr="00716032" w:rsidRDefault="00167385" w:rsidP="008803B8">
            <w:pPr>
              <w:keepNext/>
              <w:jc w:val="center"/>
              <w:rPr>
                <w:rFonts w:cs="Calibri"/>
                <w:szCs w:val="20"/>
              </w:rPr>
            </w:pPr>
            <w:r w:rsidRPr="00716032">
              <w:rPr>
                <w:rFonts w:cs="Calibri"/>
                <w:szCs w:val="20"/>
              </w:rPr>
              <w:t>ΝΑΙ</w:t>
            </w:r>
          </w:p>
        </w:tc>
        <w:tc>
          <w:tcPr>
            <w:tcW w:w="756" w:type="pct"/>
            <w:tcMar>
              <w:top w:w="0" w:type="dxa"/>
              <w:left w:w="108" w:type="dxa"/>
              <w:bottom w:w="0" w:type="dxa"/>
              <w:right w:w="108" w:type="dxa"/>
            </w:tcMar>
          </w:tcPr>
          <w:p w:rsidR="00167385" w:rsidRPr="00716032" w:rsidRDefault="00167385" w:rsidP="008803B8">
            <w:pPr>
              <w:jc w:val="center"/>
              <w:rPr>
                <w:rFonts w:cs="Calibri"/>
                <w:szCs w:val="20"/>
              </w:rPr>
            </w:pPr>
          </w:p>
        </w:tc>
        <w:tc>
          <w:tcPr>
            <w:tcW w:w="1016" w:type="pct"/>
            <w:tcMar>
              <w:top w:w="0" w:type="dxa"/>
              <w:left w:w="108" w:type="dxa"/>
              <w:bottom w:w="0" w:type="dxa"/>
              <w:right w:w="108" w:type="dxa"/>
            </w:tcMar>
          </w:tcPr>
          <w:p w:rsidR="00167385" w:rsidRPr="00716032" w:rsidRDefault="00167385" w:rsidP="008803B8">
            <w:pPr>
              <w:rPr>
                <w:rFonts w:cs="Calibri"/>
                <w:szCs w:val="20"/>
              </w:rPr>
            </w:pPr>
          </w:p>
        </w:tc>
      </w:tr>
      <w:tr w:rsidR="00167385" w:rsidRPr="00716032" w:rsidTr="00980C2A">
        <w:tc>
          <w:tcPr>
            <w:tcW w:w="354" w:type="pct"/>
            <w:tcMar>
              <w:top w:w="0" w:type="dxa"/>
              <w:left w:w="108" w:type="dxa"/>
              <w:bottom w:w="0" w:type="dxa"/>
              <w:right w:w="108" w:type="dxa"/>
            </w:tcMar>
          </w:tcPr>
          <w:p w:rsidR="00167385" w:rsidRPr="00716032" w:rsidRDefault="00167385" w:rsidP="0083032A">
            <w:pPr>
              <w:keepNext/>
              <w:numPr>
                <w:ilvl w:val="0"/>
                <w:numId w:val="153"/>
              </w:numPr>
              <w:jc w:val="right"/>
              <w:rPr>
                <w:rFonts w:cs="Calibri"/>
                <w:szCs w:val="20"/>
              </w:rPr>
            </w:pPr>
          </w:p>
        </w:tc>
        <w:tc>
          <w:tcPr>
            <w:tcW w:w="2168" w:type="pct"/>
            <w:tcMar>
              <w:top w:w="0" w:type="dxa"/>
              <w:left w:w="108" w:type="dxa"/>
              <w:bottom w:w="0" w:type="dxa"/>
              <w:right w:w="108" w:type="dxa"/>
            </w:tcMar>
          </w:tcPr>
          <w:p w:rsidR="00167385" w:rsidRPr="00716032" w:rsidRDefault="00167385" w:rsidP="008803B8">
            <w:pPr>
              <w:keepNext/>
              <w:rPr>
                <w:rFonts w:cs="Calibri"/>
                <w:szCs w:val="20"/>
              </w:rPr>
            </w:pPr>
            <w:r w:rsidRPr="00716032">
              <w:rPr>
                <w:rFonts w:cs="Calibri"/>
                <w:szCs w:val="20"/>
              </w:rPr>
              <w:t>Απόδειξη πληρωμής σε ηλεκτρονικό αρχείο για αποστολή με e-mail.</w:t>
            </w:r>
          </w:p>
        </w:tc>
        <w:tc>
          <w:tcPr>
            <w:tcW w:w="706" w:type="pct"/>
            <w:tcMar>
              <w:top w:w="0" w:type="dxa"/>
              <w:left w:w="108" w:type="dxa"/>
              <w:bottom w:w="0" w:type="dxa"/>
              <w:right w:w="108" w:type="dxa"/>
            </w:tcMar>
          </w:tcPr>
          <w:p w:rsidR="00167385" w:rsidRPr="00716032" w:rsidRDefault="00167385" w:rsidP="008803B8">
            <w:pPr>
              <w:keepNext/>
              <w:jc w:val="center"/>
              <w:rPr>
                <w:rFonts w:cs="Calibri"/>
                <w:szCs w:val="20"/>
              </w:rPr>
            </w:pPr>
            <w:r w:rsidRPr="00716032">
              <w:rPr>
                <w:rFonts w:cs="Calibri"/>
                <w:szCs w:val="20"/>
              </w:rPr>
              <w:t>ΝΑΙ</w:t>
            </w:r>
          </w:p>
        </w:tc>
        <w:tc>
          <w:tcPr>
            <w:tcW w:w="756" w:type="pct"/>
            <w:tcMar>
              <w:top w:w="0" w:type="dxa"/>
              <w:left w:w="108" w:type="dxa"/>
              <w:bottom w:w="0" w:type="dxa"/>
              <w:right w:w="108" w:type="dxa"/>
            </w:tcMar>
          </w:tcPr>
          <w:p w:rsidR="00167385" w:rsidRPr="00716032" w:rsidRDefault="00167385" w:rsidP="008803B8">
            <w:pPr>
              <w:jc w:val="center"/>
              <w:rPr>
                <w:rFonts w:cs="Calibri"/>
                <w:szCs w:val="20"/>
              </w:rPr>
            </w:pPr>
          </w:p>
        </w:tc>
        <w:tc>
          <w:tcPr>
            <w:tcW w:w="1016" w:type="pct"/>
            <w:tcMar>
              <w:top w:w="0" w:type="dxa"/>
              <w:left w:w="108" w:type="dxa"/>
              <w:bottom w:w="0" w:type="dxa"/>
              <w:right w:w="108" w:type="dxa"/>
            </w:tcMar>
          </w:tcPr>
          <w:p w:rsidR="00167385" w:rsidRPr="00716032" w:rsidRDefault="00167385" w:rsidP="008803B8">
            <w:pPr>
              <w:rPr>
                <w:rFonts w:cs="Calibri"/>
                <w:szCs w:val="20"/>
              </w:rPr>
            </w:pPr>
          </w:p>
        </w:tc>
      </w:tr>
      <w:tr w:rsidR="00167385" w:rsidRPr="00716032" w:rsidTr="00980C2A">
        <w:tc>
          <w:tcPr>
            <w:tcW w:w="354" w:type="pct"/>
            <w:tcMar>
              <w:top w:w="0" w:type="dxa"/>
              <w:left w:w="108" w:type="dxa"/>
              <w:bottom w:w="0" w:type="dxa"/>
              <w:right w:w="108" w:type="dxa"/>
            </w:tcMar>
          </w:tcPr>
          <w:p w:rsidR="00167385" w:rsidRPr="00716032" w:rsidRDefault="00167385" w:rsidP="0083032A">
            <w:pPr>
              <w:keepNext/>
              <w:numPr>
                <w:ilvl w:val="0"/>
                <w:numId w:val="153"/>
              </w:numPr>
              <w:jc w:val="right"/>
              <w:rPr>
                <w:rFonts w:cs="Calibri"/>
                <w:szCs w:val="20"/>
              </w:rPr>
            </w:pPr>
          </w:p>
        </w:tc>
        <w:tc>
          <w:tcPr>
            <w:tcW w:w="2168" w:type="pct"/>
            <w:tcMar>
              <w:top w:w="0" w:type="dxa"/>
              <w:left w:w="108" w:type="dxa"/>
              <w:bottom w:w="0" w:type="dxa"/>
              <w:right w:w="108" w:type="dxa"/>
            </w:tcMar>
          </w:tcPr>
          <w:p w:rsidR="00167385" w:rsidRPr="00716032" w:rsidRDefault="00167385" w:rsidP="008803B8">
            <w:pPr>
              <w:keepNext/>
              <w:rPr>
                <w:rFonts w:cs="Calibri"/>
                <w:szCs w:val="20"/>
              </w:rPr>
            </w:pPr>
            <w:r w:rsidRPr="00716032">
              <w:rPr>
                <w:rFonts w:cs="Calibri"/>
                <w:szCs w:val="20"/>
              </w:rPr>
              <w:t>Απόδειξη πληρωμής για εισαγωγή σε φάκελο με διαφανές τμήμα για τα στοιχεία του δικαιούχου.</w:t>
            </w:r>
          </w:p>
        </w:tc>
        <w:tc>
          <w:tcPr>
            <w:tcW w:w="706" w:type="pct"/>
            <w:tcMar>
              <w:top w:w="0" w:type="dxa"/>
              <w:left w:w="108" w:type="dxa"/>
              <w:bottom w:w="0" w:type="dxa"/>
              <w:right w:w="108" w:type="dxa"/>
            </w:tcMar>
          </w:tcPr>
          <w:p w:rsidR="00167385" w:rsidRPr="00716032" w:rsidRDefault="00167385" w:rsidP="008803B8">
            <w:pPr>
              <w:keepNext/>
              <w:jc w:val="center"/>
              <w:rPr>
                <w:rFonts w:cs="Calibri"/>
                <w:szCs w:val="20"/>
              </w:rPr>
            </w:pPr>
            <w:r w:rsidRPr="00716032">
              <w:rPr>
                <w:rFonts w:cs="Calibri"/>
                <w:szCs w:val="20"/>
              </w:rPr>
              <w:t>ΝΑΙ</w:t>
            </w:r>
          </w:p>
        </w:tc>
        <w:tc>
          <w:tcPr>
            <w:tcW w:w="756" w:type="pct"/>
            <w:tcMar>
              <w:top w:w="0" w:type="dxa"/>
              <w:left w:w="108" w:type="dxa"/>
              <w:bottom w:w="0" w:type="dxa"/>
              <w:right w:w="108" w:type="dxa"/>
            </w:tcMar>
          </w:tcPr>
          <w:p w:rsidR="00167385" w:rsidRPr="00716032" w:rsidRDefault="00167385" w:rsidP="008803B8">
            <w:pPr>
              <w:jc w:val="center"/>
              <w:rPr>
                <w:rFonts w:cs="Calibri"/>
                <w:szCs w:val="20"/>
              </w:rPr>
            </w:pPr>
          </w:p>
        </w:tc>
        <w:tc>
          <w:tcPr>
            <w:tcW w:w="1016" w:type="pct"/>
            <w:tcMar>
              <w:top w:w="0" w:type="dxa"/>
              <w:left w:w="108" w:type="dxa"/>
              <w:bottom w:w="0" w:type="dxa"/>
              <w:right w:w="108" w:type="dxa"/>
            </w:tcMar>
          </w:tcPr>
          <w:p w:rsidR="00167385" w:rsidRPr="00716032" w:rsidRDefault="00167385" w:rsidP="008803B8">
            <w:pPr>
              <w:rPr>
                <w:rFonts w:cs="Calibri"/>
                <w:szCs w:val="20"/>
              </w:rPr>
            </w:pPr>
          </w:p>
        </w:tc>
      </w:tr>
      <w:tr w:rsidR="00167385" w:rsidRPr="00716032" w:rsidTr="00980C2A">
        <w:tc>
          <w:tcPr>
            <w:tcW w:w="354" w:type="pct"/>
            <w:tcMar>
              <w:top w:w="0" w:type="dxa"/>
              <w:left w:w="108" w:type="dxa"/>
              <w:bottom w:w="0" w:type="dxa"/>
              <w:right w:w="108" w:type="dxa"/>
            </w:tcMar>
          </w:tcPr>
          <w:p w:rsidR="00167385" w:rsidRPr="00716032" w:rsidRDefault="00167385" w:rsidP="0083032A">
            <w:pPr>
              <w:keepNext/>
              <w:numPr>
                <w:ilvl w:val="0"/>
                <w:numId w:val="153"/>
              </w:numPr>
              <w:jc w:val="right"/>
              <w:rPr>
                <w:rFonts w:cs="Calibri"/>
                <w:szCs w:val="20"/>
              </w:rPr>
            </w:pPr>
          </w:p>
        </w:tc>
        <w:tc>
          <w:tcPr>
            <w:tcW w:w="2168" w:type="pct"/>
            <w:tcMar>
              <w:top w:w="0" w:type="dxa"/>
              <w:left w:w="108" w:type="dxa"/>
              <w:bottom w:w="0" w:type="dxa"/>
              <w:right w:w="108" w:type="dxa"/>
            </w:tcMar>
          </w:tcPr>
          <w:p w:rsidR="00167385" w:rsidRPr="00716032" w:rsidRDefault="00167385" w:rsidP="008803B8">
            <w:pPr>
              <w:keepNext/>
              <w:rPr>
                <w:rFonts w:cs="Calibri"/>
                <w:szCs w:val="20"/>
              </w:rPr>
            </w:pPr>
            <w:r w:rsidRPr="00716032">
              <w:rPr>
                <w:rFonts w:cs="Calibri"/>
                <w:szCs w:val="20"/>
              </w:rPr>
              <w:t>Απόδειξη πληρωμής ωρομισθίων</w:t>
            </w:r>
            <w:r>
              <w:rPr>
                <w:rFonts w:cs="Calibri"/>
                <w:szCs w:val="20"/>
              </w:rPr>
              <w:t>, ή ΠΔ.407</w:t>
            </w:r>
          </w:p>
        </w:tc>
        <w:tc>
          <w:tcPr>
            <w:tcW w:w="706" w:type="pct"/>
            <w:tcMar>
              <w:top w:w="0" w:type="dxa"/>
              <w:left w:w="108" w:type="dxa"/>
              <w:bottom w:w="0" w:type="dxa"/>
              <w:right w:w="108" w:type="dxa"/>
            </w:tcMar>
          </w:tcPr>
          <w:p w:rsidR="00167385" w:rsidRPr="00716032" w:rsidRDefault="00167385" w:rsidP="008803B8">
            <w:pPr>
              <w:keepNext/>
              <w:jc w:val="center"/>
              <w:rPr>
                <w:rFonts w:cs="Calibri"/>
                <w:szCs w:val="20"/>
              </w:rPr>
            </w:pPr>
            <w:r w:rsidRPr="00716032">
              <w:rPr>
                <w:rFonts w:cs="Calibri"/>
                <w:szCs w:val="20"/>
              </w:rPr>
              <w:t>ΝΑΙ</w:t>
            </w:r>
          </w:p>
        </w:tc>
        <w:tc>
          <w:tcPr>
            <w:tcW w:w="756" w:type="pct"/>
            <w:tcMar>
              <w:top w:w="0" w:type="dxa"/>
              <w:left w:w="108" w:type="dxa"/>
              <w:bottom w:w="0" w:type="dxa"/>
              <w:right w:w="108" w:type="dxa"/>
            </w:tcMar>
          </w:tcPr>
          <w:p w:rsidR="00167385" w:rsidRPr="00716032" w:rsidRDefault="00167385" w:rsidP="008803B8">
            <w:pPr>
              <w:jc w:val="center"/>
              <w:rPr>
                <w:rFonts w:cs="Calibri"/>
                <w:szCs w:val="20"/>
              </w:rPr>
            </w:pPr>
          </w:p>
        </w:tc>
        <w:tc>
          <w:tcPr>
            <w:tcW w:w="1016" w:type="pct"/>
            <w:tcMar>
              <w:top w:w="0" w:type="dxa"/>
              <w:left w:w="108" w:type="dxa"/>
              <w:bottom w:w="0" w:type="dxa"/>
              <w:right w:w="108" w:type="dxa"/>
            </w:tcMar>
          </w:tcPr>
          <w:p w:rsidR="00167385" w:rsidRPr="00716032" w:rsidRDefault="00167385" w:rsidP="008803B8">
            <w:pPr>
              <w:rPr>
                <w:rFonts w:cs="Calibri"/>
                <w:szCs w:val="20"/>
              </w:rPr>
            </w:pPr>
          </w:p>
        </w:tc>
      </w:tr>
      <w:tr w:rsidR="00167385" w:rsidRPr="00716032" w:rsidTr="00980C2A">
        <w:tc>
          <w:tcPr>
            <w:tcW w:w="354" w:type="pct"/>
            <w:tcMar>
              <w:top w:w="0" w:type="dxa"/>
              <w:left w:w="108" w:type="dxa"/>
              <w:bottom w:w="0" w:type="dxa"/>
              <w:right w:w="108" w:type="dxa"/>
            </w:tcMar>
          </w:tcPr>
          <w:p w:rsidR="00167385" w:rsidRPr="00716032" w:rsidRDefault="00167385" w:rsidP="0083032A">
            <w:pPr>
              <w:keepNext/>
              <w:numPr>
                <w:ilvl w:val="0"/>
                <w:numId w:val="153"/>
              </w:numPr>
              <w:jc w:val="right"/>
              <w:rPr>
                <w:rFonts w:cs="Calibri"/>
                <w:szCs w:val="20"/>
              </w:rPr>
            </w:pPr>
          </w:p>
        </w:tc>
        <w:tc>
          <w:tcPr>
            <w:tcW w:w="2168" w:type="pct"/>
            <w:tcMar>
              <w:top w:w="0" w:type="dxa"/>
              <w:left w:w="108" w:type="dxa"/>
              <w:bottom w:w="0" w:type="dxa"/>
              <w:right w:w="108" w:type="dxa"/>
            </w:tcMar>
          </w:tcPr>
          <w:p w:rsidR="00167385" w:rsidRPr="00716032" w:rsidRDefault="00167385" w:rsidP="008803B8">
            <w:pPr>
              <w:keepNext/>
              <w:rPr>
                <w:rFonts w:cs="Calibri"/>
                <w:szCs w:val="20"/>
              </w:rPr>
            </w:pPr>
            <w:r w:rsidRPr="00716032">
              <w:rPr>
                <w:rFonts w:cs="Calibri"/>
                <w:szCs w:val="20"/>
              </w:rPr>
              <w:t>Απόδειξη πληρωμής ωρομισθίων</w:t>
            </w:r>
            <w:r>
              <w:rPr>
                <w:rFonts w:cs="Calibri"/>
                <w:szCs w:val="20"/>
              </w:rPr>
              <w:t xml:space="preserve"> ή ΠΔ.407 </w:t>
            </w:r>
            <w:r w:rsidRPr="00716032">
              <w:rPr>
                <w:rFonts w:cs="Calibri"/>
                <w:szCs w:val="20"/>
              </w:rPr>
              <w:t xml:space="preserve"> σε ηλεκτρονικό αρχείο για αποστολή με e-mail.</w:t>
            </w:r>
          </w:p>
        </w:tc>
        <w:tc>
          <w:tcPr>
            <w:tcW w:w="706" w:type="pct"/>
            <w:tcMar>
              <w:top w:w="0" w:type="dxa"/>
              <w:left w:w="108" w:type="dxa"/>
              <w:bottom w:w="0" w:type="dxa"/>
              <w:right w:w="108" w:type="dxa"/>
            </w:tcMar>
          </w:tcPr>
          <w:p w:rsidR="00167385" w:rsidRPr="00716032" w:rsidRDefault="00167385" w:rsidP="008803B8">
            <w:pPr>
              <w:keepNext/>
              <w:jc w:val="center"/>
              <w:rPr>
                <w:rFonts w:cs="Calibri"/>
                <w:szCs w:val="20"/>
              </w:rPr>
            </w:pPr>
            <w:r w:rsidRPr="00716032">
              <w:rPr>
                <w:rFonts w:cs="Calibri"/>
                <w:szCs w:val="20"/>
              </w:rPr>
              <w:t>ΝΑΙ</w:t>
            </w:r>
          </w:p>
        </w:tc>
        <w:tc>
          <w:tcPr>
            <w:tcW w:w="756" w:type="pct"/>
            <w:tcMar>
              <w:top w:w="0" w:type="dxa"/>
              <w:left w:w="108" w:type="dxa"/>
              <w:bottom w:w="0" w:type="dxa"/>
              <w:right w:w="108" w:type="dxa"/>
            </w:tcMar>
          </w:tcPr>
          <w:p w:rsidR="00167385" w:rsidRPr="00716032" w:rsidRDefault="00167385" w:rsidP="008803B8">
            <w:pPr>
              <w:jc w:val="center"/>
              <w:rPr>
                <w:rFonts w:cs="Calibri"/>
                <w:szCs w:val="20"/>
              </w:rPr>
            </w:pPr>
          </w:p>
        </w:tc>
        <w:tc>
          <w:tcPr>
            <w:tcW w:w="1016" w:type="pct"/>
            <w:tcMar>
              <w:top w:w="0" w:type="dxa"/>
              <w:left w:w="108" w:type="dxa"/>
              <w:bottom w:w="0" w:type="dxa"/>
              <w:right w:w="108" w:type="dxa"/>
            </w:tcMar>
          </w:tcPr>
          <w:p w:rsidR="00167385" w:rsidRPr="00716032" w:rsidRDefault="00167385" w:rsidP="008803B8">
            <w:pPr>
              <w:rPr>
                <w:rFonts w:cs="Calibri"/>
                <w:szCs w:val="20"/>
              </w:rPr>
            </w:pPr>
          </w:p>
        </w:tc>
      </w:tr>
      <w:tr w:rsidR="00167385" w:rsidRPr="00716032" w:rsidTr="00980C2A">
        <w:tc>
          <w:tcPr>
            <w:tcW w:w="354" w:type="pct"/>
            <w:tcMar>
              <w:top w:w="0" w:type="dxa"/>
              <w:left w:w="108" w:type="dxa"/>
              <w:bottom w:w="0" w:type="dxa"/>
              <w:right w:w="108" w:type="dxa"/>
            </w:tcMar>
          </w:tcPr>
          <w:p w:rsidR="00167385" w:rsidRPr="00716032" w:rsidRDefault="00167385" w:rsidP="0083032A">
            <w:pPr>
              <w:keepNext/>
              <w:numPr>
                <w:ilvl w:val="0"/>
                <w:numId w:val="153"/>
              </w:numPr>
              <w:jc w:val="right"/>
              <w:rPr>
                <w:rFonts w:cs="Calibri"/>
                <w:szCs w:val="20"/>
              </w:rPr>
            </w:pPr>
          </w:p>
        </w:tc>
        <w:tc>
          <w:tcPr>
            <w:tcW w:w="2168" w:type="pct"/>
            <w:tcMar>
              <w:top w:w="0" w:type="dxa"/>
              <w:left w:w="108" w:type="dxa"/>
              <w:bottom w:w="0" w:type="dxa"/>
              <w:right w:w="108" w:type="dxa"/>
            </w:tcMar>
          </w:tcPr>
          <w:p w:rsidR="00167385" w:rsidRPr="00716032" w:rsidRDefault="00167385" w:rsidP="008803B8">
            <w:pPr>
              <w:keepNext/>
              <w:rPr>
                <w:rFonts w:cs="Calibri"/>
                <w:szCs w:val="20"/>
              </w:rPr>
            </w:pPr>
            <w:r w:rsidRPr="00716032">
              <w:rPr>
                <w:rFonts w:cs="Calibri"/>
                <w:szCs w:val="20"/>
              </w:rPr>
              <w:t>Μηνιαία κατάσταση περιόδου μισθοδοσίας</w:t>
            </w:r>
          </w:p>
        </w:tc>
        <w:tc>
          <w:tcPr>
            <w:tcW w:w="706" w:type="pct"/>
            <w:tcMar>
              <w:top w:w="0" w:type="dxa"/>
              <w:left w:w="108" w:type="dxa"/>
              <w:bottom w:w="0" w:type="dxa"/>
              <w:right w:w="108" w:type="dxa"/>
            </w:tcMar>
          </w:tcPr>
          <w:p w:rsidR="00167385" w:rsidRPr="00716032" w:rsidRDefault="00167385" w:rsidP="008803B8">
            <w:pPr>
              <w:keepNext/>
              <w:jc w:val="center"/>
              <w:rPr>
                <w:rFonts w:cs="Calibri"/>
                <w:szCs w:val="20"/>
              </w:rPr>
            </w:pPr>
            <w:r w:rsidRPr="00716032">
              <w:rPr>
                <w:rFonts w:cs="Calibri"/>
                <w:szCs w:val="20"/>
              </w:rPr>
              <w:t>ΝΑΙ</w:t>
            </w:r>
          </w:p>
        </w:tc>
        <w:tc>
          <w:tcPr>
            <w:tcW w:w="756" w:type="pct"/>
            <w:tcMar>
              <w:top w:w="0" w:type="dxa"/>
              <w:left w:w="108" w:type="dxa"/>
              <w:bottom w:w="0" w:type="dxa"/>
              <w:right w:w="108" w:type="dxa"/>
            </w:tcMar>
          </w:tcPr>
          <w:p w:rsidR="00167385" w:rsidRPr="00716032" w:rsidRDefault="00167385" w:rsidP="008803B8">
            <w:pPr>
              <w:jc w:val="center"/>
              <w:rPr>
                <w:rFonts w:cs="Calibri"/>
                <w:szCs w:val="20"/>
              </w:rPr>
            </w:pPr>
          </w:p>
        </w:tc>
        <w:tc>
          <w:tcPr>
            <w:tcW w:w="1016" w:type="pct"/>
            <w:tcMar>
              <w:top w:w="0" w:type="dxa"/>
              <w:left w:w="108" w:type="dxa"/>
              <w:bottom w:w="0" w:type="dxa"/>
              <w:right w:w="108" w:type="dxa"/>
            </w:tcMar>
          </w:tcPr>
          <w:p w:rsidR="00167385" w:rsidRPr="00716032" w:rsidRDefault="00167385" w:rsidP="008803B8">
            <w:pPr>
              <w:rPr>
                <w:rFonts w:cs="Calibri"/>
                <w:szCs w:val="20"/>
              </w:rPr>
            </w:pPr>
          </w:p>
        </w:tc>
      </w:tr>
      <w:tr w:rsidR="00167385" w:rsidRPr="00716032" w:rsidTr="00980C2A">
        <w:tc>
          <w:tcPr>
            <w:tcW w:w="354" w:type="pct"/>
            <w:tcMar>
              <w:top w:w="0" w:type="dxa"/>
              <w:left w:w="108" w:type="dxa"/>
              <w:bottom w:w="0" w:type="dxa"/>
              <w:right w:w="108" w:type="dxa"/>
            </w:tcMar>
          </w:tcPr>
          <w:p w:rsidR="00167385" w:rsidRPr="00716032" w:rsidRDefault="00167385" w:rsidP="0083032A">
            <w:pPr>
              <w:keepNext/>
              <w:numPr>
                <w:ilvl w:val="0"/>
                <w:numId w:val="153"/>
              </w:numPr>
              <w:jc w:val="right"/>
              <w:rPr>
                <w:rFonts w:cs="Calibri"/>
                <w:szCs w:val="20"/>
              </w:rPr>
            </w:pPr>
          </w:p>
        </w:tc>
        <w:tc>
          <w:tcPr>
            <w:tcW w:w="2168" w:type="pct"/>
            <w:tcMar>
              <w:top w:w="0" w:type="dxa"/>
              <w:left w:w="108" w:type="dxa"/>
              <w:bottom w:w="0" w:type="dxa"/>
              <w:right w:w="108" w:type="dxa"/>
            </w:tcMar>
          </w:tcPr>
          <w:p w:rsidR="00167385" w:rsidRPr="00716032" w:rsidRDefault="00167385" w:rsidP="008803B8">
            <w:pPr>
              <w:keepNext/>
              <w:rPr>
                <w:rFonts w:cs="Calibri"/>
                <w:szCs w:val="20"/>
              </w:rPr>
            </w:pPr>
            <w:r w:rsidRPr="00716032">
              <w:rPr>
                <w:rFonts w:cs="Calibri"/>
                <w:szCs w:val="20"/>
              </w:rPr>
              <w:t>Εκκαθαριστικό μισθοδοσίας υπαλλήλου για την εφορία. Οι βεβαιώσεις αποδοχών για την εφορία θα πρέπει να μπορούν τυπωθούν ανά πάσα στιγμή και για οποιοδήποτε διάστημα ζητηθεί για οποιονδήποτε υπάλληλο ή ομάδες υπαλλήλων.</w:t>
            </w:r>
          </w:p>
        </w:tc>
        <w:tc>
          <w:tcPr>
            <w:tcW w:w="706" w:type="pct"/>
            <w:tcMar>
              <w:top w:w="0" w:type="dxa"/>
              <w:left w:w="108" w:type="dxa"/>
              <w:bottom w:w="0" w:type="dxa"/>
              <w:right w:w="108" w:type="dxa"/>
            </w:tcMar>
          </w:tcPr>
          <w:p w:rsidR="00167385" w:rsidRPr="00716032" w:rsidRDefault="00167385" w:rsidP="008803B8">
            <w:pPr>
              <w:keepNext/>
              <w:jc w:val="center"/>
              <w:rPr>
                <w:rFonts w:cs="Calibri"/>
                <w:szCs w:val="20"/>
              </w:rPr>
            </w:pPr>
            <w:r w:rsidRPr="00716032">
              <w:rPr>
                <w:rFonts w:cs="Calibri"/>
                <w:szCs w:val="20"/>
              </w:rPr>
              <w:t>ΝΑΙ</w:t>
            </w:r>
          </w:p>
        </w:tc>
        <w:tc>
          <w:tcPr>
            <w:tcW w:w="756" w:type="pct"/>
            <w:tcMar>
              <w:top w:w="0" w:type="dxa"/>
              <w:left w:w="108" w:type="dxa"/>
              <w:bottom w:w="0" w:type="dxa"/>
              <w:right w:w="108" w:type="dxa"/>
            </w:tcMar>
          </w:tcPr>
          <w:p w:rsidR="00167385" w:rsidRPr="00716032" w:rsidRDefault="00167385" w:rsidP="008803B8">
            <w:pPr>
              <w:jc w:val="center"/>
              <w:rPr>
                <w:rFonts w:cs="Calibri"/>
                <w:szCs w:val="20"/>
              </w:rPr>
            </w:pPr>
          </w:p>
        </w:tc>
        <w:tc>
          <w:tcPr>
            <w:tcW w:w="1016" w:type="pct"/>
            <w:tcMar>
              <w:top w:w="0" w:type="dxa"/>
              <w:left w:w="108" w:type="dxa"/>
              <w:bottom w:w="0" w:type="dxa"/>
              <w:right w:w="108" w:type="dxa"/>
            </w:tcMar>
          </w:tcPr>
          <w:p w:rsidR="00167385" w:rsidRPr="00716032" w:rsidRDefault="00167385" w:rsidP="008803B8">
            <w:pPr>
              <w:rPr>
                <w:rFonts w:cs="Calibri"/>
                <w:szCs w:val="20"/>
              </w:rPr>
            </w:pPr>
          </w:p>
        </w:tc>
      </w:tr>
      <w:tr w:rsidR="00167385" w:rsidRPr="00716032" w:rsidTr="00980C2A">
        <w:tc>
          <w:tcPr>
            <w:tcW w:w="354" w:type="pct"/>
            <w:tcMar>
              <w:top w:w="0" w:type="dxa"/>
              <w:left w:w="108" w:type="dxa"/>
              <w:bottom w:w="0" w:type="dxa"/>
              <w:right w:w="108" w:type="dxa"/>
            </w:tcMar>
          </w:tcPr>
          <w:p w:rsidR="00167385" w:rsidRPr="00716032" w:rsidRDefault="00167385" w:rsidP="0083032A">
            <w:pPr>
              <w:keepNext/>
              <w:numPr>
                <w:ilvl w:val="0"/>
                <w:numId w:val="153"/>
              </w:numPr>
              <w:jc w:val="right"/>
              <w:rPr>
                <w:rFonts w:cs="Calibri"/>
                <w:szCs w:val="20"/>
              </w:rPr>
            </w:pPr>
          </w:p>
        </w:tc>
        <w:tc>
          <w:tcPr>
            <w:tcW w:w="2168" w:type="pct"/>
            <w:tcMar>
              <w:top w:w="0" w:type="dxa"/>
              <w:left w:w="108" w:type="dxa"/>
              <w:bottom w:w="0" w:type="dxa"/>
              <w:right w:w="108" w:type="dxa"/>
            </w:tcMar>
          </w:tcPr>
          <w:p w:rsidR="00167385" w:rsidRPr="00716032" w:rsidRDefault="00167385" w:rsidP="008803B8">
            <w:pPr>
              <w:keepNext/>
              <w:rPr>
                <w:rFonts w:cs="Calibri"/>
                <w:szCs w:val="20"/>
              </w:rPr>
            </w:pPr>
            <w:r w:rsidRPr="00716032">
              <w:rPr>
                <w:rFonts w:cs="Calibri"/>
                <w:szCs w:val="20"/>
              </w:rPr>
              <w:t>Συγκεντρωτικές καταστάσεις μισθοδοσίας περιόδων</w:t>
            </w:r>
          </w:p>
        </w:tc>
        <w:tc>
          <w:tcPr>
            <w:tcW w:w="706" w:type="pct"/>
            <w:tcMar>
              <w:top w:w="0" w:type="dxa"/>
              <w:left w:w="108" w:type="dxa"/>
              <w:bottom w:w="0" w:type="dxa"/>
              <w:right w:w="108" w:type="dxa"/>
            </w:tcMar>
          </w:tcPr>
          <w:p w:rsidR="00167385" w:rsidRPr="00716032" w:rsidRDefault="00167385" w:rsidP="008803B8">
            <w:pPr>
              <w:keepNext/>
              <w:jc w:val="center"/>
              <w:rPr>
                <w:rFonts w:cs="Calibri"/>
                <w:szCs w:val="20"/>
              </w:rPr>
            </w:pPr>
            <w:r w:rsidRPr="00716032">
              <w:rPr>
                <w:rFonts w:cs="Calibri"/>
                <w:szCs w:val="20"/>
              </w:rPr>
              <w:t>ΝΑΙ</w:t>
            </w:r>
          </w:p>
        </w:tc>
        <w:tc>
          <w:tcPr>
            <w:tcW w:w="756" w:type="pct"/>
            <w:tcMar>
              <w:top w:w="0" w:type="dxa"/>
              <w:left w:w="108" w:type="dxa"/>
              <w:bottom w:w="0" w:type="dxa"/>
              <w:right w:w="108" w:type="dxa"/>
            </w:tcMar>
          </w:tcPr>
          <w:p w:rsidR="00167385" w:rsidRPr="00716032" w:rsidRDefault="00167385" w:rsidP="008803B8">
            <w:pPr>
              <w:jc w:val="center"/>
              <w:rPr>
                <w:rFonts w:cs="Calibri"/>
                <w:szCs w:val="20"/>
              </w:rPr>
            </w:pPr>
          </w:p>
        </w:tc>
        <w:tc>
          <w:tcPr>
            <w:tcW w:w="1016" w:type="pct"/>
            <w:tcMar>
              <w:top w:w="0" w:type="dxa"/>
              <w:left w:w="108" w:type="dxa"/>
              <w:bottom w:w="0" w:type="dxa"/>
              <w:right w:w="108" w:type="dxa"/>
            </w:tcMar>
          </w:tcPr>
          <w:p w:rsidR="00167385" w:rsidRPr="00716032" w:rsidRDefault="00167385" w:rsidP="008803B8">
            <w:pPr>
              <w:rPr>
                <w:rFonts w:cs="Calibri"/>
                <w:szCs w:val="20"/>
              </w:rPr>
            </w:pPr>
          </w:p>
        </w:tc>
      </w:tr>
      <w:tr w:rsidR="00167385" w:rsidRPr="00716032" w:rsidTr="00980C2A">
        <w:tc>
          <w:tcPr>
            <w:tcW w:w="354" w:type="pct"/>
            <w:tcMar>
              <w:top w:w="0" w:type="dxa"/>
              <w:left w:w="108" w:type="dxa"/>
              <w:bottom w:w="0" w:type="dxa"/>
              <w:right w:w="108" w:type="dxa"/>
            </w:tcMar>
          </w:tcPr>
          <w:p w:rsidR="00167385" w:rsidRPr="00716032" w:rsidRDefault="00167385" w:rsidP="0083032A">
            <w:pPr>
              <w:keepNext/>
              <w:numPr>
                <w:ilvl w:val="0"/>
                <w:numId w:val="153"/>
              </w:numPr>
              <w:jc w:val="right"/>
              <w:rPr>
                <w:rFonts w:cs="Calibri"/>
                <w:szCs w:val="20"/>
              </w:rPr>
            </w:pPr>
          </w:p>
        </w:tc>
        <w:tc>
          <w:tcPr>
            <w:tcW w:w="2168" w:type="pct"/>
            <w:tcMar>
              <w:top w:w="0" w:type="dxa"/>
              <w:left w:w="108" w:type="dxa"/>
              <w:bottom w:w="0" w:type="dxa"/>
              <w:right w:w="108" w:type="dxa"/>
            </w:tcMar>
          </w:tcPr>
          <w:p w:rsidR="00167385" w:rsidRPr="00716032" w:rsidRDefault="00167385" w:rsidP="008803B8">
            <w:pPr>
              <w:keepNext/>
              <w:rPr>
                <w:rFonts w:cs="Calibri"/>
                <w:szCs w:val="20"/>
              </w:rPr>
            </w:pPr>
            <w:r w:rsidRPr="00716032">
              <w:rPr>
                <w:rFonts w:cs="Calibri"/>
                <w:szCs w:val="20"/>
              </w:rPr>
              <w:t>Καταστάσεις αναδρομικών</w:t>
            </w:r>
          </w:p>
        </w:tc>
        <w:tc>
          <w:tcPr>
            <w:tcW w:w="706" w:type="pct"/>
            <w:tcMar>
              <w:top w:w="0" w:type="dxa"/>
              <w:left w:w="108" w:type="dxa"/>
              <w:bottom w:w="0" w:type="dxa"/>
              <w:right w:w="108" w:type="dxa"/>
            </w:tcMar>
          </w:tcPr>
          <w:p w:rsidR="00167385" w:rsidRPr="00716032" w:rsidRDefault="00167385" w:rsidP="008803B8">
            <w:pPr>
              <w:keepNext/>
              <w:jc w:val="center"/>
              <w:rPr>
                <w:rFonts w:cs="Calibri"/>
                <w:szCs w:val="20"/>
              </w:rPr>
            </w:pPr>
            <w:r w:rsidRPr="00716032">
              <w:rPr>
                <w:rFonts w:cs="Calibri"/>
                <w:szCs w:val="20"/>
              </w:rPr>
              <w:t>ΝΑΙ</w:t>
            </w:r>
          </w:p>
        </w:tc>
        <w:tc>
          <w:tcPr>
            <w:tcW w:w="756" w:type="pct"/>
            <w:tcMar>
              <w:top w:w="0" w:type="dxa"/>
              <w:left w:w="108" w:type="dxa"/>
              <w:bottom w:w="0" w:type="dxa"/>
              <w:right w:w="108" w:type="dxa"/>
            </w:tcMar>
          </w:tcPr>
          <w:p w:rsidR="00167385" w:rsidRPr="00716032" w:rsidRDefault="00167385" w:rsidP="008803B8">
            <w:pPr>
              <w:jc w:val="center"/>
              <w:rPr>
                <w:rFonts w:cs="Calibri"/>
                <w:szCs w:val="20"/>
              </w:rPr>
            </w:pPr>
          </w:p>
        </w:tc>
        <w:tc>
          <w:tcPr>
            <w:tcW w:w="1016" w:type="pct"/>
            <w:tcMar>
              <w:top w:w="0" w:type="dxa"/>
              <w:left w:w="108" w:type="dxa"/>
              <w:bottom w:w="0" w:type="dxa"/>
              <w:right w:w="108" w:type="dxa"/>
            </w:tcMar>
          </w:tcPr>
          <w:p w:rsidR="00167385" w:rsidRPr="00716032" w:rsidRDefault="00167385" w:rsidP="008803B8">
            <w:pPr>
              <w:rPr>
                <w:rFonts w:cs="Calibri"/>
                <w:szCs w:val="20"/>
              </w:rPr>
            </w:pPr>
          </w:p>
        </w:tc>
      </w:tr>
      <w:tr w:rsidR="00167385" w:rsidRPr="00716032" w:rsidTr="00980C2A">
        <w:tc>
          <w:tcPr>
            <w:tcW w:w="354" w:type="pct"/>
            <w:tcMar>
              <w:top w:w="0" w:type="dxa"/>
              <w:left w:w="108" w:type="dxa"/>
              <w:bottom w:w="0" w:type="dxa"/>
              <w:right w:w="108" w:type="dxa"/>
            </w:tcMar>
          </w:tcPr>
          <w:p w:rsidR="00167385" w:rsidRPr="00716032" w:rsidRDefault="00167385" w:rsidP="0083032A">
            <w:pPr>
              <w:keepNext/>
              <w:numPr>
                <w:ilvl w:val="0"/>
                <w:numId w:val="153"/>
              </w:numPr>
              <w:jc w:val="right"/>
              <w:rPr>
                <w:rFonts w:cs="Calibri"/>
                <w:szCs w:val="20"/>
              </w:rPr>
            </w:pPr>
          </w:p>
        </w:tc>
        <w:tc>
          <w:tcPr>
            <w:tcW w:w="2168" w:type="pct"/>
            <w:tcMar>
              <w:top w:w="0" w:type="dxa"/>
              <w:left w:w="108" w:type="dxa"/>
              <w:bottom w:w="0" w:type="dxa"/>
              <w:right w:w="108" w:type="dxa"/>
            </w:tcMar>
          </w:tcPr>
          <w:p w:rsidR="00167385" w:rsidRPr="00716032" w:rsidRDefault="00167385" w:rsidP="008803B8">
            <w:pPr>
              <w:keepNext/>
              <w:rPr>
                <w:rFonts w:cs="Calibri"/>
                <w:szCs w:val="20"/>
              </w:rPr>
            </w:pPr>
            <w:r w:rsidRPr="00716032">
              <w:rPr>
                <w:rFonts w:cs="Calibri"/>
                <w:szCs w:val="20"/>
              </w:rPr>
              <w:t>Συγκεντρωτικές καταστάσεις αναδρομικών περιόδων</w:t>
            </w:r>
          </w:p>
        </w:tc>
        <w:tc>
          <w:tcPr>
            <w:tcW w:w="706" w:type="pct"/>
            <w:tcMar>
              <w:top w:w="0" w:type="dxa"/>
              <w:left w:w="108" w:type="dxa"/>
              <w:bottom w:w="0" w:type="dxa"/>
              <w:right w:w="108" w:type="dxa"/>
            </w:tcMar>
          </w:tcPr>
          <w:p w:rsidR="00167385" w:rsidRPr="00716032" w:rsidRDefault="00167385" w:rsidP="008803B8">
            <w:pPr>
              <w:keepNext/>
              <w:jc w:val="center"/>
              <w:rPr>
                <w:rFonts w:cs="Calibri"/>
                <w:szCs w:val="20"/>
              </w:rPr>
            </w:pPr>
            <w:r w:rsidRPr="00716032">
              <w:rPr>
                <w:rFonts w:cs="Calibri"/>
                <w:szCs w:val="20"/>
              </w:rPr>
              <w:t>ΝΑΙ</w:t>
            </w:r>
          </w:p>
        </w:tc>
        <w:tc>
          <w:tcPr>
            <w:tcW w:w="756" w:type="pct"/>
            <w:tcMar>
              <w:top w:w="0" w:type="dxa"/>
              <w:left w:w="108" w:type="dxa"/>
              <w:bottom w:w="0" w:type="dxa"/>
              <w:right w:w="108" w:type="dxa"/>
            </w:tcMar>
          </w:tcPr>
          <w:p w:rsidR="00167385" w:rsidRPr="00716032" w:rsidRDefault="00167385" w:rsidP="008803B8">
            <w:pPr>
              <w:jc w:val="center"/>
              <w:rPr>
                <w:rFonts w:cs="Calibri"/>
                <w:szCs w:val="20"/>
              </w:rPr>
            </w:pPr>
          </w:p>
        </w:tc>
        <w:tc>
          <w:tcPr>
            <w:tcW w:w="1016" w:type="pct"/>
            <w:tcMar>
              <w:top w:w="0" w:type="dxa"/>
              <w:left w:w="108" w:type="dxa"/>
              <w:bottom w:w="0" w:type="dxa"/>
              <w:right w:w="108" w:type="dxa"/>
            </w:tcMar>
          </w:tcPr>
          <w:p w:rsidR="00167385" w:rsidRPr="00716032" w:rsidRDefault="00167385" w:rsidP="008803B8">
            <w:pPr>
              <w:rPr>
                <w:rFonts w:cs="Calibri"/>
                <w:szCs w:val="20"/>
              </w:rPr>
            </w:pPr>
          </w:p>
        </w:tc>
      </w:tr>
      <w:tr w:rsidR="00167385" w:rsidRPr="00716032" w:rsidTr="00980C2A">
        <w:tc>
          <w:tcPr>
            <w:tcW w:w="354" w:type="pct"/>
            <w:tcMar>
              <w:top w:w="0" w:type="dxa"/>
              <w:left w:w="108" w:type="dxa"/>
              <w:bottom w:w="0" w:type="dxa"/>
              <w:right w:w="108" w:type="dxa"/>
            </w:tcMar>
          </w:tcPr>
          <w:p w:rsidR="00167385" w:rsidRPr="00716032" w:rsidRDefault="00167385" w:rsidP="0083032A">
            <w:pPr>
              <w:keepNext/>
              <w:numPr>
                <w:ilvl w:val="0"/>
                <w:numId w:val="153"/>
              </w:numPr>
              <w:jc w:val="right"/>
              <w:rPr>
                <w:rFonts w:cs="Calibri"/>
                <w:szCs w:val="20"/>
              </w:rPr>
            </w:pPr>
          </w:p>
        </w:tc>
        <w:tc>
          <w:tcPr>
            <w:tcW w:w="2168" w:type="pct"/>
            <w:tcMar>
              <w:top w:w="0" w:type="dxa"/>
              <w:left w:w="108" w:type="dxa"/>
              <w:bottom w:w="0" w:type="dxa"/>
              <w:right w:w="108" w:type="dxa"/>
            </w:tcMar>
          </w:tcPr>
          <w:p w:rsidR="00167385" w:rsidRPr="00716032" w:rsidRDefault="00167385" w:rsidP="008803B8">
            <w:pPr>
              <w:keepNext/>
              <w:rPr>
                <w:rFonts w:cs="Calibri"/>
                <w:szCs w:val="20"/>
              </w:rPr>
            </w:pPr>
            <w:r w:rsidRPr="00716032">
              <w:rPr>
                <w:rFonts w:cs="Calibri"/>
                <w:szCs w:val="20"/>
              </w:rPr>
              <w:t>Συγκεντρωτική Κατάσταση Κ.Α.Ε.</w:t>
            </w:r>
          </w:p>
        </w:tc>
        <w:tc>
          <w:tcPr>
            <w:tcW w:w="706" w:type="pct"/>
            <w:tcMar>
              <w:top w:w="0" w:type="dxa"/>
              <w:left w:w="108" w:type="dxa"/>
              <w:bottom w:w="0" w:type="dxa"/>
              <w:right w:w="108" w:type="dxa"/>
            </w:tcMar>
          </w:tcPr>
          <w:p w:rsidR="00167385" w:rsidRPr="00716032" w:rsidRDefault="00167385" w:rsidP="008803B8">
            <w:pPr>
              <w:keepNext/>
              <w:jc w:val="center"/>
              <w:rPr>
                <w:rFonts w:cs="Calibri"/>
                <w:szCs w:val="20"/>
              </w:rPr>
            </w:pPr>
            <w:r w:rsidRPr="00716032">
              <w:rPr>
                <w:rFonts w:cs="Calibri"/>
                <w:szCs w:val="20"/>
              </w:rPr>
              <w:t>ΝΑΙ</w:t>
            </w:r>
          </w:p>
        </w:tc>
        <w:tc>
          <w:tcPr>
            <w:tcW w:w="756" w:type="pct"/>
            <w:tcMar>
              <w:top w:w="0" w:type="dxa"/>
              <w:left w:w="108" w:type="dxa"/>
              <w:bottom w:w="0" w:type="dxa"/>
              <w:right w:w="108" w:type="dxa"/>
            </w:tcMar>
          </w:tcPr>
          <w:p w:rsidR="00167385" w:rsidRPr="00716032" w:rsidRDefault="00167385" w:rsidP="008803B8">
            <w:pPr>
              <w:jc w:val="center"/>
              <w:rPr>
                <w:rFonts w:cs="Calibri"/>
                <w:szCs w:val="20"/>
              </w:rPr>
            </w:pPr>
          </w:p>
        </w:tc>
        <w:tc>
          <w:tcPr>
            <w:tcW w:w="1016" w:type="pct"/>
            <w:tcMar>
              <w:top w:w="0" w:type="dxa"/>
              <w:left w:w="108" w:type="dxa"/>
              <w:bottom w:w="0" w:type="dxa"/>
              <w:right w:w="108" w:type="dxa"/>
            </w:tcMar>
          </w:tcPr>
          <w:p w:rsidR="00167385" w:rsidRPr="00716032" w:rsidRDefault="00167385" w:rsidP="008803B8">
            <w:pPr>
              <w:rPr>
                <w:rFonts w:cs="Calibri"/>
                <w:szCs w:val="20"/>
              </w:rPr>
            </w:pPr>
          </w:p>
        </w:tc>
      </w:tr>
      <w:tr w:rsidR="00167385" w:rsidRPr="00716032" w:rsidTr="00980C2A">
        <w:tc>
          <w:tcPr>
            <w:tcW w:w="354" w:type="pct"/>
            <w:tcMar>
              <w:top w:w="0" w:type="dxa"/>
              <w:left w:w="108" w:type="dxa"/>
              <w:bottom w:w="0" w:type="dxa"/>
              <w:right w:w="108" w:type="dxa"/>
            </w:tcMar>
          </w:tcPr>
          <w:p w:rsidR="00167385" w:rsidRPr="00716032" w:rsidRDefault="00167385" w:rsidP="0083032A">
            <w:pPr>
              <w:keepNext/>
              <w:numPr>
                <w:ilvl w:val="0"/>
                <w:numId w:val="153"/>
              </w:numPr>
              <w:jc w:val="right"/>
              <w:rPr>
                <w:rFonts w:cs="Calibri"/>
                <w:szCs w:val="20"/>
              </w:rPr>
            </w:pPr>
          </w:p>
        </w:tc>
        <w:tc>
          <w:tcPr>
            <w:tcW w:w="2168" w:type="pct"/>
            <w:tcMar>
              <w:top w:w="0" w:type="dxa"/>
              <w:left w:w="108" w:type="dxa"/>
              <w:bottom w:w="0" w:type="dxa"/>
              <w:right w:w="108" w:type="dxa"/>
            </w:tcMar>
          </w:tcPr>
          <w:p w:rsidR="00167385" w:rsidRPr="00716032" w:rsidRDefault="00167385" w:rsidP="008803B8">
            <w:pPr>
              <w:keepNext/>
              <w:rPr>
                <w:rFonts w:cs="Calibri"/>
                <w:szCs w:val="20"/>
              </w:rPr>
            </w:pPr>
            <w:r w:rsidRPr="00716032">
              <w:rPr>
                <w:rFonts w:cs="Calibri"/>
                <w:szCs w:val="20"/>
              </w:rPr>
              <w:t>Μηνιαία κατάσταση απόδοσης φόρου (Φ.Μ.Υ.)</w:t>
            </w:r>
          </w:p>
        </w:tc>
        <w:tc>
          <w:tcPr>
            <w:tcW w:w="706" w:type="pct"/>
            <w:tcMar>
              <w:top w:w="0" w:type="dxa"/>
              <w:left w:w="108" w:type="dxa"/>
              <w:bottom w:w="0" w:type="dxa"/>
              <w:right w:w="108" w:type="dxa"/>
            </w:tcMar>
          </w:tcPr>
          <w:p w:rsidR="00167385" w:rsidRPr="00716032" w:rsidRDefault="00167385" w:rsidP="008803B8">
            <w:pPr>
              <w:keepNext/>
              <w:jc w:val="center"/>
              <w:rPr>
                <w:rFonts w:cs="Calibri"/>
                <w:szCs w:val="20"/>
              </w:rPr>
            </w:pPr>
            <w:r w:rsidRPr="00716032">
              <w:rPr>
                <w:rFonts w:cs="Calibri"/>
                <w:szCs w:val="20"/>
              </w:rPr>
              <w:t>ΝΑΙ</w:t>
            </w:r>
          </w:p>
        </w:tc>
        <w:tc>
          <w:tcPr>
            <w:tcW w:w="756" w:type="pct"/>
            <w:tcMar>
              <w:top w:w="0" w:type="dxa"/>
              <w:left w:w="108" w:type="dxa"/>
              <w:bottom w:w="0" w:type="dxa"/>
              <w:right w:w="108" w:type="dxa"/>
            </w:tcMar>
          </w:tcPr>
          <w:p w:rsidR="00167385" w:rsidRPr="00716032" w:rsidRDefault="00167385" w:rsidP="008803B8">
            <w:pPr>
              <w:jc w:val="center"/>
              <w:rPr>
                <w:rFonts w:cs="Calibri"/>
                <w:szCs w:val="20"/>
              </w:rPr>
            </w:pPr>
          </w:p>
        </w:tc>
        <w:tc>
          <w:tcPr>
            <w:tcW w:w="1016" w:type="pct"/>
            <w:tcMar>
              <w:top w:w="0" w:type="dxa"/>
              <w:left w:w="108" w:type="dxa"/>
              <w:bottom w:w="0" w:type="dxa"/>
              <w:right w:w="108" w:type="dxa"/>
            </w:tcMar>
          </w:tcPr>
          <w:p w:rsidR="00167385" w:rsidRPr="00716032" w:rsidRDefault="00167385" w:rsidP="008803B8">
            <w:pPr>
              <w:rPr>
                <w:rFonts w:cs="Calibri"/>
                <w:szCs w:val="20"/>
              </w:rPr>
            </w:pPr>
          </w:p>
        </w:tc>
      </w:tr>
      <w:tr w:rsidR="00167385" w:rsidRPr="00716032" w:rsidTr="00980C2A">
        <w:tc>
          <w:tcPr>
            <w:tcW w:w="354" w:type="pct"/>
            <w:tcMar>
              <w:top w:w="0" w:type="dxa"/>
              <w:left w:w="108" w:type="dxa"/>
              <w:bottom w:w="0" w:type="dxa"/>
              <w:right w:w="108" w:type="dxa"/>
            </w:tcMar>
          </w:tcPr>
          <w:p w:rsidR="00167385" w:rsidRPr="00716032" w:rsidRDefault="00167385" w:rsidP="0083032A">
            <w:pPr>
              <w:keepNext/>
              <w:numPr>
                <w:ilvl w:val="0"/>
                <w:numId w:val="153"/>
              </w:numPr>
              <w:jc w:val="right"/>
              <w:rPr>
                <w:rFonts w:cs="Calibri"/>
                <w:szCs w:val="20"/>
              </w:rPr>
            </w:pPr>
          </w:p>
        </w:tc>
        <w:tc>
          <w:tcPr>
            <w:tcW w:w="2168" w:type="pct"/>
            <w:tcMar>
              <w:top w:w="0" w:type="dxa"/>
              <w:left w:w="108" w:type="dxa"/>
              <w:bottom w:w="0" w:type="dxa"/>
              <w:right w:w="108" w:type="dxa"/>
            </w:tcMar>
          </w:tcPr>
          <w:p w:rsidR="00167385" w:rsidRPr="00716032" w:rsidRDefault="00167385" w:rsidP="008803B8">
            <w:pPr>
              <w:keepNext/>
              <w:rPr>
                <w:rFonts w:cs="Calibri"/>
                <w:szCs w:val="20"/>
              </w:rPr>
            </w:pPr>
            <w:r w:rsidRPr="00716032">
              <w:rPr>
                <w:rFonts w:cs="Calibri"/>
                <w:szCs w:val="20"/>
              </w:rPr>
              <w:t xml:space="preserve">Μηνιαία ονομαστική κατάσταση απόδοσης </w:t>
            </w:r>
            <w:r w:rsidRPr="00716032">
              <w:rPr>
                <w:rFonts w:cs="Calibri"/>
                <w:szCs w:val="20"/>
              </w:rPr>
              <w:lastRenderedPageBreak/>
              <w:t>κρατήσεων σε κάθε ασφαλιστικό ταμείο</w:t>
            </w:r>
          </w:p>
        </w:tc>
        <w:tc>
          <w:tcPr>
            <w:tcW w:w="706" w:type="pct"/>
            <w:tcMar>
              <w:top w:w="0" w:type="dxa"/>
              <w:left w:w="108" w:type="dxa"/>
              <w:bottom w:w="0" w:type="dxa"/>
              <w:right w:w="108" w:type="dxa"/>
            </w:tcMar>
          </w:tcPr>
          <w:p w:rsidR="00167385" w:rsidRPr="00716032" w:rsidRDefault="00167385" w:rsidP="008803B8">
            <w:pPr>
              <w:keepNext/>
              <w:jc w:val="center"/>
              <w:rPr>
                <w:rFonts w:cs="Calibri"/>
                <w:szCs w:val="20"/>
              </w:rPr>
            </w:pPr>
            <w:r w:rsidRPr="00716032">
              <w:rPr>
                <w:rFonts w:cs="Calibri"/>
                <w:szCs w:val="20"/>
              </w:rPr>
              <w:lastRenderedPageBreak/>
              <w:t>ΝΑΙ</w:t>
            </w:r>
          </w:p>
        </w:tc>
        <w:tc>
          <w:tcPr>
            <w:tcW w:w="756" w:type="pct"/>
            <w:tcMar>
              <w:top w:w="0" w:type="dxa"/>
              <w:left w:w="108" w:type="dxa"/>
              <w:bottom w:w="0" w:type="dxa"/>
              <w:right w:w="108" w:type="dxa"/>
            </w:tcMar>
          </w:tcPr>
          <w:p w:rsidR="00167385" w:rsidRPr="00716032" w:rsidRDefault="00167385" w:rsidP="008803B8">
            <w:pPr>
              <w:jc w:val="center"/>
              <w:rPr>
                <w:rFonts w:cs="Calibri"/>
                <w:szCs w:val="20"/>
              </w:rPr>
            </w:pPr>
          </w:p>
        </w:tc>
        <w:tc>
          <w:tcPr>
            <w:tcW w:w="1016" w:type="pct"/>
            <w:tcMar>
              <w:top w:w="0" w:type="dxa"/>
              <w:left w:w="108" w:type="dxa"/>
              <w:bottom w:w="0" w:type="dxa"/>
              <w:right w:w="108" w:type="dxa"/>
            </w:tcMar>
          </w:tcPr>
          <w:p w:rsidR="00167385" w:rsidRPr="00716032" w:rsidRDefault="00167385" w:rsidP="008803B8">
            <w:pPr>
              <w:rPr>
                <w:rFonts w:cs="Calibri"/>
                <w:szCs w:val="20"/>
              </w:rPr>
            </w:pPr>
          </w:p>
        </w:tc>
      </w:tr>
      <w:tr w:rsidR="00167385" w:rsidRPr="00716032" w:rsidTr="00980C2A">
        <w:tc>
          <w:tcPr>
            <w:tcW w:w="354" w:type="pct"/>
            <w:tcMar>
              <w:top w:w="0" w:type="dxa"/>
              <w:left w:w="108" w:type="dxa"/>
              <w:bottom w:w="0" w:type="dxa"/>
              <w:right w:w="108" w:type="dxa"/>
            </w:tcMar>
          </w:tcPr>
          <w:p w:rsidR="00167385" w:rsidRPr="00716032" w:rsidRDefault="00167385" w:rsidP="0083032A">
            <w:pPr>
              <w:keepNext/>
              <w:numPr>
                <w:ilvl w:val="0"/>
                <w:numId w:val="153"/>
              </w:numPr>
              <w:jc w:val="right"/>
              <w:rPr>
                <w:rFonts w:cs="Calibri"/>
                <w:szCs w:val="20"/>
              </w:rPr>
            </w:pPr>
          </w:p>
        </w:tc>
        <w:tc>
          <w:tcPr>
            <w:tcW w:w="2168" w:type="pct"/>
            <w:tcMar>
              <w:top w:w="0" w:type="dxa"/>
              <w:left w:w="108" w:type="dxa"/>
              <w:bottom w:w="0" w:type="dxa"/>
              <w:right w:w="108" w:type="dxa"/>
            </w:tcMar>
          </w:tcPr>
          <w:p w:rsidR="00167385" w:rsidRPr="00716032" w:rsidRDefault="00167385" w:rsidP="008803B8">
            <w:pPr>
              <w:keepNext/>
              <w:rPr>
                <w:rFonts w:cs="Calibri"/>
                <w:szCs w:val="20"/>
              </w:rPr>
            </w:pPr>
            <w:r w:rsidRPr="00716032">
              <w:rPr>
                <w:rFonts w:cs="Calibri"/>
                <w:szCs w:val="20"/>
              </w:rPr>
              <w:t>Ονομαστική κατάσταση απόδοσης δανείων</w:t>
            </w:r>
          </w:p>
        </w:tc>
        <w:tc>
          <w:tcPr>
            <w:tcW w:w="706" w:type="pct"/>
            <w:tcMar>
              <w:top w:w="0" w:type="dxa"/>
              <w:left w:w="108" w:type="dxa"/>
              <w:bottom w:w="0" w:type="dxa"/>
              <w:right w:w="108" w:type="dxa"/>
            </w:tcMar>
          </w:tcPr>
          <w:p w:rsidR="00167385" w:rsidRPr="00716032" w:rsidRDefault="00167385" w:rsidP="008803B8">
            <w:pPr>
              <w:keepNext/>
              <w:jc w:val="center"/>
              <w:rPr>
                <w:rFonts w:cs="Calibri"/>
                <w:szCs w:val="20"/>
              </w:rPr>
            </w:pPr>
            <w:r w:rsidRPr="00716032">
              <w:rPr>
                <w:rFonts w:cs="Calibri"/>
                <w:szCs w:val="20"/>
              </w:rPr>
              <w:t>ΝΑΙ</w:t>
            </w:r>
          </w:p>
        </w:tc>
        <w:tc>
          <w:tcPr>
            <w:tcW w:w="756" w:type="pct"/>
            <w:tcMar>
              <w:top w:w="0" w:type="dxa"/>
              <w:left w:w="108" w:type="dxa"/>
              <w:bottom w:w="0" w:type="dxa"/>
              <w:right w:w="108" w:type="dxa"/>
            </w:tcMar>
          </w:tcPr>
          <w:p w:rsidR="00167385" w:rsidRPr="00716032" w:rsidRDefault="00167385" w:rsidP="008803B8">
            <w:pPr>
              <w:jc w:val="center"/>
              <w:rPr>
                <w:rFonts w:cs="Calibri"/>
                <w:szCs w:val="20"/>
              </w:rPr>
            </w:pPr>
          </w:p>
        </w:tc>
        <w:tc>
          <w:tcPr>
            <w:tcW w:w="1016" w:type="pct"/>
            <w:tcMar>
              <w:top w:w="0" w:type="dxa"/>
              <w:left w:w="108" w:type="dxa"/>
              <w:bottom w:w="0" w:type="dxa"/>
              <w:right w:w="108" w:type="dxa"/>
            </w:tcMar>
          </w:tcPr>
          <w:p w:rsidR="00167385" w:rsidRPr="00716032" w:rsidRDefault="00167385" w:rsidP="008803B8">
            <w:pPr>
              <w:rPr>
                <w:rFonts w:cs="Calibri"/>
                <w:szCs w:val="20"/>
              </w:rPr>
            </w:pPr>
          </w:p>
        </w:tc>
      </w:tr>
      <w:tr w:rsidR="00167385" w:rsidRPr="00716032" w:rsidTr="00980C2A">
        <w:tc>
          <w:tcPr>
            <w:tcW w:w="354" w:type="pct"/>
            <w:tcMar>
              <w:top w:w="0" w:type="dxa"/>
              <w:left w:w="108" w:type="dxa"/>
              <w:bottom w:w="0" w:type="dxa"/>
              <w:right w:w="108" w:type="dxa"/>
            </w:tcMar>
          </w:tcPr>
          <w:p w:rsidR="00167385" w:rsidRPr="00716032" w:rsidRDefault="00167385" w:rsidP="0083032A">
            <w:pPr>
              <w:keepNext/>
              <w:numPr>
                <w:ilvl w:val="0"/>
                <w:numId w:val="153"/>
              </w:numPr>
              <w:jc w:val="right"/>
              <w:rPr>
                <w:rFonts w:cs="Calibri"/>
                <w:szCs w:val="20"/>
              </w:rPr>
            </w:pPr>
          </w:p>
        </w:tc>
        <w:tc>
          <w:tcPr>
            <w:tcW w:w="2168" w:type="pct"/>
            <w:tcMar>
              <w:top w:w="0" w:type="dxa"/>
              <w:left w:w="108" w:type="dxa"/>
              <w:bottom w:w="0" w:type="dxa"/>
              <w:right w:w="108" w:type="dxa"/>
            </w:tcMar>
          </w:tcPr>
          <w:p w:rsidR="00167385" w:rsidRPr="00716032" w:rsidRDefault="00167385" w:rsidP="008803B8">
            <w:pPr>
              <w:keepNext/>
              <w:rPr>
                <w:rFonts w:cs="Calibri"/>
                <w:szCs w:val="20"/>
              </w:rPr>
            </w:pPr>
            <w:r w:rsidRPr="00716032">
              <w:rPr>
                <w:rFonts w:cs="Calibri"/>
                <w:szCs w:val="20"/>
              </w:rPr>
              <w:t>Δήλωση φόρου Μισθωτών Υπηρεσιών και/ή Β’ Αντιτύπου σε έντυπη και ηλεκτρονική μορφή</w:t>
            </w:r>
          </w:p>
        </w:tc>
        <w:tc>
          <w:tcPr>
            <w:tcW w:w="706" w:type="pct"/>
            <w:tcMar>
              <w:top w:w="0" w:type="dxa"/>
              <w:left w:w="108" w:type="dxa"/>
              <w:bottom w:w="0" w:type="dxa"/>
              <w:right w:w="108" w:type="dxa"/>
            </w:tcMar>
          </w:tcPr>
          <w:p w:rsidR="00167385" w:rsidRPr="00716032" w:rsidRDefault="00167385" w:rsidP="008803B8">
            <w:pPr>
              <w:keepNext/>
              <w:jc w:val="center"/>
              <w:rPr>
                <w:rFonts w:cs="Calibri"/>
                <w:szCs w:val="20"/>
              </w:rPr>
            </w:pPr>
            <w:r w:rsidRPr="00716032">
              <w:rPr>
                <w:rFonts w:cs="Calibri"/>
                <w:szCs w:val="20"/>
              </w:rPr>
              <w:t>ΝΑΙ</w:t>
            </w:r>
          </w:p>
        </w:tc>
        <w:tc>
          <w:tcPr>
            <w:tcW w:w="756" w:type="pct"/>
            <w:tcMar>
              <w:top w:w="0" w:type="dxa"/>
              <w:left w:w="108" w:type="dxa"/>
              <w:bottom w:w="0" w:type="dxa"/>
              <w:right w:w="108" w:type="dxa"/>
            </w:tcMar>
          </w:tcPr>
          <w:p w:rsidR="00167385" w:rsidRPr="00716032" w:rsidRDefault="00167385" w:rsidP="008803B8">
            <w:pPr>
              <w:jc w:val="center"/>
              <w:rPr>
                <w:rFonts w:cs="Calibri"/>
                <w:szCs w:val="20"/>
              </w:rPr>
            </w:pPr>
          </w:p>
        </w:tc>
        <w:tc>
          <w:tcPr>
            <w:tcW w:w="1016" w:type="pct"/>
            <w:tcMar>
              <w:top w:w="0" w:type="dxa"/>
              <w:left w:w="108" w:type="dxa"/>
              <w:bottom w:w="0" w:type="dxa"/>
              <w:right w:w="108" w:type="dxa"/>
            </w:tcMar>
          </w:tcPr>
          <w:p w:rsidR="00167385" w:rsidRPr="00716032" w:rsidRDefault="00167385" w:rsidP="008803B8">
            <w:pPr>
              <w:rPr>
                <w:rFonts w:cs="Calibri"/>
                <w:szCs w:val="20"/>
              </w:rPr>
            </w:pPr>
          </w:p>
        </w:tc>
      </w:tr>
      <w:tr w:rsidR="00167385" w:rsidRPr="00716032" w:rsidTr="00980C2A">
        <w:tc>
          <w:tcPr>
            <w:tcW w:w="354" w:type="pct"/>
            <w:tcMar>
              <w:top w:w="0" w:type="dxa"/>
              <w:left w:w="108" w:type="dxa"/>
              <w:bottom w:w="0" w:type="dxa"/>
              <w:right w:w="108" w:type="dxa"/>
            </w:tcMar>
          </w:tcPr>
          <w:p w:rsidR="00167385" w:rsidRPr="00716032" w:rsidRDefault="00167385" w:rsidP="0083032A">
            <w:pPr>
              <w:keepNext/>
              <w:numPr>
                <w:ilvl w:val="0"/>
                <w:numId w:val="153"/>
              </w:numPr>
              <w:jc w:val="right"/>
              <w:rPr>
                <w:rFonts w:cs="Calibri"/>
                <w:szCs w:val="20"/>
              </w:rPr>
            </w:pPr>
          </w:p>
        </w:tc>
        <w:tc>
          <w:tcPr>
            <w:tcW w:w="2168" w:type="pct"/>
            <w:tcMar>
              <w:top w:w="0" w:type="dxa"/>
              <w:left w:w="108" w:type="dxa"/>
              <w:bottom w:w="0" w:type="dxa"/>
              <w:right w:w="108" w:type="dxa"/>
            </w:tcMar>
          </w:tcPr>
          <w:p w:rsidR="00167385" w:rsidRPr="00716032" w:rsidRDefault="00167385" w:rsidP="008803B8">
            <w:pPr>
              <w:keepNext/>
              <w:rPr>
                <w:rFonts w:cs="Calibri"/>
                <w:szCs w:val="20"/>
              </w:rPr>
            </w:pPr>
            <w:r w:rsidRPr="00716032">
              <w:rPr>
                <w:rFonts w:cs="Calibri"/>
                <w:szCs w:val="20"/>
              </w:rPr>
              <w:t>Εκτύπω</w:t>
            </w:r>
            <w:r>
              <w:rPr>
                <w:rFonts w:cs="Calibri"/>
                <w:szCs w:val="20"/>
              </w:rPr>
              <w:t>ση βεβαίωσης Εργοδότη (ΙΚΑ</w:t>
            </w:r>
            <w:r w:rsidRPr="00716032">
              <w:rPr>
                <w:rFonts w:cs="Calibri"/>
                <w:szCs w:val="20"/>
              </w:rPr>
              <w:t>)</w:t>
            </w:r>
          </w:p>
        </w:tc>
        <w:tc>
          <w:tcPr>
            <w:tcW w:w="706" w:type="pct"/>
            <w:tcMar>
              <w:top w:w="0" w:type="dxa"/>
              <w:left w:w="108" w:type="dxa"/>
              <w:bottom w:w="0" w:type="dxa"/>
              <w:right w:w="108" w:type="dxa"/>
            </w:tcMar>
          </w:tcPr>
          <w:p w:rsidR="00167385" w:rsidRPr="00716032" w:rsidRDefault="00167385" w:rsidP="008803B8">
            <w:pPr>
              <w:keepNext/>
              <w:jc w:val="center"/>
              <w:rPr>
                <w:rFonts w:cs="Calibri"/>
                <w:szCs w:val="20"/>
              </w:rPr>
            </w:pPr>
            <w:r w:rsidRPr="00716032">
              <w:rPr>
                <w:rFonts w:cs="Calibri"/>
                <w:szCs w:val="20"/>
              </w:rPr>
              <w:t>ΝΑΙ</w:t>
            </w:r>
          </w:p>
        </w:tc>
        <w:tc>
          <w:tcPr>
            <w:tcW w:w="756" w:type="pct"/>
            <w:tcMar>
              <w:top w:w="0" w:type="dxa"/>
              <w:left w:w="108" w:type="dxa"/>
              <w:bottom w:w="0" w:type="dxa"/>
              <w:right w:w="108" w:type="dxa"/>
            </w:tcMar>
          </w:tcPr>
          <w:p w:rsidR="00167385" w:rsidRPr="00716032" w:rsidRDefault="00167385" w:rsidP="008803B8">
            <w:pPr>
              <w:jc w:val="center"/>
              <w:rPr>
                <w:rFonts w:cs="Calibri"/>
                <w:szCs w:val="20"/>
              </w:rPr>
            </w:pPr>
          </w:p>
        </w:tc>
        <w:tc>
          <w:tcPr>
            <w:tcW w:w="1016" w:type="pct"/>
            <w:tcMar>
              <w:top w:w="0" w:type="dxa"/>
              <w:left w:w="108" w:type="dxa"/>
              <w:bottom w:w="0" w:type="dxa"/>
              <w:right w:w="108" w:type="dxa"/>
            </w:tcMar>
          </w:tcPr>
          <w:p w:rsidR="00167385" w:rsidRPr="00716032" w:rsidRDefault="00167385" w:rsidP="008803B8">
            <w:pPr>
              <w:rPr>
                <w:rFonts w:cs="Calibri"/>
                <w:szCs w:val="20"/>
              </w:rPr>
            </w:pPr>
          </w:p>
        </w:tc>
      </w:tr>
      <w:tr w:rsidR="00167385" w:rsidRPr="00716032" w:rsidTr="00980C2A">
        <w:tc>
          <w:tcPr>
            <w:tcW w:w="354" w:type="pct"/>
            <w:tcMar>
              <w:top w:w="0" w:type="dxa"/>
              <w:left w:w="108" w:type="dxa"/>
              <w:bottom w:w="0" w:type="dxa"/>
              <w:right w:w="108" w:type="dxa"/>
            </w:tcMar>
          </w:tcPr>
          <w:p w:rsidR="00167385" w:rsidRPr="00716032" w:rsidRDefault="00167385" w:rsidP="0083032A">
            <w:pPr>
              <w:keepNext/>
              <w:numPr>
                <w:ilvl w:val="0"/>
                <w:numId w:val="153"/>
              </w:numPr>
              <w:jc w:val="right"/>
              <w:rPr>
                <w:rFonts w:cs="Calibri"/>
                <w:szCs w:val="20"/>
              </w:rPr>
            </w:pPr>
          </w:p>
        </w:tc>
        <w:tc>
          <w:tcPr>
            <w:tcW w:w="2168" w:type="pct"/>
            <w:tcMar>
              <w:top w:w="0" w:type="dxa"/>
              <w:left w:w="108" w:type="dxa"/>
              <w:bottom w:w="0" w:type="dxa"/>
              <w:right w:w="108" w:type="dxa"/>
            </w:tcMar>
          </w:tcPr>
          <w:p w:rsidR="00167385" w:rsidRPr="00716032" w:rsidRDefault="00167385" w:rsidP="008803B8">
            <w:pPr>
              <w:keepNext/>
              <w:rPr>
                <w:rFonts w:cs="Calibri"/>
                <w:szCs w:val="20"/>
              </w:rPr>
            </w:pPr>
            <w:r w:rsidRPr="00716032">
              <w:rPr>
                <w:rFonts w:cs="Calibri"/>
                <w:szCs w:val="20"/>
              </w:rPr>
              <w:t>Εξαγωγή Μηχανογραφημένου αρχείου για το σύστημα ΔΙΑΣ</w:t>
            </w:r>
            <w:r>
              <w:rPr>
                <w:rFonts w:cs="Calibri"/>
                <w:szCs w:val="20"/>
              </w:rPr>
              <w:t xml:space="preserve"> εάν η υπηρεσία δεν έχει ενταχθεί στην ΕΑΠ.</w:t>
            </w:r>
          </w:p>
        </w:tc>
        <w:tc>
          <w:tcPr>
            <w:tcW w:w="706" w:type="pct"/>
            <w:tcMar>
              <w:top w:w="0" w:type="dxa"/>
              <w:left w:w="108" w:type="dxa"/>
              <w:bottom w:w="0" w:type="dxa"/>
              <w:right w:w="108" w:type="dxa"/>
            </w:tcMar>
          </w:tcPr>
          <w:p w:rsidR="00167385" w:rsidRPr="00716032" w:rsidRDefault="00167385" w:rsidP="008803B8">
            <w:pPr>
              <w:keepNext/>
              <w:jc w:val="center"/>
              <w:rPr>
                <w:rFonts w:cs="Calibri"/>
                <w:szCs w:val="20"/>
              </w:rPr>
            </w:pPr>
            <w:r w:rsidRPr="00716032">
              <w:rPr>
                <w:rFonts w:cs="Calibri"/>
                <w:szCs w:val="20"/>
              </w:rPr>
              <w:t>ΝΑΙ</w:t>
            </w:r>
          </w:p>
        </w:tc>
        <w:tc>
          <w:tcPr>
            <w:tcW w:w="756" w:type="pct"/>
            <w:tcMar>
              <w:top w:w="0" w:type="dxa"/>
              <w:left w:w="108" w:type="dxa"/>
              <w:bottom w:w="0" w:type="dxa"/>
              <w:right w:w="108" w:type="dxa"/>
            </w:tcMar>
          </w:tcPr>
          <w:p w:rsidR="00167385" w:rsidRPr="00716032" w:rsidRDefault="00167385" w:rsidP="008803B8">
            <w:pPr>
              <w:jc w:val="center"/>
              <w:rPr>
                <w:rFonts w:cs="Calibri"/>
                <w:szCs w:val="20"/>
              </w:rPr>
            </w:pPr>
          </w:p>
        </w:tc>
        <w:tc>
          <w:tcPr>
            <w:tcW w:w="1016" w:type="pct"/>
            <w:tcMar>
              <w:top w:w="0" w:type="dxa"/>
              <w:left w:w="108" w:type="dxa"/>
              <w:bottom w:w="0" w:type="dxa"/>
              <w:right w:w="108" w:type="dxa"/>
            </w:tcMar>
          </w:tcPr>
          <w:p w:rsidR="00167385" w:rsidRPr="00716032" w:rsidRDefault="00167385" w:rsidP="008803B8">
            <w:pPr>
              <w:rPr>
                <w:rFonts w:cs="Calibri"/>
                <w:szCs w:val="20"/>
              </w:rPr>
            </w:pPr>
          </w:p>
        </w:tc>
      </w:tr>
      <w:tr w:rsidR="00167385" w:rsidRPr="00716032" w:rsidTr="00980C2A">
        <w:tc>
          <w:tcPr>
            <w:tcW w:w="354" w:type="pct"/>
            <w:tcMar>
              <w:top w:w="0" w:type="dxa"/>
              <w:left w:w="108" w:type="dxa"/>
              <w:bottom w:w="0" w:type="dxa"/>
              <w:right w:w="108" w:type="dxa"/>
            </w:tcMar>
          </w:tcPr>
          <w:p w:rsidR="00167385" w:rsidRPr="00716032" w:rsidRDefault="00167385" w:rsidP="0083032A">
            <w:pPr>
              <w:keepNext/>
              <w:numPr>
                <w:ilvl w:val="0"/>
                <w:numId w:val="153"/>
              </w:numPr>
              <w:jc w:val="right"/>
              <w:rPr>
                <w:rFonts w:cs="Calibri"/>
                <w:szCs w:val="20"/>
              </w:rPr>
            </w:pPr>
          </w:p>
        </w:tc>
        <w:tc>
          <w:tcPr>
            <w:tcW w:w="2168" w:type="pct"/>
            <w:tcMar>
              <w:top w:w="0" w:type="dxa"/>
              <w:left w:w="108" w:type="dxa"/>
              <w:bottom w:w="0" w:type="dxa"/>
              <w:right w:w="108" w:type="dxa"/>
            </w:tcMar>
          </w:tcPr>
          <w:p w:rsidR="00167385" w:rsidRPr="00716032" w:rsidRDefault="00167385" w:rsidP="008803B8">
            <w:pPr>
              <w:keepNext/>
              <w:rPr>
                <w:rFonts w:cs="Calibri"/>
                <w:szCs w:val="20"/>
              </w:rPr>
            </w:pPr>
            <w:r w:rsidRPr="00716032">
              <w:rPr>
                <w:rFonts w:cs="Calibri"/>
                <w:szCs w:val="20"/>
              </w:rPr>
              <w:t>Εξαγωγή ηλεκτρονικού αρχείου για πληρωμή σε Τράπεζες</w:t>
            </w:r>
            <w:r>
              <w:rPr>
                <w:rFonts w:cs="Calibri"/>
                <w:szCs w:val="20"/>
              </w:rPr>
              <w:t xml:space="preserve"> εναλλακτικά.</w:t>
            </w:r>
          </w:p>
        </w:tc>
        <w:tc>
          <w:tcPr>
            <w:tcW w:w="706" w:type="pct"/>
            <w:tcMar>
              <w:top w:w="0" w:type="dxa"/>
              <w:left w:w="108" w:type="dxa"/>
              <w:bottom w:w="0" w:type="dxa"/>
              <w:right w:w="108" w:type="dxa"/>
            </w:tcMar>
          </w:tcPr>
          <w:p w:rsidR="00167385" w:rsidRPr="00716032" w:rsidRDefault="00167385" w:rsidP="008803B8">
            <w:pPr>
              <w:keepNext/>
              <w:jc w:val="center"/>
              <w:rPr>
                <w:rFonts w:cs="Calibri"/>
                <w:szCs w:val="20"/>
              </w:rPr>
            </w:pPr>
            <w:r w:rsidRPr="00716032">
              <w:rPr>
                <w:rFonts w:cs="Calibri"/>
                <w:szCs w:val="20"/>
              </w:rPr>
              <w:t>ΝΑΙ</w:t>
            </w:r>
          </w:p>
        </w:tc>
        <w:tc>
          <w:tcPr>
            <w:tcW w:w="756" w:type="pct"/>
            <w:tcMar>
              <w:top w:w="0" w:type="dxa"/>
              <w:left w:w="108" w:type="dxa"/>
              <w:bottom w:w="0" w:type="dxa"/>
              <w:right w:w="108" w:type="dxa"/>
            </w:tcMar>
          </w:tcPr>
          <w:p w:rsidR="00167385" w:rsidRPr="00716032" w:rsidRDefault="00167385" w:rsidP="008803B8">
            <w:pPr>
              <w:jc w:val="center"/>
              <w:rPr>
                <w:rFonts w:cs="Calibri"/>
                <w:szCs w:val="20"/>
              </w:rPr>
            </w:pPr>
          </w:p>
        </w:tc>
        <w:tc>
          <w:tcPr>
            <w:tcW w:w="1016" w:type="pct"/>
            <w:tcMar>
              <w:top w:w="0" w:type="dxa"/>
              <w:left w:w="108" w:type="dxa"/>
              <w:bottom w:w="0" w:type="dxa"/>
              <w:right w:w="108" w:type="dxa"/>
            </w:tcMar>
          </w:tcPr>
          <w:p w:rsidR="00167385" w:rsidRPr="00716032" w:rsidRDefault="00167385" w:rsidP="008803B8">
            <w:pPr>
              <w:rPr>
                <w:rFonts w:cs="Calibri"/>
                <w:szCs w:val="20"/>
              </w:rPr>
            </w:pPr>
          </w:p>
        </w:tc>
      </w:tr>
      <w:tr w:rsidR="00167385" w:rsidRPr="00716032" w:rsidTr="00980C2A">
        <w:tc>
          <w:tcPr>
            <w:tcW w:w="354" w:type="pct"/>
            <w:tcMar>
              <w:top w:w="0" w:type="dxa"/>
              <w:left w:w="108" w:type="dxa"/>
              <w:bottom w:w="0" w:type="dxa"/>
              <w:right w:w="108" w:type="dxa"/>
            </w:tcMar>
          </w:tcPr>
          <w:p w:rsidR="00167385" w:rsidRPr="00716032" w:rsidRDefault="00167385" w:rsidP="0083032A">
            <w:pPr>
              <w:keepNext/>
              <w:numPr>
                <w:ilvl w:val="0"/>
                <w:numId w:val="153"/>
              </w:numPr>
              <w:jc w:val="right"/>
              <w:rPr>
                <w:rFonts w:cs="Calibri"/>
                <w:szCs w:val="20"/>
              </w:rPr>
            </w:pPr>
          </w:p>
        </w:tc>
        <w:tc>
          <w:tcPr>
            <w:tcW w:w="2168" w:type="pct"/>
            <w:tcMar>
              <w:top w:w="0" w:type="dxa"/>
              <w:left w:w="108" w:type="dxa"/>
              <w:bottom w:w="0" w:type="dxa"/>
              <w:right w:w="108" w:type="dxa"/>
            </w:tcMar>
          </w:tcPr>
          <w:p w:rsidR="00167385" w:rsidRPr="00716032" w:rsidRDefault="002243A1" w:rsidP="008803B8">
            <w:pPr>
              <w:keepNext/>
              <w:rPr>
                <w:rFonts w:cs="Calibri"/>
                <w:szCs w:val="20"/>
              </w:rPr>
            </w:pPr>
            <w:r>
              <w:rPr>
                <w:rFonts w:cs="Calibri"/>
                <w:szCs w:val="20"/>
              </w:rPr>
              <w:t>Δημιουργία ηλεκτρονικού</w:t>
            </w:r>
            <w:r w:rsidR="00167385" w:rsidRPr="002243A1">
              <w:rPr>
                <w:rFonts w:cs="Calibri"/>
                <w:szCs w:val="20"/>
              </w:rPr>
              <w:t xml:space="preserve"> αρχείου Πληρωμής για Ενιαία Αρχή Πληρωμών (και συνοδευτικές εκτυπώσεις προς την Δ24.</w:t>
            </w:r>
          </w:p>
        </w:tc>
        <w:tc>
          <w:tcPr>
            <w:tcW w:w="706" w:type="pct"/>
            <w:tcMar>
              <w:top w:w="0" w:type="dxa"/>
              <w:left w:w="108" w:type="dxa"/>
              <w:bottom w:w="0" w:type="dxa"/>
              <w:right w:w="108" w:type="dxa"/>
            </w:tcMar>
          </w:tcPr>
          <w:p w:rsidR="00167385" w:rsidRPr="00716032" w:rsidRDefault="00167385" w:rsidP="008803B8">
            <w:pPr>
              <w:keepNext/>
              <w:jc w:val="center"/>
              <w:rPr>
                <w:rFonts w:cs="Calibri"/>
                <w:szCs w:val="20"/>
              </w:rPr>
            </w:pPr>
            <w:r w:rsidRPr="00716032">
              <w:rPr>
                <w:rFonts w:cs="Calibri"/>
                <w:szCs w:val="20"/>
              </w:rPr>
              <w:t>ΝΑΙ</w:t>
            </w:r>
          </w:p>
        </w:tc>
        <w:tc>
          <w:tcPr>
            <w:tcW w:w="756" w:type="pct"/>
            <w:tcMar>
              <w:top w:w="0" w:type="dxa"/>
              <w:left w:w="108" w:type="dxa"/>
              <w:bottom w:w="0" w:type="dxa"/>
              <w:right w:w="108" w:type="dxa"/>
            </w:tcMar>
          </w:tcPr>
          <w:p w:rsidR="00167385" w:rsidRPr="00716032" w:rsidRDefault="00167385" w:rsidP="008803B8">
            <w:pPr>
              <w:jc w:val="center"/>
              <w:rPr>
                <w:rFonts w:cs="Calibri"/>
                <w:szCs w:val="20"/>
              </w:rPr>
            </w:pPr>
          </w:p>
        </w:tc>
        <w:tc>
          <w:tcPr>
            <w:tcW w:w="1016" w:type="pct"/>
            <w:tcMar>
              <w:top w:w="0" w:type="dxa"/>
              <w:left w:w="108" w:type="dxa"/>
              <w:bottom w:w="0" w:type="dxa"/>
              <w:right w:w="108" w:type="dxa"/>
            </w:tcMar>
          </w:tcPr>
          <w:p w:rsidR="00167385" w:rsidRPr="00716032" w:rsidRDefault="00167385" w:rsidP="008803B8">
            <w:pPr>
              <w:rPr>
                <w:rFonts w:cs="Calibri"/>
                <w:szCs w:val="20"/>
              </w:rPr>
            </w:pPr>
          </w:p>
        </w:tc>
      </w:tr>
      <w:tr w:rsidR="00167385" w:rsidRPr="00716032" w:rsidTr="00980C2A">
        <w:tc>
          <w:tcPr>
            <w:tcW w:w="354" w:type="pct"/>
            <w:tcMar>
              <w:top w:w="0" w:type="dxa"/>
              <w:left w:w="108" w:type="dxa"/>
              <w:bottom w:w="0" w:type="dxa"/>
              <w:right w:w="108" w:type="dxa"/>
            </w:tcMar>
          </w:tcPr>
          <w:p w:rsidR="00167385" w:rsidRPr="00716032" w:rsidRDefault="00167385" w:rsidP="0083032A">
            <w:pPr>
              <w:keepNext/>
              <w:numPr>
                <w:ilvl w:val="0"/>
                <w:numId w:val="153"/>
              </w:numPr>
              <w:jc w:val="right"/>
              <w:rPr>
                <w:rFonts w:cs="Calibri"/>
                <w:szCs w:val="20"/>
              </w:rPr>
            </w:pPr>
          </w:p>
        </w:tc>
        <w:tc>
          <w:tcPr>
            <w:tcW w:w="2168" w:type="pct"/>
            <w:tcMar>
              <w:top w:w="0" w:type="dxa"/>
              <w:left w:w="108" w:type="dxa"/>
              <w:bottom w:w="0" w:type="dxa"/>
              <w:right w:w="108" w:type="dxa"/>
            </w:tcMar>
          </w:tcPr>
          <w:p w:rsidR="00167385" w:rsidRPr="00716032" w:rsidRDefault="00167385" w:rsidP="008803B8">
            <w:pPr>
              <w:keepNext/>
              <w:rPr>
                <w:rFonts w:cs="Calibri"/>
                <w:szCs w:val="20"/>
              </w:rPr>
            </w:pPr>
            <w:r w:rsidRPr="00716032">
              <w:rPr>
                <w:rFonts w:cs="Calibri"/>
                <w:szCs w:val="20"/>
              </w:rPr>
              <w:t>Δυνατότητα Διασύνδεσης με αντίστοιχη Εφαρμογή Οικονομικής - Λογιστικής διαχείρισης με αυτόματη δημιουργία παραστατικών από τις μισθοδοτικές καταστάσεις</w:t>
            </w:r>
          </w:p>
        </w:tc>
        <w:tc>
          <w:tcPr>
            <w:tcW w:w="706" w:type="pct"/>
            <w:tcMar>
              <w:top w:w="0" w:type="dxa"/>
              <w:left w:w="108" w:type="dxa"/>
              <w:bottom w:w="0" w:type="dxa"/>
              <w:right w:w="108" w:type="dxa"/>
            </w:tcMar>
          </w:tcPr>
          <w:p w:rsidR="00167385" w:rsidRPr="00716032" w:rsidRDefault="00167385" w:rsidP="008803B8">
            <w:pPr>
              <w:keepNext/>
              <w:jc w:val="center"/>
              <w:rPr>
                <w:rFonts w:cs="Calibri"/>
                <w:szCs w:val="20"/>
              </w:rPr>
            </w:pPr>
            <w:r w:rsidRPr="00716032">
              <w:rPr>
                <w:rFonts w:cs="Calibri"/>
                <w:szCs w:val="20"/>
              </w:rPr>
              <w:t>ΝΑΙ</w:t>
            </w:r>
          </w:p>
        </w:tc>
        <w:tc>
          <w:tcPr>
            <w:tcW w:w="756" w:type="pct"/>
            <w:tcMar>
              <w:top w:w="0" w:type="dxa"/>
              <w:left w:w="108" w:type="dxa"/>
              <w:bottom w:w="0" w:type="dxa"/>
              <w:right w:w="108" w:type="dxa"/>
            </w:tcMar>
          </w:tcPr>
          <w:p w:rsidR="00167385" w:rsidRPr="00716032" w:rsidRDefault="00167385" w:rsidP="008803B8">
            <w:pPr>
              <w:jc w:val="center"/>
              <w:rPr>
                <w:rFonts w:cs="Calibri"/>
                <w:szCs w:val="20"/>
              </w:rPr>
            </w:pPr>
          </w:p>
        </w:tc>
        <w:tc>
          <w:tcPr>
            <w:tcW w:w="1016" w:type="pct"/>
            <w:tcMar>
              <w:top w:w="0" w:type="dxa"/>
              <w:left w:w="108" w:type="dxa"/>
              <w:bottom w:w="0" w:type="dxa"/>
              <w:right w:w="108" w:type="dxa"/>
            </w:tcMar>
          </w:tcPr>
          <w:p w:rsidR="00167385" w:rsidRPr="00716032" w:rsidRDefault="00167385" w:rsidP="008803B8">
            <w:pPr>
              <w:rPr>
                <w:rFonts w:cs="Calibri"/>
                <w:szCs w:val="20"/>
              </w:rPr>
            </w:pPr>
          </w:p>
        </w:tc>
      </w:tr>
      <w:tr w:rsidR="00167385" w:rsidRPr="00716032" w:rsidTr="00980C2A">
        <w:tc>
          <w:tcPr>
            <w:tcW w:w="354" w:type="pct"/>
            <w:tcMar>
              <w:top w:w="0" w:type="dxa"/>
              <w:left w:w="108" w:type="dxa"/>
              <w:bottom w:w="0" w:type="dxa"/>
              <w:right w:w="108" w:type="dxa"/>
            </w:tcMar>
          </w:tcPr>
          <w:p w:rsidR="00167385" w:rsidRPr="00716032" w:rsidRDefault="00167385" w:rsidP="0083032A">
            <w:pPr>
              <w:keepNext/>
              <w:numPr>
                <w:ilvl w:val="0"/>
                <w:numId w:val="153"/>
              </w:numPr>
              <w:jc w:val="right"/>
              <w:rPr>
                <w:rFonts w:cs="Calibri"/>
                <w:szCs w:val="20"/>
              </w:rPr>
            </w:pPr>
          </w:p>
        </w:tc>
        <w:tc>
          <w:tcPr>
            <w:tcW w:w="2168" w:type="pct"/>
            <w:tcMar>
              <w:top w:w="0" w:type="dxa"/>
              <w:left w:w="108" w:type="dxa"/>
              <w:bottom w:w="0" w:type="dxa"/>
              <w:right w:w="108" w:type="dxa"/>
            </w:tcMar>
          </w:tcPr>
          <w:p w:rsidR="00167385" w:rsidRDefault="00167385" w:rsidP="008803B8">
            <w:pPr>
              <w:keepNext/>
              <w:rPr>
                <w:rFonts w:cs="Calibri"/>
                <w:szCs w:val="20"/>
              </w:rPr>
            </w:pPr>
            <w:r w:rsidRPr="00716032">
              <w:rPr>
                <w:rFonts w:cs="Calibri"/>
                <w:szCs w:val="20"/>
              </w:rPr>
              <w:t>Εργαλείο σχεδίασης αναφορών για δημιουργία εκτυπώσεων από τον χρήστη</w:t>
            </w:r>
          </w:p>
          <w:p w:rsidR="00167385" w:rsidRDefault="00167385" w:rsidP="008803B8">
            <w:pPr>
              <w:keepNext/>
              <w:rPr>
                <w:rFonts w:cs="Calibri"/>
                <w:szCs w:val="20"/>
              </w:rPr>
            </w:pPr>
          </w:p>
          <w:p w:rsidR="00167385" w:rsidRPr="00716032" w:rsidRDefault="00167385" w:rsidP="008803B8">
            <w:pPr>
              <w:keepNext/>
              <w:rPr>
                <w:rFonts w:cs="Calibri"/>
                <w:szCs w:val="20"/>
              </w:rPr>
            </w:pPr>
          </w:p>
        </w:tc>
        <w:tc>
          <w:tcPr>
            <w:tcW w:w="706" w:type="pct"/>
            <w:tcMar>
              <w:top w:w="0" w:type="dxa"/>
              <w:left w:w="108" w:type="dxa"/>
              <w:bottom w:w="0" w:type="dxa"/>
              <w:right w:w="108" w:type="dxa"/>
            </w:tcMar>
          </w:tcPr>
          <w:p w:rsidR="00167385" w:rsidRPr="00716032" w:rsidRDefault="00167385" w:rsidP="008803B8">
            <w:pPr>
              <w:keepNext/>
              <w:jc w:val="center"/>
              <w:rPr>
                <w:rFonts w:cs="Calibri"/>
                <w:szCs w:val="20"/>
              </w:rPr>
            </w:pPr>
            <w:r w:rsidRPr="00716032">
              <w:rPr>
                <w:rFonts w:cs="Calibri"/>
                <w:szCs w:val="20"/>
              </w:rPr>
              <w:t>ΝΑΙ</w:t>
            </w:r>
          </w:p>
        </w:tc>
        <w:tc>
          <w:tcPr>
            <w:tcW w:w="756" w:type="pct"/>
            <w:tcMar>
              <w:top w:w="0" w:type="dxa"/>
              <w:left w:w="108" w:type="dxa"/>
              <w:bottom w:w="0" w:type="dxa"/>
              <w:right w:w="108" w:type="dxa"/>
            </w:tcMar>
          </w:tcPr>
          <w:p w:rsidR="00167385" w:rsidRPr="00716032" w:rsidRDefault="00167385" w:rsidP="008803B8">
            <w:pPr>
              <w:jc w:val="center"/>
              <w:rPr>
                <w:rFonts w:cs="Calibri"/>
                <w:szCs w:val="20"/>
              </w:rPr>
            </w:pPr>
          </w:p>
        </w:tc>
        <w:tc>
          <w:tcPr>
            <w:tcW w:w="1016" w:type="pct"/>
            <w:tcMar>
              <w:top w:w="0" w:type="dxa"/>
              <w:left w:w="108" w:type="dxa"/>
              <w:bottom w:w="0" w:type="dxa"/>
              <w:right w:w="108" w:type="dxa"/>
            </w:tcMar>
          </w:tcPr>
          <w:p w:rsidR="00167385" w:rsidRPr="00716032" w:rsidRDefault="00167385" w:rsidP="008803B8">
            <w:pPr>
              <w:rPr>
                <w:rFonts w:cs="Calibri"/>
                <w:szCs w:val="20"/>
              </w:rPr>
            </w:pPr>
          </w:p>
        </w:tc>
      </w:tr>
    </w:tbl>
    <w:p w:rsidR="00167385" w:rsidRDefault="00167385">
      <w:pPr>
        <w:rPr>
          <w:lang w:val="en-US"/>
        </w:rPr>
      </w:pPr>
    </w:p>
    <w:p w:rsidR="00E4455B" w:rsidRPr="00DC6CCF" w:rsidRDefault="00E4455B" w:rsidP="00E4455B">
      <w:pPr>
        <w:rPr>
          <w:rFonts w:cs="Calibri"/>
          <w:sz w:val="8"/>
          <w:szCs w:val="8"/>
          <w:lang w:eastAsia="x-none"/>
        </w:rPr>
      </w:pPr>
    </w:p>
    <w:p w:rsidR="00E4455B" w:rsidRPr="003A040F" w:rsidRDefault="00E4455B" w:rsidP="00FD6C84">
      <w:r w:rsidRPr="003A040F">
        <w:t>Διαχείριση Οικονομικών Υποθέσεων - [</w:t>
      </w:r>
      <w:r w:rsidR="00201764">
        <w:t>ΛΕΙΤΟΥΡ</w:t>
      </w:r>
      <w:r w:rsidR="009837B1" w:rsidRPr="003A040F">
        <w:t>ΓΙΚΟΤΗΤΕΣ ΟΛΟΚΛΗΡΩΣΗΣ]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58"/>
        <w:gridCol w:w="4355"/>
        <w:gridCol w:w="1181"/>
        <w:gridCol w:w="1430"/>
        <w:gridCol w:w="1662"/>
      </w:tblGrid>
      <w:tr w:rsidR="00E4455B" w:rsidRPr="003A040F" w:rsidTr="00305AC6">
        <w:tc>
          <w:tcPr>
            <w:tcW w:w="354" w:type="pct"/>
            <w:vMerge w:val="restart"/>
            <w:shd w:val="clear" w:color="auto" w:fill="BFBFBF"/>
            <w:tcMar>
              <w:top w:w="0" w:type="dxa"/>
              <w:left w:w="108" w:type="dxa"/>
              <w:bottom w:w="0" w:type="dxa"/>
              <w:right w:w="108" w:type="dxa"/>
            </w:tcMar>
            <w:vAlign w:val="center"/>
          </w:tcPr>
          <w:p w:rsidR="00E4455B" w:rsidRPr="003A040F" w:rsidRDefault="00E4455B" w:rsidP="00DC6CCF">
            <w:pPr>
              <w:jc w:val="center"/>
              <w:rPr>
                <w:rFonts w:cs="Calibri"/>
                <w:b/>
                <w:bCs/>
                <w:szCs w:val="20"/>
              </w:rPr>
            </w:pPr>
            <w:r w:rsidRPr="003A040F">
              <w:rPr>
                <w:rFonts w:cs="Calibri"/>
                <w:b/>
                <w:bCs/>
                <w:szCs w:val="20"/>
              </w:rPr>
              <w:t>Α/Α</w:t>
            </w:r>
          </w:p>
        </w:tc>
        <w:tc>
          <w:tcPr>
            <w:tcW w:w="2345" w:type="pct"/>
            <w:vMerge w:val="restart"/>
            <w:shd w:val="clear" w:color="auto" w:fill="BFBFBF"/>
            <w:tcMar>
              <w:top w:w="0" w:type="dxa"/>
              <w:left w:w="108" w:type="dxa"/>
              <w:bottom w:w="0" w:type="dxa"/>
              <w:right w:w="108" w:type="dxa"/>
            </w:tcMar>
            <w:vAlign w:val="center"/>
          </w:tcPr>
          <w:p w:rsidR="00E4455B" w:rsidRPr="003A040F" w:rsidRDefault="00E4455B" w:rsidP="00DC6CCF">
            <w:pPr>
              <w:jc w:val="center"/>
              <w:rPr>
                <w:rFonts w:cs="Calibri"/>
                <w:b/>
                <w:bCs/>
                <w:szCs w:val="20"/>
              </w:rPr>
            </w:pPr>
            <w:r w:rsidRPr="003A040F">
              <w:rPr>
                <w:rFonts w:cs="Calibri"/>
                <w:b/>
                <w:bCs/>
                <w:szCs w:val="20"/>
              </w:rPr>
              <w:t>ΠΡΟΔΙΑΓΡΑΦΗ</w:t>
            </w:r>
          </w:p>
        </w:tc>
        <w:tc>
          <w:tcPr>
            <w:tcW w:w="636" w:type="pct"/>
            <w:vMerge w:val="restart"/>
            <w:shd w:val="clear" w:color="auto" w:fill="BFBFBF"/>
            <w:tcMar>
              <w:top w:w="0" w:type="dxa"/>
              <w:left w:w="108" w:type="dxa"/>
              <w:bottom w:w="0" w:type="dxa"/>
              <w:right w:w="108" w:type="dxa"/>
            </w:tcMar>
            <w:vAlign w:val="center"/>
          </w:tcPr>
          <w:p w:rsidR="00E4455B" w:rsidRPr="003A040F" w:rsidRDefault="00E4455B" w:rsidP="00DC6CCF">
            <w:pPr>
              <w:jc w:val="center"/>
              <w:rPr>
                <w:rFonts w:cs="Calibri"/>
                <w:b/>
                <w:bCs/>
                <w:szCs w:val="20"/>
              </w:rPr>
            </w:pPr>
            <w:r w:rsidRPr="003A040F">
              <w:rPr>
                <w:rFonts w:cs="Calibri"/>
                <w:b/>
                <w:bCs/>
                <w:szCs w:val="20"/>
              </w:rPr>
              <w:t>ΑΠΑΙΤΗΣΗ</w:t>
            </w:r>
          </w:p>
        </w:tc>
        <w:tc>
          <w:tcPr>
            <w:tcW w:w="1665" w:type="pct"/>
            <w:gridSpan w:val="2"/>
            <w:shd w:val="clear" w:color="auto" w:fill="BFBFBF"/>
            <w:tcMar>
              <w:top w:w="0" w:type="dxa"/>
              <w:left w:w="108" w:type="dxa"/>
              <w:bottom w:w="0" w:type="dxa"/>
              <w:right w:w="108" w:type="dxa"/>
            </w:tcMar>
            <w:vAlign w:val="center"/>
          </w:tcPr>
          <w:p w:rsidR="00E4455B" w:rsidRPr="003A040F" w:rsidDel="00A319AF" w:rsidRDefault="00E4455B" w:rsidP="00DC6CCF">
            <w:pPr>
              <w:jc w:val="center"/>
              <w:rPr>
                <w:rFonts w:cs="Calibri"/>
                <w:szCs w:val="20"/>
              </w:rPr>
            </w:pPr>
            <w:r w:rsidRPr="003A040F">
              <w:rPr>
                <w:rFonts w:cs="Calibri"/>
                <w:b/>
                <w:bCs/>
                <w:szCs w:val="20"/>
              </w:rPr>
              <w:t>ΣΤΟΙΧΕΙΑ ΠΡΟΣΦΟΡΑΣ</w:t>
            </w:r>
          </w:p>
        </w:tc>
      </w:tr>
      <w:tr w:rsidR="00E4455B" w:rsidRPr="003A040F" w:rsidTr="001D029E">
        <w:tc>
          <w:tcPr>
            <w:tcW w:w="354" w:type="pct"/>
            <w:vMerge/>
            <w:shd w:val="clear" w:color="auto" w:fill="BFBFBF"/>
            <w:tcMar>
              <w:top w:w="0" w:type="dxa"/>
              <w:left w:w="108" w:type="dxa"/>
              <w:bottom w:w="0" w:type="dxa"/>
              <w:right w:w="108" w:type="dxa"/>
            </w:tcMar>
            <w:vAlign w:val="center"/>
          </w:tcPr>
          <w:p w:rsidR="00E4455B" w:rsidRPr="003A040F" w:rsidRDefault="00E4455B" w:rsidP="00DC6CCF">
            <w:pPr>
              <w:jc w:val="center"/>
              <w:rPr>
                <w:rFonts w:cs="Calibri"/>
                <w:b/>
                <w:bCs/>
                <w:szCs w:val="20"/>
              </w:rPr>
            </w:pPr>
          </w:p>
        </w:tc>
        <w:tc>
          <w:tcPr>
            <w:tcW w:w="2345" w:type="pct"/>
            <w:vMerge/>
            <w:shd w:val="clear" w:color="auto" w:fill="BFBFBF"/>
            <w:tcMar>
              <w:top w:w="0" w:type="dxa"/>
              <w:left w:w="108" w:type="dxa"/>
              <w:bottom w:w="0" w:type="dxa"/>
              <w:right w:w="108" w:type="dxa"/>
            </w:tcMar>
            <w:vAlign w:val="center"/>
          </w:tcPr>
          <w:p w:rsidR="00E4455B" w:rsidRPr="003A040F" w:rsidRDefault="00E4455B" w:rsidP="00DC6CCF">
            <w:pPr>
              <w:jc w:val="center"/>
              <w:rPr>
                <w:rFonts w:cs="Calibri"/>
                <w:b/>
                <w:bCs/>
                <w:szCs w:val="20"/>
              </w:rPr>
            </w:pPr>
          </w:p>
        </w:tc>
        <w:tc>
          <w:tcPr>
            <w:tcW w:w="636" w:type="pct"/>
            <w:vMerge/>
            <w:shd w:val="clear" w:color="auto" w:fill="BFBFBF"/>
            <w:tcMar>
              <w:top w:w="0" w:type="dxa"/>
              <w:left w:w="108" w:type="dxa"/>
              <w:bottom w:w="0" w:type="dxa"/>
              <w:right w:w="108" w:type="dxa"/>
            </w:tcMar>
            <w:vAlign w:val="center"/>
          </w:tcPr>
          <w:p w:rsidR="00E4455B" w:rsidRPr="003A040F" w:rsidRDefault="00E4455B" w:rsidP="00DC6CCF">
            <w:pPr>
              <w:jc w:val="center"/>
              <w:rPr>
                <w:rFonts w:cs="Calibri"/>
                <w:b/>
                <w:bCs/>
                <w:szCs w:val="20"/>
              </w:rPr>
            </w:pPr>
          </w:p>
        </w:tc>
        <w:tc>
          <w:tcPr>
            <w:tcW w:w="770" w:type="pct"/>
            <w:shd w:val="clear" w:color="auto" w:fill="BFBFBF"/>
            <w:tcMar>
              <w:top w:w="0" w:type="dxa"/>
              <w:left w:w="108" w:type="dxa"/>
              <w:bottom w:w="0" w:type="dxa"/>
              <w:right w:w="108" w:type="dxa"/>
            </w:tcMar>
            <w:vAlign w:val="center"/>
          </w:tcPr>
          <w:p w:rsidR="00E4455B" w:rsidRPr="003A040F" w:rsidRDefault="00E4455B" w:rsidP="00DC6CCF">
            <w:pPr>
              <w:jc w:val="center"/>
              <w:rPr>
                <w:rFonts w:cs="Calibri"/>
                <w:b/>
                <w:bCs/>
                <w:szCs w:val="20"/>
              </w:rPr>
            </w:pPr>
            <w:r w:rsidRPr="003A040F">
              <w:rPr>
                <w:rFonts w:cs="Calibri"/>
                <w:b/>
                <w:bCs/>
                <w:szCs w:val="20"/>
              </w:rPr>
              <w:t>ΑΠΑΝΤΗΣΗ</w:t>
            </w:r>
          </w:p>
        </w:tc>
        <w:tc>
          <w:tcPr>
            <w:tcW w:w="895" w:type="pct"/>
            <w:shd w:val="clear" w:color="auto" w:fill="BFBFBF"/>
            <w:tcMar>
              <w:top w:w="0" w:type="dxa"/>
              <w:left w:w="108" w:type="dxa"/>
              <w:bottom w:w="0" w:type="dxa"/>
              <w:right w:w="108" w:type="dxa"/>
            </w:tcMar>
            <w:vAlign w:val="center"/>
          </w:tcPr>
          <w:p w:rsidR="00E4455B" w:rsidRPr="003A040F" w:rsidRDefault="00E4455B" w:rsidP="00DC6CCF">
            <w:pPr>
              <w:jc w:val="center"/>
              <w:rPr>
                <w:rFonts w:cs="Calibri"/>
                <w:b/>
                <w:bCs/>
                <w:szCs w:val="20"/>
              </w:rPr>
            </w:pPr>
            <w:r w:rsidRPr="003A040F">
              <w:rPr>
                <w:rFonts w:cs="Calibri"/>
                <w:b/>
                <w:bCs/>
                <w:szCs w:val="20"/>
              </w:rPr>
              <w:t>ΠΑΡΑΠΟΜΠΗ ΤΕΚΜΗΡΙΩΣΗΣ</w:t>
            </w:r>
          </w:p>
        </w:tc>
      </w:tr>
      <w:tr w:rsidR="00E4455B" w:rsidRPr="003A040F" w:rsidTr="001D029E">
        <w:tc>
          <w:tcPr>
            <w:tcW w:w="354" w:type="pct"/>
            <w:tcMar>
              <w:top w:w="0" w:type="dxa"/>
              <w:left w:w="108" w:type="dxa"/>
              <w:bottom w:w="0" w:type="dxa"/>
              <w:right w:w="108" w:type="dxa"/>
            </w:tcMar>
          </w:tcPr>
          <w:p w:rsidR="00E4455B" w:rsidRPr="003A040F" w:rsidRDefault="00E4455B" w:rsidP="0083032A">
            <w:pPr>
              <w:numPr>
                <w:ilvl w:val="0"/>
                <w:numId w:val="148"/>
              </w:numPr>
              <w:spacing w:beforeLines="20" w:before="48" w:afterLines="20" w:after="48"/>
              <w:jc w:val="right"/>
              <w:rPr>
                <w:rFonts w:cs="Calibri"/>
                <w:szCs w:val="20"/>
              </w:rPr>
            </w:pPr>
          </w:p>
        </w:tc>
        <w:tc>
          <w:tcPr>
            <w:tcW w:w="2345" w:type="pct"/>
            <w:tcMar>
              <w:top w:w="0" w:type="dxa"/>
              <w:left w:w="108" w:type="dxa"/>
              <w:bottom w:w="0" w:type="dxa"/>
              <w:right w:w="108" w:type="dxa"/>
            </w:tcMar>
          </w:tcPr>
          <w:p w:rsidR="00CA3717" w:rsidRPr="005A38C1" w:rsidRDefault="001D029E" w:rsidP="000A47F9">
            <w:pPr>
              <w:pStyle w:val="afff3"/>
              <w:rPr>
                <w:rFonts w:ascii="Calibri" w:hAnsi="Calibri" w:cs="Calibri"/>
                <w:b/>
                <w:lang w:val="el-GR" w:eastAsia="el-GR"/>
              </w:rPr>
            </w:pPr>
            <w:r w:rsidRPr="005A38C1">
              <w:rPr>
                <w:rFonts w:ascii="Calibri" w:hAnsi="Calibri" w:cs="Calibri"/>
                <w:b/>
                <w:lang w:val="el-GR" w:eastAsia="el-GR"/>
              </w:rPr>
              <w:t>Αιτήματα χορήγησης αναλωσίμων και εργαλείων</w:t>
            </w:r>
            <w:r w:rsidR="00CA3717" w:rsidRPr="005A38C1">
              <w:rPr>
                <w:rFonts w:ascii="Calibri" w:hAnsi="Calibri" w:cs="Calibri"/>
                <w:b/>
                <w:lang w:val="el-GR" w:eastAsia="el-GR"/>
              </w:rPr>
              <w:t>.</w:t>
            </w:r>
          </w:p>
          <w:p w:rsidR="0005072A" w:rsidRPr="005A38C1" w:rsidRDefault="0005072A" w:rsidP="0083032A">
            <w:pPr>
              <w:pStyle w:val="afff3"/>
              <w:numPr>
                <w:ilvl w:val="0"/>
                <w:numId w:val="150"/>
              </w:numPr>
              <w:jc w:val="both"/>
              <w:rPr>
                <w:rFonts w:ascii="Calibri" w:hAnsi="Calibri" w:cs="Calibri"/>
                <w:lang w:val="el-GR" w:eastAsia="el-GR"/>
              </w:rPr>
            </w:pPr>
            <w:r w:rsidRPr="005A38C1">
              <w:rPr>
                <w:rFonts w:ascii="Calibri" w:hAnsi="Calibri" w:cs="Calibri"/>
                <w:lang w:val="el-GR" w:eastAsia="el-GR"/>
              </w:rPr>
              <w:t>Το σύστημα θα πρέπει να παρέχει τις εξής δυνατότητες, σε πιστοποιημένους χρήστες:</w:t>
            </w:r>
          </w:p>
          <w:p w:rsidR="0005072A" w:rsidRPr="005A38C1" w:rsidRDefault="0005072A" w:rsidP="0083032A">
            <w:pPr>
              <w:pStyle w:val="afff3"/>
              <w:numPr>
                <w:ilvl w:val="1"/>
                <w:numId w:val="150"/>
              </w:numPr>
              <w:jc w:val="both"/>
              <w:rPr>
                <w:rFonts w:ascii="Calibri" w:hAnsi="Calibri" w:cs="Calibri"/>
                <w:lang w:val="el-GR" w:eastAsia="el-GR"/>
              </w:rPr>
            </w:pPr>
            <w:r w:rsidRPr="005A38C1">
              <w:rPr>
                <w:rFonts w:ascii="Calibri" w:hAnsi="Calibri" w:cs="Calibri"/>
                <w:lang w:val="el-GR" w:eastAsia="el-GR"/>
              </w:rPr>
              <w:t>Υποβολή αιτημάτων.</w:t>
            </w:r>
          </w:p>
          <w:p w:rsidR="0005072A" w:rsidRPr="005A38C1" w:rsidRDefault="0005072A" w:rsidP="0083032A">
            <w:pPr>
              <w:pStyle w:val="afff3"/>
              <w:numPr>
                <w:ilvl w:val="1"/>
                <w:numId w:val="150"/>
              </w:numPr>
              <w:rPr>
                <w:rFonts w:ascii="Calibri" w:hAnsi="Calibri" w:cs="Calibri"/>
                <w:lang w:val="el-GR" w:eastAsia="el-GR"/>
              </w:rPr>
            </w:pPr>
            <w:r w:rsidRPr="005A38C1">
              <w:rPr>
                <w:rFonts w:ascii="Calibri" w:hAnsi="Calibri" w:cs="Calibri"/>
                <w:lang w:val="el-GR" w:eastAsia="el-GR"/>
              </w:rPr>
              <w:t>Παρακολούθηση της εξέλιξης του αιτήματος.</w:t>
            </w:r>
            <w:r w:rsidR="00D94260" w:rsidRPr="005A38C1">
              <w:rPr>
                <w:rFonts w:ascii="Calibri" w:hAnsi="Calibri" w:cs="Calibri"/>
                <w:lang w:val="el-GR" w:eastAsia="el-GR"/>
              </w:rPr>
              <w:t xml:space="preserve">  </w:t>
            </w:r>
            <w:r w:rsidRPr="005A38C1">
              <w:rPr>
                <w:rFonts w:ascii="Calibri" w:hAnsi="Calibri" w:cs="Calibri"/>
                <w:lang w:val="el-GR" w:eastAsia="el-GR"/>
              </w:rPr>
              <w:t>Ενημέρωση για την εξέλιξη της αίτησης και μέσω ηλεκτρονικού ταχυδρομείου, εάν ο χρήστης το απαιτεί.</w:t>
            </w:r>
          </w:p>
          <w:p w:rsidR="0005072A" w:rsidRPr="005A38C1" w:rsidRDefault="0005072A" w:rsidP="0083032A">
            <w:pPr>
              <w:pStyle w:val="afff3"/>
              <w:numPr>
                <w:ilvl w:val="1"/>
                <w:numId w:val="150"/>
              </w:numPr>
              <w:rPr>
                <w:rFonts w:ascii="Calibri" w:hAnsi="Calibri" w:cs="Calibri"/>
                <w:lang w:val="el-GR" w:eastAsia="el-GR"/>
              </w:rPr>
            </w:pPr>
            <w:r w:rsidRPr="005A38C1">
              <w:rPr>
                <w:rFonts w:ascii="Calibri" w:hAnsi="Calibri" w:cs="Calibri"/>
                <w:lang w:val="el-GR" w:eastAsia="el-GR"/>
              </w:rPr>
              <w:t>Υπηρεσίες έγκρισης και ομαδοποίησης σχετικών αιτήσεων από αρμόδιους χρήστες / όργανα.</w:t>
            </w:r>
          </w:p>
          <w:p w:rsidR="005E727A" w:rsidRPr="00DC6CCF" w:rsidRDefault="00D94260" w:rsidP="0083032A">
            <w:pPr>
              <w:pStyle w:val="afff3"/>
              <w:numPr>
                <w:ilvl w:val="1"/>
                <w:numId w:val="150"/>
              </w:numPr>
              <w:rPr>
                <w:rFonts w:ascii="Calibri" w:hAnsi="Calibri" w:cs="Calibri"/>
                <w:lang w:val="el-GR" w:eastAsia="el-GR"/>
              </w:rPr>
            </w:pPr>
            <w:r w:rsidRPr="005A38C1">
              <w:rPr>
                <w:rFonts w:ascii="Calibri" w:hAnsi="Calibri" w:cs="Calibri"/>
                <w:lang w:val="el-GR" w:eastAsia="el-GR"/>
              </w:rPr>
              <w:t>Έλεγχος υπολοίπων</w:t>
            </w:r>
          </w:p>
        </w:tc>
        <w:tc>
          <w:tcPr>
            <w:tcW w:w="636" w:type="pct"/>
            <w:tcMar>
              <w:top w:w="0" w:type="dxa"/>
              <w:left w:w="108" w:type="dxa"/>
              <w:bottom w:w="0" w:type="dxa"/>
              <w:right w:w="108" w:type="dxa"/>
            </w:tcMar>
          </w:tcPr>
          <w:p w:rsidR="00E4455B" w:rsidRPr="003A040F" w:rsidRDefault="00E4455B" w:rsidP="000A47F9">
            <w:pPr>
              <w:jc w:val="center"/>
              <w:rPr>
                <w:rFonts w:cs="Calibri"/>
                <w:szCs w:val="20"/>
              </w:rPr>
            </w:pPr>
            <w:r w:rsidRPr="003A040F">
              <w:rPr>
                <w:rFonts w:cs="Calibri"/>
                <w:szCs w:val="20"/>
              </w:rPr>
              <w:t>ΝΑΙ</w:t>
            </w:r>
          </w:p>
        </w:tc>
        <w:tc>
          <w:tcPr>
            <w:tcW w:w="770" w:type="pct"/>
            <w:tcMar>
              <w:top w:w="0" w:type="dxa"/>
              <w:left w:w="108" w:type="dxa"/>
              <w:bottom w:w="0" w:type="dxa"/>
              <w:right w:w="108" w:type="dxa"/>
            </w:tcMar>
          </w:tcPr>
          <w:p w:rsidR="00E4455B" w:rsidRPr="003A040F" w:rsidDel="00A319AF" w:rsidRDefault="00E4455B" w:rsidP="000A47F9">
            <w:pPr>
              <w:jc w:val="center"/>
              <w:rPr>
                <w:rFonts w:cs="Calibri"/>
                <w:szCs w:val="20"/>
              </w:rPr>
            </w:pPr>
          </w:p>
        </w:tc>
        <w:tc>
          <w:tcPr>
            <w:tcW w:w="895" w:type="pct"/>
            <w:tcMar>
              <w:top w:w="0" w:type="dxa"/>
              <w:left w:w="108" w:type="dxa"/>
              <w:bottom w:w="0" w:type="dxa"/>
              <w:right w:w="108" w:type="dxa"/>
            </w:tcMar>
            <w:vAlign w:val="center"/>
          </w:tcPr>
          <w:p w:rsidR="00E4455B" w:rsidRPr="003A040F" w:rsidDel="00A319AF" w:rsidRDefault="00E4455B" w:rsidP="000A47F9">
            <w:pPr>
              <w:spacing w:beforeLines="20" w:before="48" w:afterLines="20" w:after="48"/>
              <w:rPr>
                <w:rFonts w:cs="Calibri"/>
                <w:szCs w:val="20"/>
              </w:rPr>
            </w:pPr>
          </w:p>
        </w:tc>
      </w:tr>
      <w:tr w:rsidR="00E4455B" w:rsidRPr="003A040F" w:rsidTr="001D029E">
        <w:tc>
          <w:tcPr>
            <w:tcW w:w="354" w:type="pct"/>
            <w:tcMar>
              <w:top w:w="0" w:type="dxa"/>
              <w:left w:w="108" w:type="dxa"/>
              <w:bottom w:w="0" w:type="dxa"/>
              <w:right w:w="108" w:type="dxa"/>
            </w:tcMar>
          </w:tcPr>
          <w:p w:rsidR="00E4455B" w:rsidRPr="003A040F" w:rsidRDefault="00E4455B" w:rsidP="0083032A">
            <w:pPr>
              <w:numPr>
                <w:ilvl w:val="0"/>
                <w:numId w:val="148"/>
              </w:numPr>
              <w:spacing w:beforeLines="20" w:before="48" w:afterLines="20" w:after="48"/>
              <w:jc w:val="right"/>
              <w:rPr>
                <w:rFonts w:cs="Calibri"/>
                <w:szCs w:val="20"/>
              </w:rPr>
            </w:pPr>
          </w:p>
        </w:tc>
        <w:tc>
          <w:tcPr>
            <w:tcW w:w="2345" w:type="pct"/>
            <w:tcMar>
              <w:top w:w="0" w:type="dxa"/>
              <w:left w:w="108" w:type="dxa"/>
              <w:bottom w:w="0" w:type="dxa"/>
              <w:right w:w="108" w:type="dxa"/>
            </w:tcMar>
          </w:tcPr>
          <w:p w:rsidR="00E4455B" w:rsidRPr="005A38C1" w:rsidRDefault="00E4455B" w:rsidP="000A47F9">
            <w:pPr>
              <w:pStyle w:val="afff3"/>
              <w:rPr>
                <w:rFonts w:ascii="Calibri" w:hAnsi="Calibri" w:cs="Calibri"/>
                <w:b/>
                <w:lang w:val="el-GR" w:eastAsia="el-GR"/>
              </w:rPr>
            </w:pPr>
            <w:r w:rsidRPr="005A38C1">
              <w:rPr>
                <w:rFonts w:ascii="Calibri" w:hAnsi="Calibri" w:cs="Calibri"/>
                <w:b/>
                <w:lang w:val="el-GR" w:eastAsia="el-GR"/>
              </w:rPr>
              <w:t>Ηλεκτρονική εξυπηρέτηση προμηθευτών και λοιπών συναλλασσόμενων δικαιούχων (Χ.Ε.Π)</w:t>
            </w:r>
          </w:p>
          <w:p w:rsidR="0005072A" w:rsidRPr="005A38C1" w:rsidRDefault="0005072A" w:rsidP="0083032A">
            <w:pPr>
              <w:pStyle w:val="afff3"/>
              <w:numPr>
                <w:ilvl w:val="0"/>
                <w:numId w:val="150"/>
              </w:numPr>
              <w:jc w:val="both"/>
              <w:rPr>
                <w:rFonts w:ascii="Calibri" w:hAnsi="Calibri" w:cs="Calibri"/>
                <w:lang w:val="el-GR" w:eastAsia="el-GR"/>
              </w:rPr>
            </w:pPr>
            <w:r w:rsidRPr="005A38C1">
              <w:rPr>
                <w:rFonts w:ascii="Calibri" w:hAnsi="Calibri" w:cs="Calibri"/>
                <w:lang w:val="el-GR" w:eastAsia="el-GR"/>
              </w:rPr>
              <w:t>Το σύστημα θα πρέπει να παρέχει τις εξής δυνατότητες, σε πιστοποιημένους χρήστες:</w:t>
            </w:r>
          </w:p>
          <w:p w:rsidR="0005072A" w:rsidRPr="005A38C1" w:rsidRDefault="0005072A" w:rsidP="0083032A">
            <w:pPr>
              <w:pStyle w:val="afff3"/>
              <w:numPr>
                <w:ilvl w:val="1"/>
                <w:numId w:val="150"/>
              </w:numPr>
              <w:rPr>
                <w:rFonts w:ascii="Calibri" w:hAnsi="Calibri" w:cs="Calibri"/>
                <w:lang w:val="el-GR" w:eastAsia="el-GR"/>
              </w:rPr>
            </w:pPr>
            <w:r w:rsidRPr="005A38C1">
              <w:rPr>
                <w:rFonts w:ascii="Calibri" w:hAnsi="Calibri" w:cs="Calibri"/>
                <w:lang w:val="el-GR" w:eastAsia="el-GR"/>
              </w:rPr>
              <w:t>Ενημέρωση μέσω διαδικτύου για την πορεία εκκαθάρισης των απαιτήσεων τους.</w:t>
            </w:r>
            <w:r w:rsidR="00D94260" w:rsidRPr="005A38C1">
              <w:rPr>
                <w:rFonts w:ascii="Calibri" w:hAnsi="Calibri" w:cs="Calibri"/>
                <w:lang w:val="el-GR" w:eastAsia="el-GR"/>
              </w:rPr>
              <w:t xml:space="preserve"> </w:t>
            </w:r>
            <w:r w:rsidRPr="005A38C1">
              <w:rPr>
                <w:rFonts w:ascii="Calibri" w:hAnsi="Calibri" w:cs="Calibri"/>
                <w:lang w:val="el-GR" w:eastAsia="el-GR"/>
              </w:rPr>
              <w:t xml:space="preserve">Θα πρέπει </w:t>
            </w:r>
            <w:r w:rsidR="00D94260" w:rsidRPr="005A38C1">
              <w:rPr>
                <w:rFonts w:ascii="Calibri" w:hAnsi="Calibri" w:cs="Calibri"/>
                <w:lang w:val="el-GR" w:eastAsia="el-GR"/>
              </w:rPr>
              <w:t xml:space="preserve"> </w:t>
            </w:r>
            <w:r w:rsidRPr="005A38C1">
              <w:rPr>
                <w:rFonts w:ascii="Calibri" w:hAnsi="Calibri" w:cs="Calibri"/>
                <w:lang w:val="el-GR" w:eastAsia="el-GR"/>
              </w:rPr>
              <w:t xml:space="preserve"> κατ. </w:t>
            </w:r>
            <w:r w:rsidR="00D94260" w:rsidRPr="005A38C1">
              <w:rPr>
                <w:rFonts w:ascii="Calibri" w:hAnsi="Calibri" w:cs="Calibri"/>
                <w:lang w:val="el-GR" w:eastAsia="el-GR"/>
              </w:rPr>
              <w:t>ε</w:t>
            </w:r>
            <w:r w:rsidRPr="005A38C1">
              <w:rPr>
                <w:rFonts w:ascii="Calibri" w:hAnsi="Calibri" w:cs="Calibri"/>
                <w:lang w:val="el-GR" w:eastAsia="el-GR"/>
              </w:rPr>
              <w:t xml:space="preserve">λάχιστον να υποστηρίζονται διακριτές καταστάσεις για νέες απαιτήσεις, ενταλματοποιημένες, </w:t>
            </w:r>
            <w:r w:rsidRPr="005A38C1">
              <w:rPr>
                <w:rFonts w:ascii="Calibri" w:hAnsi="Calibri" w:cs="Calibri"/>
                <w:lang w:val="el-GR" w:eastAsia="el-GR"/>
              </w:rPr>
              <w:lastRenderedPageBreak/>
              <w:t>πληρωμένες και εξοφλημένες απαιτήσεις.</w:t>
            </w:r>
          </w:p>
          <w:p w:rsidR="005E727A" w:rsidRPr="005A38C1" w:rsidRDefault="0005072A" w:rsidP="0083032A">
            <w:pPr>
              <w:pStyle w:val="afff3"/>
              <w:numPr>
                <w:ilvl w:val="1"/>
                <w:numId w:val="150"/>
              </w:numPr>
              <w:jc w:val="both"/>
              <w:rPr>
                <w:rFonts w:ascii="Calibri" w:hAnsi="Calibri" w:cs="Calibri"/>
                <w:lang w:val="el-GR" w:eastAsia="el-GR"/>
              </w:rPr>
            </w:pPr>
            <w:r w:rsidRPr="005A38C1">
              <w:rPr>
                <w:rFonts w:ascii="Calibri" w:hAnsi="Calibri" w:cs="Calibri"/>
                <w:lang w:val="el-GR" w:eastAsia="el-GR"/>
              </w:rPr>
              <w:t xml:space="preserve">Ενημέρωση μέσου μηνύματος ηλεκτρονικού ταχυδρομείου </w:t>
            </w:r>
          </w:p>
        </w:tc>
        <w:tc>
          <w:tcPr>
            <w:tcW w:w="636" w:type="pct"/>
            <w:tcMar>
              <w:top w:w="0" w:type="dxa"/>
              <w:left w:w="108" w:type="dxa"/>
              <w:bottom w:w="0" w:type="dxa"/>
              <w:right w:w="108" w:type="dxa"/>
            </w:tcMar>
          </w:tcPr>
          <w:p w:rsidR="00E4455B" w:rsidRPr="003A040F" w:rsidRDefault="00E4455B" w:rsidP="000A47F9">
            <w:pPr>
              <w:jc w:val="center"/>
              <w:rPr>
                <w:rFonts w:cs="Calibri"/>
                <w:szCs w:val="20"/>
              </w:rPr>
            </w:pPr>
            <w:r w:rsidRPr="003A040F">
              <w:rPr>
                <w:rFonts w:cs="Calibri"/>
                <w:szCs w:val="20"/>
              </w:rPr>
              <w:lastRenderedPageBreak/>
              <w:t>ΝΑΙ</w:t>
            </w:r>
          </w:p>
        </w:tc>
        <w:tc>
          <w:tcPr>
            <w:tcW w:w="770" w:type="pct"/>
            <w:tcMar>
              <w:top w:w="0" w:type="dxa"/>
              <w:left w:w="108" w:type="dxa"/>
              <w:bottom w:w="0" w:type="dxa"/>
              <w:right w:w="108" w:type="dxa"/>
            </w:tcMar>
          </w:tcPr>
          <w:p w:rsidR="00E4455B" w:rsidRPr="003A040F" w:rsidDel="00A319AF" w:rsidRDefault="00E4455B" w:rsidP="000A47F9">
            <w:pPr>
              <w:jc w:val="center"/>
              <w:rPr>
                <w:rFonts w:cs="Calibri"/>
                <w:szCs w:val="20"/>
              </w:rPr>
            </w:pPr>
          </w:p>
        </w:tc>
        <w:tc>
          <w:tcPr>
            <w:tcW w:w="895" w:type="pct"/>
            <w:tcMar>
              <w:top w:w="0" w:type="dxa"/>
              <w:left w:w="108" w:type="dxa"/>
              <w:bottom w:w="0" w:type="dxa"/>
              <w:right w:w="108" w:type="dxa"/>
            </w:tcMar>
            <w:vAlign w:val="center"/>
          </w:tcPr>
          <w:p w:rsidR="00E4455B" w:rsidRPr="003A040F" w:rsidDel="00A319AF" w:rsidRDefault="00E4455B" w:rsidP="000A47F9">
            <w:pPr>
              <w:spacing w:beforeLines="20" w:before="48" w:afterLines="20" w:after="48"/>
              <w:rPr>
                <w:rFonts w:cs="Calibri"/>
                <w:szCs w:val="20"/>
              </w:rPr>
            </w:pPr>
          </w:p>
        </w:tc>
      </w:tr>
      <w:tr w:rsidR="001D029E" w:rsidRPr="003A040F" w:rsidTr="00216216">
        <w:tc>
          <w:tcPr>
            <w:tcW w:w="354" w:type="pct"/>
            <w:tcMar>
              <w:top w:w="0" w:type="dxa"/>
              <w:left w:w="108" w:type="dxa"/>
              <w:bottom w:w="0" w:type="dxa"/>
              <w:right w:w="108" w:type="dxa"/>
            </w:tcMar>
          </w:tcPr>
          <w:p w:rsidR="001D029E" w:rsidRPr="003A040F" w:rsidRDefault="001D029E" w:rsidP="0083032A">
            <w:pPr>
              <w:numPr>
                <w:ilvl w:val="0"/>
                <w:numId w:val="148"/>
              </w:numPr>
              <w:spacing w:beforeLines="20" w:before="48" w:afterLines="20" w:after="48"/>
              <w:jc w:val="right"/>
              <w:rPr>
                <w:rFonts w:cs="Calibri"/>
                <w:szCs w:val="20"/>
              </w:rPr>
            </w:pPr>
          </w:p>
        </w:tc>
        <w:tc>
          <w:tcPr>
            <w:tcW w:w="2345" w:type="pct"/>
            <w:tcMar>
              <w:top w:w="0" w:type="dxa"/>
              <w:left w:w="108" w:type="dxa"/>
              <w:bottom w:w="0" w:type="dxa"/>
              <w:right w:w="108" w:type="dxa"/>
            </w:tcMar>
          </w:tcPr>
          <w:p w:rsidR="001D029E" w:rsidRPr="005A38C1" w:rsidRDefault="001D029E" w:rsidP="00216216">
            <w:pPr>
              <w:pStyle w:val="afff3"/>
              <w:rPr>
                <w:rFonts w:ascii="Calibri" w:hAnsi="Calibri" w:cs="Calibri"/>
                <w:b/>
                <w:lang w:val="el-GR" w:eastAsia="el-GR"/>
              </w:rPr>
            </w:pPr>
            <w:r w:rsidRPr="005A38C1">
              <w:rPr>
                <w:rFonts w:ascii="Calibri" w:hAnsi="Calibri" w:cs="Calibri"/>
                <w:b/>
                <w:lang w:val="el-GR" w:eastAsia="el-GR"/>
              </w:rPr>
              <w:t>Ηλεκτρονικά τιμολόγια σταθερά συναλλασσόμενων.</w:t>
            </w:r>
          </w:p>
          <w:p w:rsidR="0005072A" w:rsidRPr="005A38C1" w:rsidRDefault="0005072A" w:rsidP="0083032A">
            <w:pPr>
              <w:pStyle w:val="afff3"/>
              <w:numPr>
                <w:ilvl w:val="0"/>
                <w:numId w:val="151"/>
              </w:numPr>
              <w:rPr>
                <w:rFonts w:ascii="Calibri" w:hAnsi="Calibri" w:cs="Calibri"/>
                <w:lang w:val="el-GR" w:eastAsia="el-GR"/>
              </w:rPr>
            </w:pPr>
            <w:r w:rsidRPr="005A38C1">
              <w:rPr>
                <w:rFonts w:ascii="Calibri" w:hAnsi="Calibri" w:cs="Calibri"/>
                <w:lang w:val="el-GR" w:eastAsia="el-GR"/>
              </w:rPr>
              <w:t>Να παρέχεται η δυνατότητα συνεργασίας με εξωτερικά συστήματα έκδοσης ψηφιακών τιμολογίων (σύμφωνα με την 2001/115/ΕΚ κοινοτική οδηγία) και ενσωμάτωσης τους στο σύστημα διαχείρισης οικονομικών υποθέσεων στα πλαίσια των σχετικών οικονομικών διεργασιών.</w:t>
            </w:r>
          </w:p>
          <w:p w:rsidR="0005072A" w:rsidRPr="005A38C1" w:rsidRDefault="0005072A" w:rsidP="0083032A">
            <w:pPr>
              <w:pStyle w:val="afff3"/>
              <w:numPr>
                <w:ilvl w:val="0"/>
                <w:numId w:val="151"/>
              </w:numPr>
              <w:rPr>
                <w:rFonts w:ascii="Calibri" w:hAnsi="Calibri" w:cs="Calibri"/>
                <w:lang w:val="el-GR" w:eastAsia="el-GR"/>
              </w:rPr>
            </w:pPr>
            <w:r w:rsidRPr="005A38C1">
              <w:rPr>
                <w:rFonts w:ascii="Calibri" w:hAnsi="Calibri" w:cs="Calibri"/>
                <w:lang w:val="el-GR" w:eastAsia="el-GR"/>
              </w:rPr>
              <w:t>Το σύστημα θα πρέπει να συνεργασθεί με όποια υπηρεσία υποδειχθεί, για την λήψη των σχετικών ψηφιακών τιμολογίων και για την αυτοματοποιημένη επιβεβαίωση λήψης τους.</w:t>
            </w:r>
          </w:p>
          <w:p w:rsidR="001D029E" w:rsidRPr="005A38C1" w:rsidRDefault="001D029E" w:rsidP="00216216">
            <w:pPr>
              <w:pStyle w:val="afff3"/>
              <w:rPr>
                <w:rFonts w:ascii="Calibri" w:hAnsi="Calibri" w:cs="Calibri"/>
                <w:lang w:val="el-GR" w:eastAsia="el-GR"/>
              </w:rPr>
            </w:pPr>
          </w:p>
        </w:tc>
        <w:tc>
          <w:tcPr>
            <w:tcW w:w="636" w:type="pct"/>
            <w:tcMar>
              <w:top w:w="0" w:type="dxa"/>
              <w:left w:w="108" w:type="dxa"/>
              <w:bottom w:w="0" w:type="dxa"/>
              <w:right w:w="108" w:type="dxa"/>
            </w:tcMar>
          </w:tcPr>
          <w:p w:rsidR="001D029E" w:rsidRPr="003A040F" w:rsidRDefault="001D029E" w:rsidP="00216216">
            <w:pPr>
              <w:jc w:val="center"/>
              <w:rPr>
                <w:rFonts w:cs="Calibri"/>
                <w:szCs w:val="20"/>
              </w:rPr>
            </w:pPr>
            <w:r w:rsidRPr="003A040F">
              <w:rPr>
                <w:rFonts w:cs="Calibri"/>
                <w:szCs w:val="20"/>
              </w:rPr>
              <w:t>ΝΑΙ</w:t>
            </w:r>
          </w:p>
        </w:tc>
        <w:tc>
          <w:tcPr>
            <w:tcW w:w="770" w:type="pct"/>
            <w:tcMar>
              <w:top w:w="0" w:type="dxa"/>
              <w:left w:w="108" w:type="dxa"/>
              <w:bottom w:w="0" w:type="dxa"/>
              <w:right w:w="108" w:type="dxa"/>
            </w:tcMar>
          </w:tcPr>
          <w:p w:rsidR="001D029E" w:rsidRPr="003A040F" w:rsidDel="00A319AF" w:rsidRDefault="001D029E" w:rsidP="00216216">
            <w:pPr>
              <w:jc w:val="center"/>
              <w:rPr>
                <w:rFonts w:cs="Calibri"/>
                <w:szCs w:val="20"/>
              </w:rPr>
            </w:pPr>
          </w:p>
        </w:tc>
        <w:tc>
          <w:tcPr>
            <w:tcW w:w="895" w:type="pct"/>
            <w:tcMar>
              <w:top w:w="0" w:type="dxa"/>
              <w:left w:w="108" w:type="dxa"/>
              <w:bottom w:w="0" w:type="dxa"/>
              <w:right w:w="108" w:type="dxa"/>
            </w:tcMar>
            <w:vAlign w:val="center"/>
          </w:tcPr>
          <w:p w:rsidR="001D029E" w:rsidRPr="003A040F" w:rsidDel="00A319AF" w:rsidRDefault="001D029E" w:rsidP="00216216">
            <w:pPr>
              <w:spacing w:beforeLines="20" w:before="48" w:afterLines="20" w:after="48"/>
              <w:rPr>
                <w:rFonts w:cs="Calibri"/>
                <w:szCs w:val="20"/>
              </w:rPr>
            </w:pPr>
          </w:p>
        </w:tc>
      </w:tr>
      <w:tr w:rsidR="001D029E" w:rsidRPr="003A040F" w:rsidTr="00216216">
        <w:tc>
          <w:tcPr>
            <w:tcW w:w="354" w:type="pct"/>
            <w:tcMar>
              <w:top w:w="0" w:type="dxa"/>
              <w:left w:w="108" w:type="dxa"/>
              <w:bottom w:w="0" w:type="dxa"/>
              <w:right w:w="108" w:type="dxa"/>
            </w:tcMar>
          </w:tcPr>
          <w:p w:rsidR="001D029E" w:rsidRPr="003A040F" w:rsidRDefault="001D029E" w:rsidP="0083032A">
            <w:pPr>
              <w:numPr>
                <w:ilvl w:val="0"/>
                <w:numId w:val="148"/>
              </w:numPr>
              <w:spacing w:beforeLines="20" w:before="48" w:afterLines="20" w:after="48"/>
              <w:jc w:val="right"/>
              <w:rPr>
                <w:rFonts w:cs="Calibri"/>
                <w:szCs w:val="20"/>
              </w:rPr>
            </w:pPr>
          </w:p>
        </w:tc>
        <w:tc>
          <w:tcPr>
            <w:tcW w:w="2345" w:type="pct"/>
            <w:tcMar>
              <w:top w:w="0" w:type="dxa"/>
              <w:left w:w="108" w:type="dxa"/>
              <w:bottom w:w="0" w:type="dxa"/>
              <w:right w:w="108" w:type="dxa"/>
            </w:tcMar>
          </w:tcPr>
          <w:p w:rsidR="0005072A" w:rsidRPr="005A38C1" w:rsidRDefault="001D029E" w:rsidP="0005072A">
            <w:pPr>
              <w:pStyle w:val="afff3"/>
              <w:rPr>
                <w:rFonts w:ascii="Calibri" w:hAnsi="Calibri" w:cs="Calibri"/>
                <w:b/>
                <w:lang w:val="el-GR" w:eastAsia="el-GR"/>
              </w:rPr>
            </w:pPr>
            <w:r w:rsidRPr="005A38C1">
              <w:rPr>
                <w:rFonts w:ascii="Calibri" w:hAnsi="Calibri" w:cs="Calibri"/>
                <w:b/>
                <w:lang w:val="el-GR" w:eastAsia="el-GR"/>
              </w:rPr>
              <w:t>Ηλεκτρονική ενημέρωση για το ύψος και το status των οφειλών ή των πληρωμών των συναλλασσόμενων.</w:t>
            </w:r>
          </w:p>
          <w:p w:rsidR="001D029E" w:rsidRPr="005A38C1" w:rsidRDefault="00842139" w:rsidP="0083032A">
            <w:pPr>
              <w:pStyle w:val="afff3"/>
              <w:numPr>
                <w:ilvl w:val="0"/>
                <w:numId w:val="152"/>
              </w:numPr>
              <w:rPr>
                <w:rFonts w:ascii="Calibri" w:hAnsi="Calibri" w:cs="Calibri"/>
                <w:lang w:val="el-GR" w:eastAsia="el-GR"/>
              </w:rPr>
            </w:pPr>
            <w:r w:rsidRPr="005A38C1">
              <w:rPr>
                <w:rFonts w:ascii="Calibri" w:hAnsi="Calibri" w:cs="Calibri"/>
                <w:lang w:val="el-GR" w:eastAsia="el-GR"/>
              </w:rPr>
              <w:t xml:space="preserve">Δυνατότητα χορήγησης της καρτέλας συναλλαγών σε όσους θα έχουν εξουσιοδότηση λήψης. </w:t>
            </w:r>
          </w:p>
        </w:tc>
        <w:tc>
          <w:tcPr>
            <w:tcW w:w="636" w:type="pct"/>
            <w:tcMar>
              <w:top w:w="0" w:type="dxa"/>
              <w:left w:w="108" w:type="dxa"/>
              <w:bottom w:w="0" w:type="dxa"/>
              <w:right w:w="108" w:type="dxa"/>
            </w:tcMar>
          </w:tcPr>
          <w:p w:rsidR="001D029E" w:rsidRPr="003A040F" w:rsidRDefault="001D029E" w:rsidP="00216216">
            <w:pPr>
              <w:jc w:val="center"/>
              <w:rPr>
                <w:rFonts w:cs="Calibri"/>
                <w:szCs w:val="20"/>
              </w:rPr>
            </w:pPr>
            <w:r w:rsidRPr="003A040F">
              <w:rPr>
                <w:rFonts w:cs="Calibri"/>
                <w:szCs w:val="20"/>
              </w:rPr>
              <w:t>ΝΑΙ</w:t>
            </w:r>
          </w:p>
        </w:tc>
        <w:tc>
          <w:tcPr>
            <w:tcW w:w="770" w:type="pct"/>
            <w:tcMar>
              <w:top w:w="0" w:type="dxa"/>
              <w:left w:w="108" w:type="dxa"/>
              <w:bottom w:w="0" w:type="dxa"/>
              <w:right w:w="108" w:type="dxa"/>
            </w:tcMar>
          </w:tcPr>
          <w:p w:rsidR="001D029E" w:rsidRPr="003A040F" w:rsidDel="00A319AF" w:rsidRDefault="001D029E" w:rsidP="00216216">
            <w:pPr>
              <w:jc w:val="center"/>
              <w:rPr>
                <w:rFonts w:cs="Calibri"/>
                <w:szCs w:val="20"/>
              </w:rPr>
            </w:pPr>
          </w:p>
        </w:tc>
        <w:tc>
          <w:tcPr>
            <w:tcW w:w="895" w:type="pct"/>
            <w:tcMar>
              <w:top w:w="0" w:type="dxa"/>
              <w:left w:w="108" w:type="dxa"/>
              <w:bottom w:w="0" w:type="dxa"/>
              <w:right w:w="108" w:type="dxa"/>
            </w:tcMar>
            <w:vAlign w:val="center"/>
          </w:tcPr>
          <w:p w:rsidR="001D029E" w:rsidRPr="003A040F" w:rsidDel="00A319AF" w:rsidRDefault="001D029E" w:rsidP="00216216">
            <w:pPr>
              <w:spacing w:beforeLines="20" w:before="48" w:afterLines="20" w:after="48"/>
              <w:rPr>
                <w:rFonts w:cs="Calibri"/>
                <w:szCs w:val="20"/>
              </w:rPr>
            </w:pPr>
          </w:p>
        </w:tc>
      </w:tr>
      <w:tr w:rsidR="001D029E" w:rsidRPr="003A040F" w:rsidTr="00216216">
        <w:tc>
          <w:tcPr>
            <w:tcW w:w="354" w:type="pct"/>
            <w:tcMar>
              <w:top w:w="0" w:type="dxa"/>
              <w:left w:w="108" w:type="dxa"/>
              <w:bottom w:w="0" w:type="dxa"/>
              <w:right w:w="108" w:type="dxa"/>
            </w:tcMar>
          </w:tcPr>
          <w:p w:rsidR="001D029E" w:rsidRPr="003A040F" w:rsidRDefault="001D029E" w:rsidP="0083032A">
            <w:pPr>
              <w:numPr>
                <w:ilvl w:val="0"/>
                <w:numId w:val="148"/>
              </w:numPr>
              <w:spacing w:beforeLines="20" w:before="48" w:afterLines="20" w:after="48"/>
              <w:jc w:val="right"/>
              <w:rPr>
                <w:rFonts w:cs="Calibri"/>
                <w:szCs w:val="20"/>
              </w:rPr>
            </w:pPr>
          </w:p>
        </w:tc>
        <w:tc>
          <w:tcPr>
            <w:tcW w:w="2345" w:type="pct"/>
            <w:tcMar>
              <w:top w:w="0" w:type="dxa"/>
              <w:left w:w="108" w:type="dxa"/>
              <w:bottom w:w="0" w:type="dxa"/>
              <w:right w:w="108" w:type="dxa"/>
            </w:tcMar>
          </w:tcPr>
          <w:p w:rsidR="001D029E" w:rsidRPr="005A38C1" w:rsidRDefault="001D029E" w:rsidP="00216216">
            <w:pPr>
              <w:pStyle w:val="afff3"/>
              <w:rPr>
                <w:rFonts w:ascii="Calibri" w:hAnsi="Calibri" w:cs="Calibri"/>
                <w:lang w:val="el-GR" w:eastAsia="el-GR"/>
              </w:rPr>
            </w:pPr>
            <w:r w:rsidRPr="005A38C1">
              <w:rPr>
                <w:rFonts w:ascii="Calibri" w:hAnsi="Calibri" w:cs="Calibri"/>
                <w:b/>
                <w:lang w:val="el-GR" w:eastAsia="el-GR"/>
              </w:rPr>
              <w:t>Ηλεκτρονική εξυπηρέτηση των εμπλεκομένων στην κατάρτιση ετήσιου προγραμματισμού</w:t>
            </w:r>
            <w:r w:rsidRPr="005A38C1">
              <w:rPr>
                <w:rFonts w:ascii="Calibri" w:hAnsi="Calibri" w:cs="Calibri"/>
                <w:lang w:val="el-GR" w:eastAsia="el-GR"/>
              </w:rPr>
              <w:t>.</w:t>
            </w:r>
          </w:p>
          <w:p w:rsidR="001D029E" w:rsidRPr="005A38C1" w:rsidRDefault="001D029E" w:rsidP="0083032A">
            <w:pPr>
              <w:pStyle w:val="afff3"/>
              <w:numPr>
                <w:ilvl w:val="0"/>
                <w:numId w:val="149"/>
              </w:numPr>
              <w:rPr>
                <w:rFonts w:ascii="Calibri" w:hAnsi="Calibri" w:cs="Calibri"/>
                <w:lang w:val="el-GR" w:eastAsia="el-GR"/>
              </w:rPr>
            </w:pPr>
            <w:r w:rsidRPr="005A38C1">
              <w:rPr>
                <w:rFonts w:ascii="Calibri" w:hAnsi="Calibri" w:cs="Calibri"/>
                <w:lang w:val="el-GR" w:eastAsia="el-GR"/>
              </w:rPr>
              <w:t>Ηλεκτρονική κατάθεση προτάσεων προϋπολογισμού και φύλλων αιτιολόγησης δαπανών από τα τμήματα και τις σχολές του ιδρύματος</w:t>
            </w:r>
          </w:p>
          <w:p w:rsidR="009E55B9" w:rsidRPr="005A38C1" w:rsidRDefault="009E55B9" w:rsidP="0083032A">
            <w:pPr>
              <w:pStyle w:val="afff3"/>
              <w:numPr>
                <w:ilvl w:val="0"/>
                <w:numId w:val="149"/>
              </w:numPr>
              <w:rPr>
                <w:rFonts w:ascii="Calibri" w:hAnsi="Calibri" w:cs="Calibri"/>
                <w:lang w:val="el-GR" w:eastAsia="el-GR"/>
              </w:rPr>
            </w:pPr>
            <w:r w:rsidRPr="005A38C1">
              <w:rPr>
                <w:rFonts w:ascii="Calibri" w:hAnsi="Calibri" w:cs="Calibri"/>
                <w:lang w:val="el-GR" w:eastAsia="el-GR"/>
              </w:rPr>
              <w:t xml:space="preserve">Δυνατότητα </w:t>
            </w:r>
            <w:r w:rsidR="0072129C" w:rsidRPr="005A38C1">
              <w:rPr>
                <w:rFonts w:ascii="Calibri" w:hAnsi="Calibri" w:cs="Calibri"/>
                <w:lang w:val="el-GR" w:eastAsia="el-GR"/>
              </w:rPr>
              <w:t>ρυθμίσεων</w:t>
            </w:r>
            <w:r w:rsidRPr="005A38C1">
              <w:rPr>
                <w:rFonts w:ascii="Calibri" w:hAnsi="Calibri" w:cs="Calibri"/>
                <w:lang w:val="el-GR" w:eastAsia="el-GR"/>
              </w:rPr>
              <w:t xml:space="preserve"> περιορισμών ορίων για κάθε τμήμα</w:t>
            </w:r>
          </w:p>
          <w:p w:rsidR="009E55B9" w:rsidRPr="005A38C1" w:rsidRDefault="009E55B9" w:rsidP="0083032A">
            <w:pPr>
              <w:pStyle w:val="afff3"/>
              <w:numPr>
                <w:ilvl w:val="0"/>
                <w:numId w:val="149"/>
              </w:numPr>
              <w:rPr>
                <w:rFonts w:ascii="Calibri" w:hAnsi="Calibri" w:cs="Calibri"/>
                <w:lang w:val="el-GR" w:eastAsia="el-GR"/>
              </w:rPr>
            </w:pPr>
            <w:r w:rsidRPr="005A38C1">
              <w:rPr>
                <w:rFonts w:ascii="Calibri" w:hAnsi="Calibri" w:cs="Calibri"/>
                <w:lang w:val="el-GR" w:eastAsia="el-GR"/>
              </w:rPr>
              <w:t xml:space="preserve">Δυνατότητα </w:t>
            </w:r>
            <w:r w:rsidR="0072129C" w:rsidRPr="005A38C1">
              <w:rPr>
                <w:rFonts w:ascii="Calibri" w:hAnsi="Calibri" w:cs="Calibri"/>
                <w:lang w:val="el-GR" w:eastAsia="el-GR"/>
              </w:rPr>
              <w:t>απεικόνισης</w:t>
            </w:r>
            <w:r w:rsidRPr="005A38C1">
              <w:rPr>
                <w:rFonts w:ascii="Calibri" w:hAnsi="Calibri" w:cs="Calibri"/>
                <w:lang w:val="el-GR" w:eastAsia="el-GR"/>
              </w:rPr>
              <w:t xml:space="preserve"> λογιστικών στοιχείων ανά τμήμα και </w:t>
            </w:r>
            <w:r w:rsidR="0072129C" w:rsidRPr="005A38C1">
              <w:rPr>
                <w:rFonts w:ascii="Calibri" w:hAnsi="Calibri" w:cs="Calibri"/>
                <w:lang w:val="el-GR" w:eastAsia="el-GR"/>
              </w:rPr>
              <w:t>ανά</w:t>
            </w:r>
            <w:r w:rsidRPr="005A38C1">
              <w:rPr>
                <w:rFonts w:ascii="Calibri" w:hAnsi="Calibri" w:cs="Calibri"/>
                <w:lang w:val="el-GR" w:eastAsia="el-GR"/>
              </w:rPr>
              <w:t xml:space="preserve"> είδ</w:t>
            </w:r>
            <w:r w:rsidR="0072129C">
              <w:rPr>
                <w:rFonts w:ascii="Calibri" w:hAnsi="Calibri" w:cs="Calibri"/>
                <w:lang w:val="el-GR" w:eastAsia="el-GR"/>
              </w:rPr>
              <w:t>ος</w:t>
            </w:r>
            <w:r w:rsidRPr="005A38C1">
              <w:rPr>
                <w:rFonts w:ascii="Calibri" w:hAnsi="Calibri" w:cs="Calibri"/>
                <w:lang w:val="el-GR" w:eastAsia="el-GR"/>
              </w:rPr>
              <w:t xml:space="preserve"> δαπάνης</w:t>
            </w:r>
          </w:p>
          <w:p w:rsidR="001D029E" w:rsidRPr="005A38C1" w:rsidRDefault="009E55B9" w:rsidP="0083032A">
            <w:pPr>
              <w:pStyle w:val="afff3"/>
              <w:numPr>
                <w:ilvl w:val="0"/>
                <w:numId w:val="149"/>
              </w:numPr>
              <w:rPr>
                <w:rFonts w:ascii="Calibri" w:hAnsi="Calibri" w:cs="Calibri"/>
                <w:lang w:val="el-GR" w:eastAsia="el-GR"/>
              </w:rPr>
            </w:pPr>
            <w:r w:rsidRPr="005A38C1">
              <w:rPr>
                <w:rFonts w:ascii="Calibri" w:hAnsi="Calibri" w:cs="Calibri"/>
                <w:lang w:val="el-GR" w:eastAsia="el-GR"/>
              </w:rPr>
              <w:t xml:space="preserve">Δυνατότητα </w:t>
            </w:r>
            <w:r w:rsidR="0072129C" w:rsidRPr="005A38C1">
              <w:rPr>
                <w:rFonts w:ascii="Calibri" w:hAnsi="Calibri" w:cs="Calibri"/>
                <w:lang w:val="el-GR" w:eastAsia="el-GR"/>
              </w:rPr>
              <w:t>ποσοστού</w:t>
            </w:r>
            <w:r w:rsidRPr="005A38C1">
              <w:rPr>
                <w:rFonts w:ascii="Calibri" w:hAnsi="Calibri" w:cs="Calibri"/>
                <w:lang w:val="el-GR" w:eastAsia="el-GR"/>
              </w:rPr>
              <w:t xml:space="preserve"> </w:t>
            </w:r>
            <w:r w:rsidR="0072129C" w:rsidRPr="005A38C1">
              <w:rPr>
                <w:rFonts w:ascii="Calibri" w:hAnsi="Calibri" w:cs="Calibri"/>
                <w:lang w:val="el-GR" w:eastAsia="el-GR"/>
              </w:rPr>
              <w:t>προσαύξησης</w:t>
            </w:r>
            <w:r w:rsidRPr="005A38C1">
              <w:rPr>
                <w:rFonts w:ascii="Calibri" w:hAnsi="Calibri" w:cs="Calibri"/>
                <w:lang w:val="el-GR" w:eastAsia="el-GR"/>
              </w:rPr>
              <w:t xml:space="preserve"> βάση </w:t>
            </w:r>
            <w:r w:rsidR="0072129C" w:rsidRPr="005A38C1">
              <w:rPr>
                <w:rFonts w:ascii="Calibri" w:hAnsi="Calibri" w:cs="Calibri"/>
                <w:lang w:val="el-GR" w:eastAsia="el-GR"/>
              </w:rPr>
              <w:t>προϋπολογισμού</w:t>
            </w:r>
            <w:r w:rsidRPr="005A38C1">
              <w:rPr>
                <w:rFonts w:ascii="Calibri" w:hAnsi="Calibri" w:cs="Calibri"/>
                <w:lang w:val="el-GR" w:eastAsia="el-GR"/>
              </w:rPr>
              <w:t xml:space="preserve"> προηγούμενου έτους</w:t>
            </w:r>
          </w:p>
        </w:tc>
        <w:tc>
          <w:tcPr>
            <w:tcW w:w="636" w:type="pct"/>
            <w:tcMar>
              <w:top w:w="0" w:type="dxa"/>
              <w:left w:w="108" w:type="dxa"/>
              <w:bottom w:w="0" w:type="dxa"/>
              <w:right w:w="108" w:type="dxa"/>
            </w:tcMar>
          </w:tcPr>
          <w:p w:rsidR="001D029E" w:rsidRPr="003A040F" w:rsidRDefault="001D029E" w:rsidP="00216216">
            <w:pPr>
              <w:jc w:val="center"/>
              <w:rPr>
                <w:rFonts w:cs="Calibri"/>
                <w:szCs w:val="20"/>
              </w:rPr>
            </w:pPr>
            <w:r w:rsidRPr="003A040F">
              <w:rPr>
                <w:rFonts w:cs="Calibri"/>
                <w:szCs w:val="20"/>
              </w:rPr>
              <w:t>ΝΑΙ</w:t>
            </w:r>
          </w:p>
        </w:tc>
        <w:tc>
          <w:tcPr>
            <w:tcW w:w="770" w:type="pct"/>
            <w:tcMar>
              <w:top w:w="0" w:type="dxa"/>
              <w:left w:w="108" w:type="dxa"/>
              <w:bottom w:w="0" w:type="dxa"/>
              <w:right w:w="108" w:type="dxa"/>
            </w:tcMar>
          </w:tcPr>
          <w:p w:rsidR="001D029E" w:rsidRPr="003A040F" w:rsidDel="00A319AF" w:rsidRDefault="001D029E" w:rsidP="00216216">
            <w:pPr>
              <w:jc w:val="center"/>
              <w:rPr>
                <w:rFonts w:cs="Calibri"/>
                <w:szCs w:val="20"/>
              </w:rPr>
            </w:pPr>
          </w:p>
        </w:tc>
        <w:tc>
          <w:tcPr>
            <w:tcW w:w="895" w:type="pct"/>
            <w:tcMar>
              <w:top w:w="0" w:type="dxa"/>
              <w:left w:w="108" w:type="dxa"/>
              <w:bottom w:w="0" w:type="dxa"/>
              <w:right w:w="108" w:type="dxa"/>
            </w:tcMar>
            <w:vAlign w:val="center"/>
          </w:tcPr>
          <w:p w:rsidR="001D029E" w:rsidRPr="003A040F" w:rsidDel="00A319AF" w:rsidRDefault="001D029E" w:rsidP="00216216">
            <w:pPr>
              <w:spacing w:beforeLines="20" w:before="48" w:afterLines="20" w:after="48"/>
              <w:rPr>
                <w:rFonts w:cs="Calibri"/>
                <w:szCs w:val="20"/>
              </w:rPr>
            </w:pPr>
          </w:p>
        </w:tc>
      </w:tr>
      <w:tr w:rsidR="001D029E" w:rsidRPr="003A040F" w:rsidTr="00216216">
        <w:tc>
          <w:tcPr>
            <w:tcW w:w="354" w:type="pct"/>
            <w:tcMar>
              <w:top w:w="0" w:type="dxa"/>
              <w:left w:w="108" w:type="dxa"/>
              <w:bottom w:w="0" w:type="dxa"/>
              <w:right w:w="108" w:type="dxa"/>
            </w:tcMar>
          </w:tcPr>
          <w:p w:rsidR="001D029E" w:rsidRPr="003A040F" w:rsidRDefault="001D029E" w:rsidP="0083032A">
            <w:pPr>
              <w:numPr>
                <w:ilvl w:val="0"/>
                <w:numId w:val="148"/>
              </w:numPr>
              <w:spacing w:beforeLines="20" w:before="48" w:afterLines="20" w:after="48"/>
              <w:jc w:val="right"/>
              <w:rPr>
                <w:rFonts w:cs="Calibri"/>
                <w:szCs w:val="20"/>
              </w:rPr>
            </w:pPr>
          </w:p>
        </w:tc>
        <w:tc>
          <w:tcPr>
            <w:tcW w:w="2345" w:type="pct"/>
            <w:tcMar>
              <w:top w:w="0" w:type="dxa"/>
              <w:left w:w="108" w:type="dxa"/>
              <w:bottom w:w="0" w:type="dxa"/>
              <w:right w:w="108" w:type="dxa"/>
            </w:tcMar>
          </w:tcPr>
          <w:p w:rsidR="001D029E" w:rsidRPr="005A38C1" w:rsidRDefault="001D029E" w:rsidP="00842139">
            <w:pPr>
              <w:pStyle w:val="afff3"/>
              <w:rPr>
                <w:rFonts w:ascii="Calibri" w:hAnsi="Calibri" w:cs="Calibri"/>
                <w:b/>
                <w:lang w:val="el-GR" w:eastAsia="el-GR"/>
              </w:rPr>
            </w:pPr>
            <w:r w:rsidRPr="005A38C1">
              <w:rPr>
                <w:rFonts w:ascii="Calibri" w:hAnsi="Calibri" w:cs="Calibri"/>
                <w:b/>
                <w:lang w:val="el-GR" w:eastAsia="el-GR"/>
              </w:rPr>
              <w:t>Ηλεκτρονικές αιτήσεις για ένταξη προμηθειών στο ετήσιο Ενιαίο Πρόγραμμα Προμηθειών.</w:t>
            </w:r>
            <w:r w:rsidR="00842139" w:rsidRPr="005A38C1">
              <w:rPr>
                <w:rFonts w:ascii="Calibri" w:hAnsi="Calibri" w:cs="Calibri"/>
                <w:b/>
                <w:lang w:val="el-GR" w:eastAsia="el-GR"/>
              </w:rPr>
              <w:t xml:space="preserve"> </w:t>
            </w:r>
          </w:p>
        </w:tc>
        <w:tc>
          <w:tcPr>
            <w:tcW w:w="636" w:type="pct"/>
            <w:tcMar>
              <w:top w:w="0" w:type="dxa"/>
              <w:left w:w="108" w:type="dxa"/>
              <w:bottom w:w="0" w:type="dxa"/>
              <w:right w:w="108" w:type="dxa"/>
            </w:tcMar>
          </w:tcPr>
          <w:p w:rsidR="001D029E" w:rsidRPr="003A040F" w:rsidRDefault="001D029E" w:rsidP="00216216">
            <w:pPr>
              <w:jc w:val="center"/>
              <w:rPr>
                <w:rFonts w:cs="Calibri"/>
                <w:szCs w:val="20"/>
              </w:rPr>
            </w:pPr>
            <w:r w:rsidRPr="003A040F">
              <w:rPr>
                <w:rFonts w:cs="Calibri"/>
                <w:szCs w:val="20"/>
              </w:rPr>
              <w:t>ΝΑΙ</w:t>
            </w:r>
          </w:p>
        </w:tc>
        <w:tc>
          <w:tcPr>
            <w:tcW w:w="770" w:type="pct"/>
            <w:tcMar>
              <w:top w:w="0" w:type="dxa"/>
              <w:left w:w="108" w:type="dxa"/>
              <w:bottom w:w="0" w:type="dxa"/>
              <w:right w:w="108" w:type="dxa"/>
            </w:tcMar>
          </w:tcPr>
          <w:p w:rsidR="001D029E" w:rsidRPr="003A040F" w:rsidDel="00A319AF" w:rsidRDefault="001D029E" w:rsidP="00216216">
            <w:pPr>
              <w:jc w:val="center"/>
              <w:rPr>
                <w:rFonts w:cs="Calibri"/>
                <w:szCs w:val="20"/>
              </w:rPr>
            </w:pPr>
          </w:p>
        </w:tc>
        <w:tc>
          <w:tcPr>
            <w:tcW w:w="895" w:type="pct"/>
            <w:tcMar>
              <w:top w:w="0" w:type="dxa"/>
              <w:left w:w="108" w:type="dxa"/>
              <w:bottom w:w="0" w:type="dxa"/>
              <w:right w:w="108" w:type="dxa"/>
            </w:tcMar>
            <w:vAlign w:val="center"/>
          </w:tcPr>
          <w:p w:rsidR="001D029E" w:rsidRPr="003A040F" w:rsidDel="00A319AF" w:rsidRDefault="001D029E" w:rsidP="00216216">
            <w:pPr>
              <w:spacing w:beforeLines="20" w:before="48" w:afterLines="20" w:after="48"/>
              <w:rPr>
                <w:rFonts w:cs="Calibri"/>
                <w:szCs w:val="20"/>
              </w:rPr>
            </w:pPr>
          </w:p>
        </w:tc>
      </w:tr>
      <w:tr w:rsidR="001D029E" w:rsidRPr="003A040F" w:rsidTr="001D029E">
        <w:tc>
          <w:tcPr>
            <w:tcW w:w="354" w:type="pct"/>
            <w:tcMar>
              <w:top w:w="0" w:type="dxa"/>
              <w:left w:w="108" w:type="dxa"/>
              <w:bottom w:w="0" w:type="dxa"/>
              <w:right w:w="108" w:type="dxa"/>
            </w:tcMar>
          </w:tcPr>
          <w:p w:rsidR="001D029E" w:rsidRPr="003A040F" w:rsidRDefault="001D029E" w:rsidP="0083032A">
            <w:pPr>
              <w:numPr>
                <w:ilvl w:val="0"/>
                <w:numId w:val="148"/>
              </w:numPr>
              <w:spacing w:beforeLines="20" w:before="48" w:afterLines="20" w:after="48"/>
              <w:jc w:val="right"/>
              <w:rPr>
                <w:rFonts w:cs="Calibri"/>
                <w:szCs w:val="20"/>
              </w:rPr>
            </w:pPr>
          </w:p>
        </w:tc>
        <w:tc>
          <w:tcPr>
            <w:tcW w:w="2345" w:type="pct"/>
            <w:tcMar>
              <w:top w:w="0" w:type="dxa"/>
              <w:left w:w="108" w:type="dxa"/>
              <w:bottom w:w="0" w:type="dxa"/>
              <w:right w:w="108" w:type="dxa"/>
            </w:tcMar>
          </w:tcPr>
          <w:p w:rsidR="001D029E" w:rsidRPr="002243A1" w:rsidRDefault="001D029E" w:rsidP="00216216">
            <w:pPr>
              <w:pStyle w:val="afff3"/>
              <w:rPr>
                <w:rFonts w:ascii="Calibri" w:hAnsi="Calibri" w:cs="Calibri"/>
                <w:b/>
                <w:lang w:val="el-GR" w:eastAsia="el-GR"/>
              </w:rPr>
            </w:pPr>
            <w:r w:rsidRPr="002243A1">
              <w:rPr>
                <w:rFonts w:ascii="Calibri" w:hAnsi="Calibri" w:cs="Calibri"/>
                <w:b/>
                <w:lang w:val="el-GR" w:eastAsia="el-GR"/>
              </w:rPr>
              <w:t>Σύστημα διαλειτουργικότητας με Ενιαία Αρχή Πληρωμών.</w:t>
            </w:r>
          </w:p>
          <w:p w:rsidR="0005072A" w:rsidRPr="002243A1" w:rsidRDefault="0005072A" w:rsidP="0083032A">
            <w:pPr>
              <w:pStyle w:val="afff3"/>
              <w:numPr>
                <w:ilvl w:val="0"/>
                <w:numId w:val="150"/>
              </w:numPr>
              <w:jc w:val="both"/>
              <w:rPr>
                <w:rFonts w:ascii="Calibri" w:hAnsi="Calibri" w:cs="Calibri"/>
                <w:lang w:val="el-GR" w:eastAsia="el-GR"/>
              </w:rPr>
            </w:pPr>
            <w:r w:rsidRPr="002243A1">
              <w:rPr>
                <w:rFonts w:ascii="Calibri" w:hAnsi="Calibri" w:cs="Calibri"/>
                <w:lang w:val="el-GR" w:eastAsia="el-GR"/>
              </w:rPr>
              <w:t xml:space="preserve">Δημιουργία αρχείου </w:t>
            </w:r>
            <w:r w:rsidRPr="002243A1">
              <w:rPr>
                <w:rFonts w:ascii="Calibri" w:hAnsi="Calibri" w:cs="Calibri"/>
                <w:lang w:val="en-US" w:eastAsia="el-GR"/>
              </w:rPr>
              <w:t>xml</w:t>
            </w:r>
            <w:r w:rsidRPr="002243A1">
              <w:rPr>
                <w:rFonts w:ascii="Calibri" w:hAnsi="Calibri" w:cs="Calibri"/>
                <w:lang w:val="el-GR" w:eastAsia="el-GR"/>
              </w:rPr>
              <w:t xml:space="preserve"> προς την ΕΑΠ σύμφωνα με τις τελευταίες προδιαγραφές της ΓΓΠΣ.</w:t>
            </w:r>
          </w:p>
          <w:p w:rsidR="001D029E" w:rsidRPr="005A38C1" w:rsidRDefault="0005072A" w:rsidP="0083032A">
            <w:pPr>
              <w:pStyle w:val="afff3"/>
              <w:numPr>
                <w:ilvl w:val="0"/>
                <w:numId w:val="150"/>
              </w:numPr>
              <w:jc w:val="both"/>
              <w:rPr>
                <w:rFonts w:ascii="Calibri" w:hAnsi="Calibri" w:cs="Calibri"/>
                <w:lang w:val="el-GR" w:eastAsia="el-GR"/>
              </w:rPr>
            </w:pPr>
            <w:r w:rsidRPr="002243A1">
              <w:rPr>
                <w:rFonts w:ascii="Calibri" w:hAnsi="Calibri" w:cs="Calibri"/>
                <w:lang w:val="el-GR" w:eastAsia="el-GR"/>
              </w:rPr>
              <w:t>Συνοδευτική εκτύπωση αρχείου κωδικών- ποσών (Δ24) σύμφωνα με το υπόδειγμα της ΓΓΠΣ.</w:t>
            </w:r>
            <w:r w:rsidRPr="005A38C1">
              <w:rPr>
                <w:rFonts w:ascii="Calibri" w:hAnsi="Calibri" w:cs="Calibri"/>
                <w:lang w:val="el-GR" w:eastAsia="el-GR"/>
              </w:rPr>
              <w:t xml:space="preserve"> </w:t>
            </w:r>
          </w:p>
        </w:tc>
        <w:tc>
          <w:tcPr>
            <w:tcW w:w="636" w:type="pct"/>
            <w:tcMar>
              <w:top w:w="0" w:type="dxa"/>
              <w:left w:w="108" w:type="dxa"/>
              <w:bottom w:w="0" w:type="dxa"/>
              <w:right w:w="108" w:type="dxa"/>
            </w:tcMar>
          </w:tcPr>
          <w:p w:rsidR="001D029E" w:rsidRPr="003A040F" w:rsidRDefault="001D029E" w:rsidP="00216216">
            <w:pPr>
              <w:jc w:val="center"/>
              <w:rPr>
                <w:rFonts w:cs="Calibri"/>
                <w:szCs w:val="20"/>
              </w:rPr>
            </w:pPr>
            <w:r w:rsidRPr="003A040F">
              <w:rPr>
                <w:rFonts w:cs="Calibri"/>
                <w:szCs w:val="20"/>
              </w:rPr>
              <w:t>ΝΑΙ</w:t>
            </w:r>
          </w:p>
        </w:tc>
        <w:tc>
          <w:tcPr>
            <w:tcW w:w="770" w:type="pct"/>
            <w:tcMar>
              <w:top w:w="0" w:type="dxa"/>
              <w:left w:w="108" w:type="dxa"/>
              <w:bottom w:w="0" w:type="dxa"/>
              <w:right w:w="108" w:type="dxa"/>
            </w:tcMar>
          </w:tcPr>
          <w:p w:rsidR="001D029E" w:rsidRPr="003A040F" w:rsidDel="00A319AF" w:rsidRDefault="001D029E" w:rsidP="00216216">
            <w:pPr>
              <w:jc w:val="center"/>
              <w:rPr>
                <w:rFonts w:cs="Calibri"/>
                <w:szCs w:val="20"/>
              </w:rPr>
            </w:pPr>
          </w:p>
        </w:tc>
        <w:tc>
          <w:tcPr>
            <w:tcW w:w="895" w:type="pct"/>
            <w:tcMar>
              <w:top w:w="0" w:type="dxa"/>
              <w:left w:w="108" w:type="dxa"/>
              <w:bottom w:w="0" w:type="dxa"/>
              <w:right w:w="108" w:type="dxa"/>
            </w:tcMar>
            <w:vAlign w:val="center"/>
          </w:tcPr>
          <w:p w:rsidR="001D029E" w:rsidRPr="003A040F" w:rsidDel="00A319AF" w:rsidRDefault="001D029E" w:rsidP="00216216">
            <w:pPr>
              <w:spacing w:beforeLines="20" w:before="48" w:afterLines="20" w:after="48"/>
              <w:rPr>
                <w:rFonts w:cs="Calibri"/>
                <w:szCs w:val="20"/>
              </w:rPr>
            </w:pPr>
          </w:p>
        </w:tc>
      </w:tr>
      <w:tr w:rsidR="00F50FEC" w:rsidRPr="003A040F" w:rsidTr="00216216">
        <w:tc>
          <w:tcPr>
            <w:tcW w:w="354" w:type="pct"/>
            <w:tcMar>
              <w:top w:w="0" w:type="dxa"/>
              <w:left w:w="108" w:type="dxa"/>
              <w:bottom w:w="0" w:type="dxa"/>
              <w:right w:w="108" w:type="dxa"/>
            </w:tcMar>
          </w:tcPr>
          <w:p w:rsidR="00F50FEC" w:rsidRPr="003A040F" w:rsidRDefault="00F50FEC" w:rsidP="0083032A">
            <w:pPr>
              <w:numPr>
                <w:ilvl w:val="0"/>
                <w:numId w:val="148"/>
              </w:numPr>
              <w:spacing w:beforeLines="20" w:before="48" w:afterLines="20" w:after="48"/>
              <w:jc w:val="right"/>
              <w:rPr>
                <w:rFonts w:cs="Calibri"/>
                <w:szCs w:val="20"/>
              </w:rPr>
            </w:pPr>
          </w:p>
        </w:tc>
        <w:tc>
          <w:tcPr>
            <w:tcW w:w="2345" w:type="pct"/>
            <w:tcMar>
              <w:top w:w="0" w:type="dxa"/>
              <w:left w:w="108" w:type="dxa"/>
              <w:bottom w:w="0" w:type="dxa"/>
              <w:right w:w="108" w:type="dxa"/>
            </w:tcMar>
          </w:tcPr>
          <w:p w:rsidR="00F50FEC" w:rsidRPr="005A38C1" w:rsidRDefault="00F50FEC" w:rsidP="00F50FEC">
            <w:pPr>
              <w:pStyle w:val="afff3"/>
              <w:rPr>
                <w:rFonts w:ascii="Calibri" w:hAnsi="Calibri" w:cs="Calibri"/>
                <w:b/>
                <w:lang w:val="el-GR" w:eastAsia="el-GR"/>
              </w:rPr>
            </w:pPr>
            <w:r w:rsidRPr="005A38C1">
              <w:rPr>
                <w:rFonts w:ascii="Calibri" w:hAnsi="Calibri" w:cs="Calibri"/>
                <w:b/>
                <w:lang w:val="el-GR" w:eastAsia="el-GR"/>
              </w:rPr>
              <w:t>Ενημέρωση με τ</w:t>
            </w:r>
            <w:r w:rsidR="003473D6" w:rsidRPr="005A38C1">
              <w:rPr>
                <w:rFonts w:ascii="Calibri" w:hAnsi="Calibri" w:cs="Calibri"/>
                <w:b/>
                <w:lang w:val="el-GR" w:eastAsia="el-GR"/>
              </w:rPr>
              <w:t xml:space="preserve">α στοιχεία εκκαθάρισης </w:t>
            </w:r>
            <w:r w:rsidR="003473D6" w:rsidRPr="005A38C1">
              <w:rPr>
                <w:rFonts w:ascii="Calibri" w:hAnsi="Calibri" w:cs="Calibri"/>
                <w:b/>
                <w:lang w:val="el-GR" w:eastAsia="el-GR"/>
              </w:rPr>
              <w:lastRenderedPageBreak/>
              <w:t>αποδοχών.</w:t>
            </w:r>
          </w:p>
          <w:p w:rsidR="003473D6" w:rsidRPr="005A38C1" w:rsidRDefault="0005072A" w:rsidP="0083032A">
            <w:pPr>
              <w:pStyle w:val="afff3"/>
              <w:numPr>
                <w:ilvl w:val="0"/>
                <w:numId w:val="150"/>
              </w:numPr>
              <w:jc w:val="both"/>
              <w:rPr>
                <w:rFonts w:ascii="Calibri" w:hAnsi="Calibri" w:cs="Calibri"/>
                <w:lang w:val="el-GR" w:eastAsia="el-GR"/>
              </w:rPr>
            </w:pPr>
            <w:r w:rsidRPr="005A38C1">
              <w:rPr>
                <w:rFonts w:ascii="Calibri" w:hAnsi="Calibri" w:cs="Calibri"/>
                <w:lang w:val="el-GR" w:eastAsia="el-GR"/>
              </w:rPr>
              <w:t>Εκτυπώσεις μισθοδοσίας μηνών ή έτους για έναν η πολλούς εργαζόμενους.</w:t>
            </w:r>
          </w:p>
          <w:p w:rsidR="00F50FEC" w:rsidRPr="005A38C1" w:rsidRDefault="0005072A" w:rsidP="0083032A">
            <w:pPr>
              <w:pStyle w:val="afff3"/>
              <w:numPr>
                <w:ilvl w:val="0"/>
                <w:numId w:val="150"/>
              </w:numPr>
              <w:jc w:val="both"/>
              <w:rPr>
                <w:rFonts w:ascii="Calibri" w:hAnsi="Calibri" w:cs="Calibri"/>
                <w:lang w:val="el-GR" w:eastAsia="el-GR"/>
              </w:rPr>
            </w:pPr>
            <w:r w:rsidRPr="005A38C1">
              <w:rPr>
                <w:rFonts w:ascii="Calibri" w:hAnsi="Calibri" w:cs="Calibri"/>
                <w:lang w:val="el-GR" w:eastAsia="el-GR"/>
              </w:rPr>
              <w:t xml:space="preserve">Εξαγωγή σε μορφή </w:t>
            </w:r>
            <w:r w:rsidRPr="003473D6">
              <w:rPr>
                <w:rFonts w:ascii="Calibri" w:hAnsi="Calibri" w:cs="Calibri"/>
                <w:lang w:val="en-US" w:eastAsia="el-GR"/>
              </w:rPr>
              <w:t>xls</w:t>
            </w:r>
            <w:r w:rsidRPr="005A38C1">
              <w:rPr>
                <w:rFonts w:ascii="Calibri" w:hAnsi="Calibri" w:cs="Calibri"/>
                <w:lang w:val="el-GR" w:eastAsia="el-GR"/>
              </w:rPr>
              <w:t xml:space="preserve"> μισθοδοσίας μηνών ή έτους για έναν η πολλούς εργαζόμενους.</w:t>
            </w:r>
          </w:p>
        </w:tc>
        <w:tc>
          <w:tcPr>
            <w:tcW w:w="636" w:type="pct"/>
            <w:tcMar>
              <w:top w:w="0" w:type="dxa"/>
              <w:left w:w="108" w:type="dxa"/>
              <w:bottom w:w="0" w:type="dxa"/>
              <w:right w:w="108" w:type="dxa"/>
            </w:tcMar>
          </w:tcPr>
          <w:p w:rsidR="00F50FEC" w:rsidRPr="003A040F" w:rsidRDefault="00F50FEC" w:rsidP="00216216">
            <w:pPr>
              <w:jc w:val="center"/>
              <w:rPr>
                <w:rFonts w:cs="Calibri"/>
                <w:szCs w:val="20"/>
              </w:rPr>
            </w:pPr>
            <w:r w:rsidRPr="003A040F">
              <w:rPr>
                <w:rFonts w:cs="Calibri"/>
                <w:szCs w:val="20"/>
              </w:rPr>
              <w:lastRenderedPageBreak/>
              <w:t>ΝΑΙ</w:t>
            </w:r>
          </w:p>
        </w:tc>
        <w:tc>
          <w:tcPr>
            <w:tcW w:w="770" w:type="pct"/>
            <w:tcMar>
              <w:top w:w="0" w:type="dxa"/>
              <w:left w:w="108" w:type="dxa"/>
              <w:bottom w:w="0" w:type="dxa"/>
              <w:right w:w="108" w:type="dxa"/>
            </w:tcMar>
          </w:tcPr>
          <w:p w:rsidR="00F50FEC" w:rsidRPr="003A040F" w:rsidDel="00A319AF" w:rsidRDefault="00F50FEC" w:rsidP="00216216">
            <w:pPr>
              <w:jc w:val="center"/>
              <w:rPr>
                <w:rFonts w:cs="Calibri"/>
                <w:szCs w:val="20"/>
              </w:rPr>
            </w:pPr>
          </w:p>
        </w:tc>
        <w:tc>
          <w:tcPr>
            <w:tcW w:w="895" w:type="pct"/>
            <w:tcMar>
              <w:top w:w="0" w:type="dxa"/>
              <w:left w:w="108" w:type="dxa"/>
              <w:bottom w:w="0" w:type="dxa"/>
              <w:right w:w="108" w:type="dxa"/>
            </w:tcMar>
            <w:vAlign w:val="center"/>
          </w:tcPr>
          <w:p w:rsidR="00F50FEC" w:rsidRPr="003A040F" w:rsidDel="00A319AF" w:rsidRDefault="00F50FEC" w:rsidP="00216216">
            <w:pPr>
              <w:spacing w:beforeLines="20" w:before="48" w:afterLines="20" w:after="48"/>
              <w:rPr>
                <w:rFonts w:cs="Calibri"/>
                <w:szCs w:val="20"/>
              </w:rPr>
            </w:pPr>
          </w:p>
        </w:tc>
      </w:tr>
      <w:tr w:rsidR="001D029E" w:rsidRPr="003A040F" w:rsidTr="001D029E">
        <w:tc>
          <w:tcPr>
            <w:tcW w:w="354" w:type="pct"/>
            <w:tcMar>
              <w:top w:w="0" w:type="dxa"/>
              <w:left w:w="108" w:type="dxa"/>
              <w:bottom w:w="0" w:type="dxa"/>
              <w:right w:w="108" w:type="dxa"/>
            </w:tcMar>
          </w:tcPr>
          <w:p w:rsidR="001D029E" w:rsidRPr="003A040F" w:rsidRDefault="00D61512" w:rsidP="0083032A">
            <w:pPr>
              <w:numPr>
                <w:ilvl w:val="0"/>
                <w:numId w:val="148"/>
              </w:numPr>
              <w:spacing w:beforeLines="20" w:before="48" w:afterLines="20" w:after="48"/>
              <w:jc w:val="right"/>
              <w:rPr>
                <w:rFonts w:cs="Calibri"/>
                <w:szCs w:val="20"/>
              </w:rPr>
            </w:pPr>
            <w:r>
              <w:rPr>
                <w:rFonts w:cs="Calibri"/>
                <w:szCs w:val="20"/>
              </w:rPr>
              <w:lastRenderedPageBreak/>
              <w:t xml:space="preserve"> </w:t>
            </w:r>
          </w:p>
        </w:tc>
        <w:tc>
          <w:tcPr>
            <w:tcW w:w="2345" w:type="pct"/>
            <w:tcMar>
              <w:top w:w="0" w:type="dxa"/>
              <w:left w:w="108" w:type="dxa"/>
              <w:bottom w:w="0" w:type="dxa"/>
              <w:right w:w="108" w:type="dxa"/>
            </w:tcMar>
          </w:tcPr>
          <w:p w:rsidR="001D029E" w:rsidRPr="005A38C1" w:rsidRDefault="001D029E" w:rsidP="00216216">
            <w:pPr>
              <w:pStyle w:val="afff3"/>
              <w:rPr>
                <w:rFonts w:ascii="Calibri" w:hAnsi="Calibri" w:cs="Calibri"/>
                <w:b/>
                <w:lang w:val="el-GR" w:eastAsia="el-GR"/>
              </w:rPr>
            </w:pPr>
            <w:r w:rsidRPr="005A38C1">
              <w:rPr>
                <w:rFonts w:ascii="Calibri" w:hAnsi="Calibri" w:cs="Calibri"/>
                <w:b/>
                <w:lang w:val="el-GR" w:eastAsia="el-GR"/>
              </w:rPr>
              <w:t>Ανταλλαγή αρχείων με ασφαλιστικούς και άλλους φορείς</w:t>
            </w:r>
          </w:p>
          <w:p w:rsidR="003473D6" w:rsidRPr="005A38C1" w:rsidRDefault="003473D6" w:rsidP="0083032A">
            <w:pPr>
              <w:pStyle w:val="afff3"/>
              <w:numPr>
                <w:ilvl w:val="0"/>
                <w:numId w:val="149"/>
              </w:numPr>
              <w:spacing w:before="0"/>
              <w:ind w:left="714" w:hanging="357"/>
              <w:rPr>
                <w:rFonts w:ascii="Calibri" w:hAnsi="Calibri" w:cs="Calibri"/>
                <w:lang w:val="el-GR" w:eastAsia="el-GR"/>
              </w:rPr>
            </w:pPr>
            <w:r w:rsidRPr="005A38C1">
              <w:rPr>
                <w:rFonts w:ascii="Calibri" w:hAnsi="Calibri" w:cs="Calibri"/>
                <w:lang w:val="el-GR" w:eastAsia="el-GR"/>
              </w:rPr>
              <w:t>ΑΠΔ – ΙΚΑ</w:t>
            </w:r>
          </w:p>
          <w:p w:rsidR="003473D6" w:rsidRPr="005A38C1" w:rsidRDefault="003473D6" w:rsidP="0083032A">
            <w:pPr>
              <w:pStyle w:val="afff3"/>
              <w:numPr>
                <w:ilvl w:val="0"/>
                <w:numId w:val="149"/>
              </w:numPr>
              <w:spacing w:before="0"/>
              <w:ind w:left="714" w:hanging="357"/>
              <w:rPr>
                <w:rFonts w:ascii="Calibri" w:hAnsi="Calibri" w:cs="Calibri"/>
                <w:lang w:val="el-GR" w:eastAsia="el-GR"/>
              </w:rPr>
            </w:pPr>
            <w:r w:rsidRPr="005A38C1">
              <w:rPr>
                <w:rFonts w:ascii="Calibri" w:hAnsi="Calibri" w:cs="Calibri"/>
                <w:lang w:val="el-GR" w:eastAsia="el-GR"/>
              </w:rPr>
              <w:t>ΤΣΜΕΔΕ</w:t>
            </w:r>
          </w:p>
          <w:p w:rsidR="003473D6" w:rsidRPr="005A38C1" w:rsidRDefault="003473D6" w:rsidP="0083032A">
            <w:pPr>
              <w:pStyle w:val="afff3"/>
              <w:numPr>
                <w:ilvl w:val="0"/>
                <w:numId w:val="149"/>
              </w:numPr>
              <w:spacing w:before="0"/>
              <w:ind w:left="714" w:hanging="357"/>
              <w:rPr>
                <w:rFonts w:ascii="Calibri" w:hAnsi="Calibri" w:cs="Calibri"/>
                <w:lang w:val="el-GR" w:eastAsia="el-GR"/>
              </w:rPr>
            </w:pPr>
            <w:r w:rsidRPr="005A38C1">
              <w:rPr>
                <w:rFonts w:ascii="Calibri" w:hAnsi="Calibri" w:cs="Calibri"/>
                <w:lang w:val="el-GR" w:eastAsia="el-GR"/>
              </w:rPr>
              <w:t>ΤΕΑΧ</w:t>
            </w:r>
          </w:p>
          <w:p w:rsidR="003473D6" w:rsidRPr="005A38C1" w:rsidRDefault="003473D6" w:rsidP="0083032A">
            <w:pPr>
              <w:pStyle w:val="afff3"/>
              <w:numPr>
                <w:ilvl w:val="0"/>
                <w:numId w:val="149"/>
              </w:numPr>
              <w:spacing w:before="0"/>
              <w:ind w:left="714" w:hanging="357"/>
              <w:rPr>
                <w:rFonts w:ascii="Calibri" w:hAnsi="Calibri" w:cs="Calibri"/>
                <w:lang w:val="el-GR" w:eastAsia="el-GR"/>
              </w:rPr>
            </w:pPr>
            <w:r w:rsidRPr="005A38C1">
              <w:rPr>
                <w:rFonts w:ascii="Calibri" w:hAnsi="Calibri" w:cs="Calibri"/>
                <w:lang w:val="el-GR" w:eastAsia="el-GR"/>
              </w:rPr>
              <w:t>ΤΠΔ</w:t>
            </w:r>
          </w:p>
          <w:p w:rsidR="003473D6" w:rsidRPr="005A38C1" w:rsidRDefault="003473D6" w:rsidP="0083032A">
            <w:pPr>
              <w:pStyle w:val="afff3"/>
              <w:numPr>
                <w:ilvl w:val="0"/>
                <w:numId w:val="149"/>
              </w:numPr>
              <w:spacing w:before="0"/>
              <w:ind w:left="714" w:hanging="357"/>
              <w:rPr>
                <w:rFonts w:ascii="Calibri" w:hAnsi="Calibri" w:cs="Calibri"/>
                <w:lang w:val="el-GR" w:eastAsia="el-GR"/>
              </w:rPr>
            </w:pPr>
            <w:r w:rsidRPr="005A38C1">
              <w:rPr>
                <w:rFonts w:ascii="Calibri" w:hAnsi="Calibri" w:cs="Calibri"/>
                <w:lang w:val="el-GR" w:eastAsia="el-GR"/>
              </w:rPr>
              <w:t>Ταχ. Ταμιευτήριο</w:t>
            </w:r>
          </w:p>
          <w:p w:rsidR="003473D6" w:rsidRPr="005A38C1" w:rsidRDefault="003473D6" w:rsidP="0083032A">
            <w:pPr>
              <w:pStyle w:val="afff3"/>
              <w:numPr>
                <w:ilvl w:val="0"/>
                <w:numId w:val="149"/>
              </w:numPr>
              <w:spacing w:before="0"/>
              <w:ind w:left="714" w:hanging="357"/>
              <w:rPr>
                <w:rFonts w:ascii="Calibri" w:hAnsi="Calibri" w:cs="Calibri"/>
                <w:lang w:val="el-GR" w:eastAsia="el-GR"/>
              </w:rPr>
            </w:pPr>
            <w:r w:rsidRPr="005A38C1">
              <w:rPr>
                <w:rFonts w:ascii="Calibri" w:hAnsi="Calibri" w:cs="Calibri"/>
                <w:lang w:val="el-GR" w:eastAsia="el-GR"/>
              </w:rPr>
              <w:t>ΔΙΑΣ</w:t>
            </w:r>
          </w:p>
          <w:p w:rsidR="003473D6" w:rsidRPr="005A38C1" w:rsidRDefault="003473D6" w:rsidP="0083032A">
            <w:pPr>
              <w:pStyle w:val="afff3"/>
              <w:numPr>
                <w:ilvl w:val="0"/>
                <w:numId w:val="149"/>
              </w:numPr>
              <w:spacing w:before="0"/>
              <w:ind w:left="714" w:hanging="357"/>
              <w:rPr>
                <w:rFonts w:ascii="Calibri" w:hAnsi="Calibri" w:cs="Calibri"/>
                <w:lang w:val="el-GR" w:eastAsia="el-GR"/>
              </w:rPr>
            </w:pPr>
            <w:r w:rsidRPr="005A38C1">
              <w:rPr>
                <w:rFonts w:ascii="Calibri" w:hAnsi="Calibri" w:cs="Calibri"/>
                <w:lang w:val="el-GR" w:eastAsia="el-GR"/>
              </w:rPr>
              <w:t>Δ24</w:t>
            </w:r>
          </w:p>
          <w:p w:rsidR="001D029E" w:rsidRPr="005A38C1" w:rsidRDefault="003473D6" w:rsidP="0083032A">
            <w:pPr>
              <w:pStyle w:val="afff3"/>
              <w:numPr>
                <w:ilvl w:val="0"/>
                <w:numId w:val="149"/>
              </w:numPr>
              <w:spacing w:before="0"/>
              <w:ind w:left="714" w:hanging="357"/>
              <w:rPr>
                <w:rFonts w:ascii="Calibri" w:hAnsi="Calibri" w:cs="Calibri"/>
                <w:lang w:val="el-GR" w:eastAsia="el-GR"/>
              </w:rPr>
            </w:pPr>
            <w:r w:rsidRPr="005A38C1">
              <w:rPr>
                <w:rFonts w:ascii="Calibri" w:hAnsi="Calibri" w:cs="Calibri"/>
                <w:lang w:val="el-GR" w:eastAsia="el-GR"/>
              </w:rPr>
              <w:t>Όλες τις ελληνικές τράπεζες</w:t>
            </w:r>
          </w:p>
        </w:tc>
        <w:tc>
          <w:tcPr>
            <w:tcW w:w="636" w:type="pct"/>
            <w:tcMar>
              <w:top w:w="0" w:type="dxa"/>
              <w:left w:w="108" w:type="dxa"/>
              <w:bottom w:w="0" w:type="dxa"/>
              <w:right w:w="108" w:type="dxa"/>
            </w:tcMar>
          </w:tcPr>
          <w:p w:rsidR="001D029E" w:rsidRPr="003A040F" w:rsidRDefault="001D029E" w:rsidP="00216216">
            <w:pPr>
              <w:jc w:val="center"/>
              <w:rPr>
                <w:rFonts w:cs="Calibri"/>
                <w:szCs w:val="20"/>
              </w:rPr>
            </w:pPr>
            <w:r w:rsidRPr="003A040F">
              <w:rPr>
                <w:rFonts w:cs="Calibri"/>
                <w:szCs w:val="20"/>
              </w:rPr>
              <w:t>ΝΑΙ</w:t>
            </w:r>
          </w:p>
        </w:tc>
        <w:tc>
          <w:tcPr>
            <w:tcW w:w="770" w:type="pct"/>
            <w:tcMar>
              <w:top w:w="0" w:type="dxa"/>
              <w:left w:w="108" w:type="dxa"/>
              <w:bottom w:w="0" w:type="dxa"/>
              <w:right w:w="108" w:type="dxa"/>
            </w:tcMar>
          </w:tcPr>
          <w:p w:rsidR="001D029E" w:rsidRPr="003A040F" w:rsidDel="00A319AF" w:rsidRDefault="001D029E" w:rsidP="00216216">
            <w:pPr>
              <w:jc w:val="center"/>
              <w:rPr>
                <w:rFonts w:cs="Calibri"/>
                <w:szCs w:val="20"/>
              </w:rPr>
            </w:pPr>
          </w:p>
        </w:tc>
        <w:tc>
          <w:tcPr>
            <w:tcW w:w="895" w:type="pct"/>
            <w:tcMar>
              <w:top w:w="0" w:type="dxa"/>
              <w:left w:w="108" w:type="dxa"/>
              <w:bottom w:w="0" w:type="dxa"/>
              <w:right w:w="108" w:type="dxa"/>
            </w:tcMar>
            <w:vAlign w:val="center"/>
          </w:tcPr>
          <w:p w:rsidR="001D029E" w:rsidRPr="003A040F" w:rsidDel="00A319AF" w:rsidRDefault="001D029E" w:rsidP="00216216">
            <w:pPr>
              <w:spacing w:beforeLines="20" w:before="48" w:afterLines="20" w:after="48"/>
              <w:rPr>
                <w:rFonts w:cs="Calibri"/>
                <w:szCs w:val="20"/>
              </w:rPr>
            </w:pPr>
          </w:p>
        </w:tc>
      </w:tr>
      <w:tr w:rsidR="00E4455B" w:rsidRPr="003A040F" w:rsidTr="001D029E">
        <w:tc>
          <w:tcPr>
            <w:tcW w:w="354" w:type="pct"/>
            <w:tcMar>
              <w:top w:w="0" w:type="dxa"/>
              <w:left w:w="108" w:type="dxa"/>
              <w:bottom w:w="0" w:type="dxa"/>
              <w:right w:w="108" w:type="dxa"/>
            </w:tcMar>
          </w:tcPr>
          <w:p w:rsidR="00E4455B" w:rsidRPr="003A040F" w:rsidRDefault="00E4455B" w:rsidP="0083032A">
            <w:pPr>
              <w:numPr>
                <w:ilvl w:val="0"/>
                <w:numId w:val="148"/>
              </w:numPr>
              <w:spacing w:beforeLines="20" w:before="48" w:afterLines="20" w:after="48"/>
              <w:jc w:val="right"/>
              <w:rPr>
                <w:rFonts w:cs="Calibri"/>
                <w:szCs w:val="20"/>
              </w:rPr>
            </w:pPr>
          </w:p>
        </w:tc>
        <w:tc>
          <w:tcPr>
            <w:tcW w:w="2345" w:type="pct"/>
            <w:tcMar>
              <w:top w:w="0" w:type="dxa"/>
              <w:left w:w="108" w:type="dxa"/>
              <w:bottom w:w="0" w:type="dxa"/>
              <w:right w:w="108" w:type="dxa"/>
            </w:tcMar>
          </w:tcPr>
          <w:p w:rsidR="00CC5E20" w:rsidRPr="00DC6CCF" w:rsidRDefault="00CC5E20" w:rsidP="00CC5E20">
            <w:pPr>
              <w:pStyle w:val="afff3"/>
              <w:keepNext/>
              <w:spacing w:before="0"/>
              <w:rPr>
                <w:rFonts w:ascii="Calibri" w:hAnsi="Calibri" w:cs="Calibri"/>
                <w:b/>
                <w:lang w:val="el-GR" w:eastAsia="el-GR"/>
              </w:rPr>
            </w:pPr>
            <w:r w:rsidRPr="00DC6CCF">
              <w:rPr>
                <w:rFonts w:ascii="Calibri" w:hAnsi="Calibri" w:cs="Calibri"/>
                <w:b/>
                <w:lang w:val="el-GR" w:eastAsia="el-GR"/>
              </w:rPr>
              <w:t xml:space="preserve">Εργαλείο επεξεργασίας και εξαγωγής  δεδομένων είτε για αποστολή σε κεντρική βάση </w:t>
            </w:r>
            <w:r w:rsidRPr="00DC6CCF">
              <w:rPr>
                <w:rFonts w:ascii="Calibri" w:hAnsi="Calibri" w:cs="Calibri"/>
                <w:b/>
                <w:lang w:val="en-US" w:eastAsia="el-GR"/>
              </w:rPr>
              <w:t>MIS</w:t>
            </w:r>
            <w:r w:rsidRPr="00DC6CCF">
              <w:rPr>
                <w:rFonts w:ascii="Calibri" w:hAnsi="Calibri" w:cs="Calibri"/>
                <w:b/>
                <w:lang w:val="el-GR" w:eastAsia="el-GR"/>
              </w:rPr>
              <w:t xml:space="preserve"> συστήματος, είτε σε κεντρικές βάσεις εποπτευόντων Φορέων του Υπουργείου και της Κεντρικής Διοίκησης. </w:t>
            </w:r>
          </w:p>
          <w:p w:rsidR="00CC5E20" w:rsidRPr="00DC6CCF" w:rsidRDefault="00CC5E20" w:rsidP="00CC5E20">
            <w:pPr>
              <w:pStyle w:val="afff3"/>
              <w:keepNext/>
              <w:spacing w:before="0"/>
              <w:rPr>
                <w:rFonts w:ascii="Calibri" w:hAnsi="Calibri" w:cs="Calibri"/>
                <w:lang w:val="el-GR" w:eastAsia="el-GR"/>
              </w:rPr>
            </w:pPr>
          </w:p>
          <w:p w:rsidR="00CC5E20" w:rsidRPr="00DC6CCF" w:rsidRDefault="00CC5E20" w:rsidP="00CC5E20">
            <w:pPr>
              <w:pStyle w:val="afff3"/>
              <w:keepNext/>
              <w:spacing w:before="0"/>
              <w:rPr>
                <w:rFonts w:ascii="Calibri" w:hAnsi="Calibri" w:cs="Calibri"/>
                <w:lang w:val="el-GR" w:eastAsia="el-GR"/>
              </w:rPr>
            </w:pPr>
            <w:r w:rsidRPr="00DC6CCF">
              <w:rPr>
                <w:rFonts w:ascii="Calibri" w:hAnsi="Calibri" w:cs="Calibri"/>
                <w:lang w:val="el-GR" w:eastAsia="el-GR"/>
              </w:rPr>
              <w:t>Το εργαλείο θα πρέπει να διαθέτει τις εξής δυνατότητες :</w:t>
            </w:r>
          </w:p>
          <w:p w:rsidR="00CC5E20" w:rsidRPr="00DC6CCF" w:rsidRDefault="00CC5E20" w:rsidP="0083032A">
            <w:pPr>
              <w:pStyle w:val="afff3"/>
              <w:keepNext/>
              <w:numPr>
                <w:ilvl w:val="0"/>
                <w:numId w:val="34"/>
              </w:numPr>
              <w:tabs>
                <w:tab w:val="clear" w:pos="720"/>
              </w:tabs>
              <w:spacing w:before="0"/>
              <w:ind w:left="410"/>
              <w:rPr>
                <w:rFonts w:ascii="Calibri" w:hAnsi="Calibri" w:cs="Calibri"/>
                <w:lang w:val="el-GR" w:eastAsia="el-GR"/>
              </w:rPr>
            </w:pPr>
            <w:r w:rsidRPr="00DC6CCF">
              <w:rPr>
                <w:rFonts w:ascii="Calibri" w:hAnsi="Calibri" w:cs="Calibri"/>
                <w:lang w:val="el-GR" w:eastAsia="el-GR"/>
              </w:rPr>
              <w:t>Παραμετρικό ορισμό τρόπου άντλησης και πηγών δεδομένων.</w:t>
            </w:r>
          </w:p>
          <w:p w:rsidR="00CC5E20" w:rsidRPr="00DC6CCF" w:rsidRDefault="00CC5E20" w:rsidP="0083032A">
            <w:pPr>
              <w:pStyle w:val="afff3"/>
              <w:keepNext/>
              <w:numPr>
                <w:ilvl w:val="0"/>
                <w:numId w:val="34"/>
              </w:numPr>
              <w:tabs>
                <w:tab w:val="clear" w:pos="720"/>
              </w:tabs>
              <w:spacing w:before="0"/>
              <w:ind w:left="410"/>
              <w:rPr>
                <w:rFonts w:ascii="Calibri" w:hAnsi="Calibri" w:cs="Calibri"/>
                <w:lang w:val="el-GR" w:eastAsia="el-GR"/>
              </w:rPr>
            </w:pPr>
            <w:r w:rsidRPr="00DC6CCF">
              <w:rPr>
                <w:rFonts w:ascii="Calibri" w:hAnsi="Calibri" w:cs="Calibri"/>
                <w:lang w:val="el-GR" w:eastAsia="el-GR"/>
              </w:rPr>
              <w:t>Προετοιμασία των δεδομένων από τον χρήστη.</w:t>
            </w:r>
          </w:p>
          <w:p w:rsidR="00CC5E20" w:rsidRPr="00DC6CCF" w:rsidRDefault="00CC5E20" w:rsidP="0083032A">
            <w:pPr>
              <w:pStyle w:val="afff3"/>
              <w:keepNext/>
              <w:numPr>
                <w:ilvl w:val="0"/>
                <w:numId w:val="34"/>
              </w:numPr>
              <w:tabs>
                <w:tab w:val="clear" w:pos="720"/>
              </w:tabs>
              <w:spacing w:before="0"/>
              <w:ind w:left="410"/>
              <w:rPr>
                <w:rFonts w:ascii="Calibri" w:hAnsi="Calibri" w:cs="Calibri"/>
                <w:lang w:val="el-GR" w:eastAsia="el-GR"/>
              </w:rPr>
            </w:pPr>
            <w:r w:rsidRPr="00DC6CCF">
              <w:rPr>
                <w:rFonts w:ascii="Calibri" w:hAnsi="Calibri" w:cs="Calibri"/>
                <w:lang w:val="el-GR" w:eastAsia="el-GR"/>
              </w:rPr>
              <w:t>Καθορισμό ενεργειών και χρονικών περιόδων εκτέλεσης τους.</w:t>
            </w:r>
          </w:p>
          <w:p w:rsidR="00CC5E20" w:rsidRPr="00DC6CCF" w:rsidRDefault="00CC5E20" w:rsidP="0083032A">
            <w:pPr>
              <w:pStyle w:val="afff3"/>
              <w:keepNext/>
              <w:numPr>
                <w:ilvl w:val="0"/>
                <w:numId w:val="34"/>
              </w:numPr>
              <w:tabs>
                <w:tab w:val="clear" w:pos="720"/>
              </w:tabs>
              <w:spacing w:before="0"/>
              <w:ind w:left="410"/>
              <w:rPr>
                <w:rFonts w:ascii="Calibri" w:hAnsi="Calibri" w:cs="Calibri"/>
                <w:lang w:val="el-GR" w:eastAsia="el-GR"/>
              </w:rPr>
            </w:pPr>
            <w:r w:rsidRPr="00DC6CCF">
              <w:rPr>
                <w:rFonts w:ascii="Calibri" w:hAnsi="Calibri" w:cs="Calibri"/>
                <w:lang w:val="el-GR" w:eastAsia="el-GR"/>
              </w:rPr>
              <w:t>Υπενθύμιση για ενέργειες που πρέπει να εκτελεστούν στο επόμενο χρονικό διάστημα.</w:t>
            </w:r>
          </w:p>
          <w:p w:rsidR="00CC5E20" w:rsidRPr="00DC6CCF" w:rsidRDefault="00CC5E20" w:rsidP="0083032A">
            <w:pPr>
              <w:pStyle w:val="afff3"/>
              <w:keepNext/>
              <w:numPr>
                <w:ilvl w:val="0"/>
                <w:numId w:val="34"/>
              </w:numPr>
              <w:tabs>
                <w:tab w:val="clear" w:pos="720"/>
              </w:tabs>
              <w:spacing w:before="0"/>
              <w:ind w:left="410"/>
              <w:rPr>
                <w:rFonts w:ascii="Calibri" w:hAnsi="Calibri" w:cs="Calibri"/>
                <w:lang w:val="el-GR" w:eastAsia="el-GR"/>
              </w:rPr>
            </w:pPr>
            <w:r w:rsidRPr="00DC6CCF">
              <w:rPr>
                <w:rFonts w:ascii="Calibri" w:hAnsi="Calibri" w:cs="Calibri"/>
                <w:lang w:val="el-GR" w:eastAsia="el-GR"/>
              </w:rPr>
              <w:t>Έλεγχο ορθότητας δεδομένων και αναφορές ελέγχου</w:t>
            </w:r>
          </w:p>
          <w:p w:rsidR="00CC5E20" w:rsidRPr="00DC6CCF" w:rsidRDefault="00CC5E20" w:rsidP="0083032A">
            <w:pPr>
              <w:pStyle w:val="afff3"/>
              <w:keepNext/>
              <w:numPr>
                <w:ilvl w:val="0"/>
                <w:numId w:val="34"/>
              </w:numPr>
              <w:tabs>
                <w:tab w:val="clear" w:pos="720"/>
              </w:tabs>
              <w:spacing w:before="0"/>
              <w:ind w:left="410"/>
              <w:rPr>
                <w:rFonts w:ascii="Calibri" w:hAnsi="Calibri" w:cs="Calibri"/>
                <w:lang w:val="el-GR" w:eastAsia="el-GR"/>
              </w:rPr>
            </w:pPr>
            <w:r w:rsidRPr="00DC6CCF">
              <w:rPr>
                <w:rFonts w:ascii="Calibri" w:hAnsi="Calibri" w:cs="Calibri"/>
                <w:lang w:val="el-GR" w:eastAsia="el-GR"/>
              </w:rPr>
              <w:t>Οριστικοποίηση δεδομένων προς αποστολή.</w:t>
            </w:r>
          </w:p>
          <w:p w:rsidR="00CC5E20" w:rsidRPr="00DC6CCF" w:rsidRDefault="00CC5E20" w:rsidP="0083032A">
            <w:pPr>
              <w:pStyle w:val="afff3"/>
              <w:keepNext/>
              <w:numPr>
                <w:ilvl w:val="0"/>
                <w:numId w:val="34"/>
              </w:numPr>
              <w:tabs>
                <w:tab w:val="clear" w:pos="720"/>
              </w:tabs>
              <w:spacing w:before="0"/>
              <w:ind w:left="410"/>
              <w:rPr>
                <w:rFonts w:ascii="Calibri" w:hAnsi="Calibri" w:cs="Calibri"/>
                <w:lang w:val="el-GR" w:eastAsia="el-GR"/>
              </w:rPr>
            </w:pPr>
            <w:r w:rsidRPr="00DC6CCF">
              <w:rPr>
                <w:rFonts w:ascii="Calibri" w:hAnsi="Calibri" w:cs="Calibri"/>
                <w:lang w:val="el-GR" w:eastAsia="el-GR"/>
              </w:rPr>
              <w:t>Αποστολή των δεδομένων είτε σε προκαθορισμένα στοιχεία είτε όποτε ζητηθεί από το κεντρικό σύστημα.</w:t>
            </w:r>
          </w:p>
          <w:p w:rsidR="00CC5E20" w:rsidRPr="00DC6CCF" w:rsidRDefault="00CC5E20" w:rsidP="0083032A">
            <w:pPr>
              <w:pStyle w:val="afff3"/>
              <w:keepNext/>
              <w:numPr>
                <w:ilvl w:val="0"/>
                <w:numId w:val="34"/>
              </w:numPr>
              <w:tabs>
                <w:tab w:val="clear" w:pos="720"/>
              </w:tabs>
              <w:spacing w:before="0"/>
              <w:ind w:left="410"/>
              <w:rPr>
                <w:rFonts w:ascii="Calibri" w:hAnsi="Calibri" w:cs="Calibri"/>
                <w:lang w:val="el-GR" w:eastAsia="el-GR"/>
              </w:rPr>
            </w:pPr>
            <w:r w:rsidRPr="00DC6CCF">
              <w:rPr>
                <w:rFonts w:ascii="Calibri" w:hAnsi="Calibri" w:cs="Calibri"/>
                <w:lang w:val="el-GR" w:eastAsia="el-GR"/>
              </w:rPr>
              <w:t xml:space="preserve">Επικοινωνία μέσω </w:t>
            </w:r>
            <w:r w:rsidRPr="00DC6CCF">
              <w:rPr>
                <w:rFonts w:ascii="Calibri" w:hAnsi="Calibri" w:cs="Calibri"/>
                <w:lang w:val="en-US" w:eastAsia="el-GR"/>
              </w:rPr>
              <w:t>web services</w:t>
            </w:r>
          </w:p>
          <w:p w:rsidR="00CC5E20" w:rsidRPr="00DC6CCF" w:rsidRDefault="00CC5E20" w:rsidP="0083032A">
            <w:pPr>
              <w:pStyle w:val="afff3"/>
              <w:keepNext/>
              <w:numPr>
                <w:ilvl w:val="0"/>
                <w:numId w:val="34"/>
              </w:numPr>
              <w:tabs>
                <w:tab w:val="clear" w:pos="720"/>
              </w:tabs>
              <w:spacing w:before="0"/>
              <w:ind w:left="410"/>
              <w:rPr>
                <w:rFonts w:ascii="Calibri" w:hAnsi="Calibri" w:cs="Calibri"/>
                <w:lang w:val="el-GR" w:eastAsia="el-GR"/>
              </w:rPr>
            </w:pPr>
            <w:r w:rsidRPr="00DC6CCF">
              <w:rPr>
                <w:rFonts w:ascii="Calibri" w:hAnsi="Calibri" w:cs="Calibri"/>
                <w:lang w:val="el-GR" w:eastAsia="el-GR"/>
              </w:rPr>
              <w:t>Αναφορές ελέγχου δεδομένων που έχουν αποσταλεί σε περίπτωση που</w:t>
            </w:r>
            <w:r w:rsidR="002C7169" w:rsidRPr="00DC6CCF">
              <w:rPr>
                <w:rFonts w:ascii="Calibri" w:hAnsi="Calibri" w:cs="Calibri"/>
                <w:lang w:val="el-GR" w:eastAsia="el-GR"/>
              </w:rPr>
              <w:t>,</w:t>
            </w:r>
            <w:r w:rsidRPr="00DC6CCF">
              <w:rPr>
                <w:rFonts w:ascii="Calibri" w:hAnsi="Calibri" w:cs="Calibri"/>
                <w:lang w:val="el-GR" w:eastAsia="el-GR"/>
              </w:rPr>
              <w:t xml:space="preserve"> για οποιοδήποτε λόγο  προκύψουν μεταβολές στην πραγματική βάση.</w:t>
            </w:r>
          </w:p>
          <w:p w:rsidR="00E4455B" w:rsidRPr="00DC6CCF" w:rsidRDefault="00CC5E20" w:rsidP="00CC5E20">
            <w:pPr>
              <w:pStyle w:val="afff3"/>
              <w:rPr>
                <w:rFonts w:ascii="Calibri" w:hAnsi="Calibri" w:cs="Calibri"/>
                <w:lang w:val="el-GR" w:eastAsia="el-GR"/>
              </w:rPr>
            </w:pPr>
            <w:r w:rsidRPr="00DC6CCF">
              <w:rPr>
                <w:rFonts w:ascii="Calibri" w:hAnsi="Calibri" w:cs="Calibri"/>
                <w:lang w:val="el-GR" w:eastAsia="el-GR"/>
              </w:rPr>
              <w:t>Τήρηση ιστορικού αποστολών και ενεργειών.</w:t>
            </w:r>
          </w:p>
        </w:tc>
        <w:tc>
          <w:tcPr>
            <w:tcW w:w="636" w:type="pct"/>
            <w:tcMar>
              <w:top w:w="0" w:type="dxa"/>
              <w:left w:w="108" w:type="dxa"/>
              <w:bottom w:w="0" w:type="dxa"/>
              <w:right w:w="108" w:type="dxa"/>
            </w:tcMar>
          </w:tcPr>
          <w:p w:rsidR="00E4455B" w:rsidRPr="003A040F" w:rsidRDefault="00E4455B" w:rsidP="000A47F9">
            <w:pPr>
              <w:jc w:val="center"/>
              <w:rPr>
                <w:rFonts w:cs="Calibri"/>
                <w:szCs w:val="20"/>
              </w:rPr>
            </w:pPr>
            <w:r w:rsidRPr="003A040F">
              <w:rPr>
                <w:rFonts w:cs="Calibri"/>
                <w:szCs w:val="20"/>
              </w:rPr>
              <w:t>ΝΑΙ</w:t>
            </w:r>
          </w:p>
        </w:tc>
        <w:tc>
          <w:tcPr>
            <w:tcW w:w="770" w:type="pct"/>
            <w:tcMar>
              <w:top w:w="0" w:type="dxa"/>
              <w:left w:w="108" w:type="dxa"/>
              <w:bottom w:w="0" w:type="dxa"/>
              <w:right w:w="108" w:type="dxa"/>
            </w:tcMar>
          </w:tcPr>
          <w:p w:rsidR="00E4455B" w:rsidRPr="003A040F" w:rsidDel="00A319AF" w:rsidRDefault="00E4455B" w:rsidP="000A47F9">
            <w:pPr>
              <w:jc w:val="center"/>
              <w:rPr>
                <w:rFonts w:cs="Calibri"/>
                <w:szCs w:val="20"/>
              </w:rPr>
            </w:pPr>
          </w:p>
        </w:tc>
        <w:tc>
          <w:tcPr>
            <w:tcW w:w="895" w:type="pct"/>
            <w:tcMar>
              <w:top w:w="0" w:type="dxa"/>
              <w:left w:w="108" w:type="dxa"/>
              <w:bottom w:w="0" w:type="dxa"/>
              <w:right w:w="108" w:type="dxa"/>
            </w:tcMar>
            <w:vAlign w:val="center"/>
          </w:tcPr>
          <w:p w:rsidR="00E4455B" w:rsidRPr="003A040F" w:rsidDel="00A319AF" w:rsidRDefault="00E4455B" w:rsidP="000A47F9">
            <w:pPr>
              <w:spacing w:beforeLines="20" w:before="48" w:afterLines="20" w:after="48"/>
              <w:rPr>
                <w:rFonts w:cs="Calibri"/>
                <w:szCs w:val="20"/>
              </w:rPr>
            </w:pPr>
          </w:p>
        </w:tc>
      </w:tr>
      <w:tr w:rsidR="001073CB" w:rsidRPr="003A040F" w:rsidTr="001D029E">
        <w:tc>
          <w:tcPr>
            <w:tcW w:w="354" w:type="pct"/>
            <w:tcMar>
              <w:top w:w="0" w:type="dxa"/>
              <w:left w:w="108" w:type="dxa"/>
              <w:bottom w:w="0" w:type="dxa"/>
              <w:right w:w="108" w:type="dxa"/>
            </w:tcMar>
          </w:tcPr>
          <w:p w:rsidR="001073CB" w:rsidRPr="003A040F" w:rsidRDefault="001073CB" w:rsidP="0083032A">
            <w:pPr>
              <w:numPr>
                <w:ilvl w:val="0"/>
                <w:numId w:val="148"/>
              </w:numPr>
              <w:spacing w:beforeLines="20" w:before="48" w:afterLines="20" w:after="48"/>
              <w:jc w:val="right"/>
              <w:rPr>
                <w:rFonts w:cs="Calibri"/>
                <w:szCs w:val="20"/>
              </w:rPr>
            </w:pPr>
          </w:p>
        </w:tc>
        <w:tc>
          <w:tcPr>
            <w:tcW w:w="2345" w:type="pct"/>
            <w:tcMar>
              <w:top w:w="0" w:type="dxa"/>
              <w:left w:w="108" w:type="dxa"/>
              <w:bottom w:w="0" w:type="dxa"/>
              <w:right w:w="108" w:type="dxa"/>
            </w:tcMar>
          </w:tcPr>
          <w:p w:rsidR="000E379E" w:rsidRPr="00DC6CCF" w:rsidRDefault="000E379E" w:rsidP="000E379E">
            <w:pPr>
              <w:pStyle w:val="afff3"/>
              <w:rPr>
                <w:rFonts w:ascii="Calibri" w:hAnsi="Calibri" w:cs="Calibri"/>
                <w:b/>
                <w:lang w:val="el-GR" w:eastAsia="en-US"/>
              </w:rPr>
            </w:pPr>
            <w:r w:rsidRPr="00DC6CCF">
              <w:rPr>
                <w:rFonts w:ascii="Calibri" w:hAnsi="Calibri" w:cs="Calibri"/>
                <w:b/>
                <w:lang w:val="el-GR" w:eastAsia="en-US"/>
              </w:rPr>
              <w:t xml:space="preserve">Λειτουργικότητα </w:t>
            </w:r>
            <w:r w:rsidR="001073CB" w:rsidRPr="00DC6CCF">
              <w:rPr>
                <w:rFonts w:ascii="Calibri" w:hAnsi="Calibri" w:cs="Calibri"/>
                <w:b/>
                <w:lang w:val="el-GR" w:eastAsia="el-GR"/>
              </w:rPr>
              <w:t>δημοσίευσης αποφάσεων στη «ΔΙΑΥΓΕΙΑ»</w:t>
            </w:r>
            <w:r w:rsidRPr="00DC6CCF">
              <w:rPr>
                <w:rFonts w:ascii="Calibri" w:hAnsi="Calibri" w:cs="Calibri"/>
                <w:b/>
                <w:lang w:val="el-GR" w:eastAsia="el-GR"/>
              </w:rPr>
              <w:t xml:space="preserve">, που </w:t>
            </w:r>
            <w:r w:rsidRPr="00DC6CCF">
              <w:rPr>
                <w:rFonts w:ascii="Calibri" w:hAnsi="Calibri" w:cs="Calibri"/>
                <w:b/>
                <w:lang w:val="el-GR" w:eastAsia="en-US"/>
              </w:rPr>
              <w:t xml:space="preserve"> θα δίνει τη δυνατότητα ανάρτησης όλων των προβλεπόμενων αποφάσεων (π.χ. έγκρισης δαπανών ή πληρωμής παραστατικών), με αυτοματοποιημένη διαδικασία και με ελάχιστα χαρακτηριστικά:</w:t>
            </w:r>
          </w:p>
          <w:p w:rsidR="000E379E" w:rsidRPr="00DC6CCF" w:rsidRDefault="000E379E" w:rsidP="0083032A">
            <w:pPr>
              <w:pStyle w:val="-11"/>
              <w:numPr>
                <w:ilvl w:val="0"/>
                <w:numId w:val="147"/>
              </w:numPr>
              <w:spacing w:before="0" w:after="120" w:line="240" w:lineRule="auto"/>
              <w:contextualSpacing/>
              <w:rPr>
                <w:rFonts w:ascii="Calibri" w:hAnsi="Calibri" w:cs="Calibri"/>
                <w:sz w:val="20"/>
                <w:szCs w:val="20"/>
                <w:lang w:eastAsia="en-US"/>
              </w:rPr>
            </w:pPr>
            <w:r w:rsidRPr="00DC6CCF">
              <w:rPr>
                <w:rFonts w:ascii="Calibri" w:hAnsi="Calibri" w:cs="Calibri"/>
                <w:sz w:val="20"/>
                <w:szCs w:val="20"/>
                <w:lang w:eastAsia="en-US"/>
              </w:rPr>
              <w:t>Διακριτή λειτουργικότητα, αλλά θα συνεργάζεται πλήρως και με όλα τα υποσυστήματα που θα συνθέτουν το ΟΠΣ.</w:t>
            </w:r>
          </w:p>
          <w:p w:rsidR="000E379E" w:rsidRPr="00DC6CCF" w:rsidRDefault="000E379E" w:rsidP="0083032A">
            <w:pPr>
              <w:pStyle w:val="-11"/>
              <w:numPr>
                <w:ilvl w:val="0"/>
                <w:numId w:val="147"/>
              </w:numPr>
              <w:spacing w:before="0" w:after="120" w:line="240" w:lineRule="auto"/>
              <w:contextualSpacing/>
              <w:rPr>
                <w:rFonts w:ascii="Calibri" w:hAnsi="Calibri" w:cs="Calibri"/>
                <w:sz w:val="20"/>
                <w:szCs w:val="20"/>
                <w:lang w:eastAsia="en-US"/>
              </w:rPr>
            </w:pPr>
            <w:r w:rsidRPr="00DC6CCF">
              <w:rPr>
                <w:rFonts w:ascii="Calibri" w:hAnsi="Calibri" w:cs="Calibri"/>
                <w:sz w:val="20"/>
                <w:szCs w:val="20"/>
                <w:lang w:eastAsia="en-US"/>
              </w:rPr>
              <w:lastRenderedPageBreak/>
              <w:t xml:space="preserve">Ανάρτηση των πράξεων σύμφωνα με τις εκάστοτε τεχνικές προδιαγραφές, όπως αυτές ορίζονται από το ΥΠΕΣΑΗΔ. </w:t>
            </w:r>
          </w:p>
          <w:p w:rsidR="000E379E" w:rsidRPr="00DC6CCF" w:rsidRDefault="000E379E" w:rsidP="0083032A">
            <w:pPr>
              <w:pStyle w:val="-11"/>
              <w:numPr>
                <w:ilvl w:val="0"/>
                <w:numId w:val="147"/>
              </w:numPr>
              <w:spacing w:before="0" w:after="120" w:line="240" w:lineRule="auto"/>
              <w:contextualSpacing/>
              <w:rPr>
                <w:rFonts w:ascii="Calibri" w:hAnsi="Calibri" w:cs="Calibri"/>
                <w:sz w:val="20"/>
                <w:szCs w:val="20"/>
                <w:lang w:eastAsia="en-US"/>
              </w:rPr>
            </w:pPr>
            <w:r w:rsidRPr="00DC6CCF">
              <w:rPr>
                <w:rFonts w:ascii="Calibri" w:hAnsi="Calibri" w:cs="Calibri"/>
                <w:sz w:val="20"/>
                <w:szCs w:val="20"/>
                <w:lang w:eastAsia="en-US"/>
              </w:rPr>
              <w:t>Δυνατότητα ταυτόχρονης ανάρτησης και σε άλλους δικτυακούς τόπους (πιθανότατα με διακριτή διαδικασία αποστολής των σχετικών στοιχείων).</w:t>
            </w:r>
          </w:p>
          <w:p w:rsidR="000E379E" w:rsidRPr="00DC6CCF" w:rsidRDefault="000E379E" w:rsidP="0083032A">
            <w:pPr>
              <w:pStyle w:val="-11"/>
              <w:numPr>
                <w:ilvl w:val="0"/>
                <w:numId w:val="147"/>
              </w:numPr>
              <w:spacing w:before="0" w:after="120" w:line="240" w:lineRule="auto"/>
              <w:contextualSpacing/>
              <w:rPr>
                <w:rFonts w:ascii="Calibri" w:hAnsi="Calibri" w:cs="Calibri"/>
                <w:sz w:val="20"/>
                <w:szCs w:val="20"/>
                <w:lang w:eastAsia="en-US"/>
              </w:rPr>
            </w:pPr>
            <w:r w:rsidRPr="00DC6CCF">
              <w:rPr>
                <w:rFonts w:ascii="Calibri" w:hAnsi="Calibri" w:cs="Calibri"/>
                <w:sz w:val="20"/>
                <w:szCs w:val="20"/>
                <w:lang w:eastAsia="en-US"/>
              </w:rPr>
              <w:t xml:space="preserve">Κεντρική κονσόλα διαχείρισης, προσβάσιμη από οπουδήποτε (διαδικτυακό σύστημα). Η κονσόλα θα επιτρέπει την διαχείριση του συστήματος, τον ορισμό των δικτυακών τόπων που χρησιμοποιούνται για την ανάρτηση, τον καθορισμό της ομάδος διαχείρισης έργου από την πλευρά του φορέα και των σχετικών κωδικών διαχείρισης, τον καθορισμό των διαθέσιμων προσαρμογέων για την ανάκτηση στοιχείων κ.ο.κ. </w:t>
            </w:r>
          </w:p>
          <w:p w:rsidR="000E379E" w:rsidRPr="00DC6CCF" w:rsidRDefault="000E379E" w:rsidP="0083032A">
            <w:pPr>
              <w:pStyle w:val="-11"/>
              <w:numPr>
                <w:ilvl w:val="0"/>
                <w:numId w:val="147"/>
              </w:numPr>
              <w:spacing w:before="0" w:after="120" w:line="240" w:lineRule="auto"/>
              <w:contextualSpacing/>
              <w:rPr>
                <w:rFonts w:ascii="Calibri" w:hAnsi="Calibri" w:cs="Calibri"/>
                <w:sz w:val="20"/>
                <w:szCs w:val="20"/>
                <w:lang w:eastAsia="en-US"/>
              </w:rPr>
            </w:pPr>
            <w:r w:rsidRPr="00DC6CCF">
              <w:rPr>
                <w:rFonts w:ascii="Calibri" w:hAnsi="Calibri" w:cs="Calibri"/>
                <w:sz w:val="20"/>
                <w:szCs w:val="20"/>
                <w:lang w:eastAsia="en-US"/>
              </w:rPr>
              <w:t>Κονσόλα εποπτείας του συστήματος, η όποια θα παρέχει πληροφόρηση σχετικά με τις αποφάσεις και τις λοιπές πράξεις  οι οποίες έχουν αναρτηθεί, την ημ/νία ανάρτησης, τον σχετικό κωδικό διαδικτυακής ανάρτησης και όλα τα σχετικά στοιχεία. Από την κονσόλα εποπτείας, ο χρήστης να μπορεί με αυτοματοποιημένη διαδικασία (και απλούστερη από αυτή που παρέχεται από τον ΥΠΕΣΑΔ) να αποστέλλει τα σχετικά έγγραφα. Επίσης να παρέχεται η δυνατότητα «διόρθωσης» της ανάρτησης με βάση τα όσα καθορίζονται στον σχετικό νόμο.</w:t>
            </w:r>
          </w:p>
          <w:p w:rsidR="000E379E" w:rsidRPr="00DC6CCF" w:rsidRDefault="000E379E" w:rsidP="0083032A">
            <w:pPr>
              <w:pStyle w:val="-11"/>
              <w:numPr>
                <w:ilvl w:val="0"/>
                <w:numId w:val="147"/>
              </w:numPr>
              <w:spacing w:before="0" w:after="120" w:line="240" w:lineRule="auto"/>
              <w:contextualSpacing/>
              <w:rPr>
                <w:rFonts w:ascii="Calibri" w:hAnsi="Calibri" w:cs="Calibri"/>
                <w:sz w:val="20"/>
                <w:szCs w:val="20"/>
                <w:lang w:eastAsia="en-US"/>
              </w:rPr>
            </w:pPr>
            <w:r w:rsidRPr="00DC6CCF">
              <w:rPr>
                <w:rFonts w:ascii="Calibri" w:hAnsi="Calibri" w:cs="Calibri"/>
                <w:sz w:val="20"/>
                <w:szCs w:val="20"/>
                <w:lang w:eastAsia="en-US"/>
              </w:rPr>
              <w:t>Μέσω ειδικού λογισμικού προσαρμογής (adaptors) το σύστημα να μπορεί να ανακτά πληροφορίες από υφιστάμενα συστήματα και να επιτρέπει στον χρήστη να χαρακτηρίσει ποιές από τις «ανοικτές» πράξεις θα αποσταλούν στο κεντρικό σύστημα και ποιες και γιατί εξαιρούνται της αποστολής (σύμφωνα με τα όσα καθορίζονται στην νομοθεσία).</w:t>
            </w:r>
          </w:p>
          <w:p w:rsidR="000E379E" w:rsidRPr="00DC6CCF" w:rsidRDefault="000E379E" w:rsidP="0083032A">
            <w:pPr>
              <w:pStyle w:val="-11"/>
              <w:numPr>
                <w:ilvl w:val="0"/>
                <w:numId w:val="147"/>
              </w:numPr>
              <w:spacing w:before="0" w:after="120" w:line="240" w:lineRule="auto"/>
              <w:contextualSpacing/>
              <w:rPr>
                <w:rFonts w:ascii="Calibri" w:hAnsi="Calibri" w:cs="Calibri"/>
                <w:sz w:val="20"/>
                <w:szCs w:val="20"/>
                <w:lang w:eastAsia="en-US"/>
              </w:rPr>
            </w:pPr>
            <w:r w:rsidRPr="00DC6CCF">
              <w:rPr>
                <w:rFonts w:ascii="Calibri" w:hAnsi="Calibri" w:cs="Calibri"/>
                <w:sz w:val="20"/>
                <w:szCs w:val="20"/>
                <w:lang w:eastAsia="en-US"/>
              </w:rPr>
              <w:t>Λειτουργία 24 Χ 7. Καθορισμός χρονικού διαστήματος κατά το οποίο θα πραγματοποιείται η αποστολή των δεδομένων. Τα δεδομένα θα αποστέλλονται ασύγχρονα χωρίς να επηρεάζουν την λειτουργία των υπολοίπων συστημάτων.</w:t>
            </w:r>
          </w:p>
          <w:p w:rsidR="001073CB" w:rsidRPr="00DC6CCF" w:rsidRDefault="000E379E" w:rsidP="0083032A">
            <w:pPr>
              <w:pStyle w:val="-11"/>
              <w:numPr>
                <w:ilvl w:val="0"/>
                <w:numId w:val="147"/>
              </w:numPr>
              <w:spacing w:before="0" w:after="120" w:line="240" w:lineRule="auto"/>
              <w:contextualSpacing/>
              <w:rPr>
                <w:rFonts w:ascii="Calibri" w:hAnsi="Calibri" w:cs="Calibri"/>
                <w:sz w:val="20"/>
                <w:szCs w:val="20"/>
                <w:lang w:eastAsia="en-US"/>
              </w:rPr>
            </w:pPr>
            <w:r w:rsidRPr="00DC6CCF">
              <w:rPr>
                <w:rFonts w:ascii="Calibri" w:hAnsi="Calibri" w:cs="Calibri"/>
                <w:sz w:val="20"/>
                <w:szCs w:val="20"/>
                <w:lang w:eastAsia="en-US"/>
              </w:rPr>
              <w:t>Παροχή ιστορικού αποστολής (Επιτυχημένες προσπάθειες, αποτυχημένες προσπάθειας κλπ).</w:t>
            </w:r>
          </w:p>
        </w:tc>
        <w:tc>
          <w:tcPr>
            <w:tcW w:w="636" w:type="pct"/>
            <w:tcMar>
              <w:top w:w="0" w:type="dxa"/>
              <w:left w:w="108" w:type="dxa"/>
              <w:bottom w:w="0" w:type="dxa"/>
              <w:right w:w="108" w:type="dxa"/>
            </w:tcMar>
          </w:tcPr>
          <w:p w:rsidR="001073CB" w:rsidRPr="003A040F" w:rsidRDefault="001073CB" w:rsidP="000A47F9">
            <w:pPr>
              <w:jc w:val="center"/>
              <w:rPr>
                <w:rFonts w:cs="Calibri"/>
                <w:szCs w:val="20"/>
              </w:rPr>
            </w:pPr>
            <w:r>
              <w:rPr>
                <w:rFonts w:cs="Calibri"/>
                <w:szCs w:val="20"/>
              </w:rPr>
              <w:lastRenderedPageBreak/>
              <w:t>ΝΑΙ</w:t>
            </w:r>
          </w:p>
        </w:tc>
        <w:tc>
          <w:tcPr>
            <w:tcW w:w="770" w:type="pct"/>
            <w:tcMar>
              <w:top w:w="0" w:type="dxa"/>
              <w:left w:w="108" w:type="dxa"/>
              <w:bottom w:w="0" w:type="dxa"/>
              <w:right w:w="108" w:type="dxa"/>
            </w:tcMar>
          </w:tcPr>
          <w:p w:rsidR="001073CB" w:rsidRPr="003A040F" w:rsidDel="00A319AF" w:rsidRDefault="001073CB" w:rsidP="000A47F9">
            <w:pPr>
              <w:jc w:val="center"/>
              <w:rPr>
                <w:rFonts w:cs="Calibri"/>
                <w:szCs w:val="20"/>
              </w:rPr>
            </w:pPr>
          </w:p>
        </w:tc>
        <w:tc>
          <w:tcPr>
            <w:tcW w:w="895" w:type="pct"/>
            <w:tcMar>
              <w:top w:w="0" w:type="dxa"/>
              <w:left w:w="108" w:type="dxa"/>
              <w:bottom w:w="0" w:type="dxa"/>
              <w:right w:w="108" w:type="dxa"/>
            </w:tcMar>
            <w:vAlign w:val="center"/>
          </w:tcPr>
          <w:p w:rsidR="001073CB" w:rsidRPr="003A040F" w:rsidDel="00A319AF" w:rsidRDefault="001073CB" w:rsidP="000A47F9">
            <w:pPr>
              <w:spacing w:beforeLines="20" w:before="48" w:afterLines="20" w:after="48"/>
              <w:rPr>
                <w:rFonts w:cs="Calibri"/>
                <w:szCs w:val="20"/>
              </w:rPr>
            </w:pPr>
          </w:p>
        </w:tc>
      </w:tr>
    </w:tbl>
    <w:p w:rsidR="00A319AF" w:rsidRPr="003A040F" w:rsidRDefault="00A319AF" w:rsidP="00842139">
      <w:pPr>
        <w:keepNext/>
        <w:widowControl w:val="0"/>
        <w:rPr>
          <w:rFonts w:cs="Calibri"/>
        </w:rPr>
      </w:pPr>
    </w:p>
    <w:p w:rsidR="0072355A" w:rsidRPr="003A040F" w:rsidRDefault="0072355A" w:rsidP="00751B9E">
      <w:pPr>
        <w:pStyle w:val="3"/>
        <w:rPr>
          <w:lang w:val="el-GR"/>
        </w:rPr>
      </w:pPr>
      <w:bookmarkStart w:id="65" w:name="_Toc317589825"/>
      <w:r w:rsidRPr="003A040F">
        <w:t>Διαχείριση Έργων</w:t>
      </w:r>
      <w:bookmarkEnd w:id="65"/>
      <w:r w:rsidRPr="003A040F">
        <w:t xml:space="preserve"> </w:t>
      </w:r>
    </w:p>
    <w:p w:rsidR="0072355A" w:rsidRDefault="0072355A" w:rsidP="00FD6C84">
      <w:r w:rsidRPr="003A040F">
        <w:t>Δια</w:t>
      </w:r>
      <w:r w:rsidR="00201764">
        <w:t>χείριση Έργων - [ΒΑΣΙΚΕΣ ΛΕΙΤΟΥΡ</w:t>
      </w:r>
      <w:r w:rsidRPr="003A040F">
        <w:t>ΓΙΚΟΤΗΤΕΣ]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82"/>
        <w:gridCol w:w="4155"/>
        <w:gridCol w:w="1220"/>
        <w:gridCol w:w="1376"/>
        <w:gridCol w:w="1653"/>
      </w:tblGrid>
      <w:tr w:rsidR="0072355A" w:rsidRPr="00772BD0" w:rsidTr="00980C2A">
        <w:trPr>
          <w:jc w:val="center"/>
        </w:trPr>
        <w:tc>
          <w:tcPr>
            <w:tcW w:w="475" w:type="pct"/>
            <w:vMerge w:val="restart"/>
            <w:shd w:val="clear" w:color="auto" w:fill="C0C0C0"/>
            <w:tcMar>
              <w:top w:w="0" w:type="dxa"/>
              <w:left w:w="108" w:type="dxa"/>
              <w:bottom w:w="0" w:type="dxa"/>
              <w:right w:w="108" w:type="dxa"/>
            </w:tcMar>
            <w:vAlign w:val="center"/>
          </w:tcPr>
          <w:p w:rsidR="0072355A" w:rsidRPr="00772BD0" w:rsidRDefault="0072355A" w:rsidP="00216216">
            <w:pPr>
              <w:keepNext/>
              <w:widowControl w:val="0"/>
              <w:jc w:val="center"/>
              <w:rPr>
                <w:rFonts w:cs="Calibri"/>
                <w:b/>
                <w:bCs/>
                <w:szCs w:val="20"/>
              </w:rPr>
            </w:pPr>
            <w:r w:rsidRPr="00772BD0">
              <w:rPr>
                <w:rFonts w:cs="Calibri"/>
                <w:b/>
                <w:bCs/>
                <w:szCs w:val="20"/>
              </w:rPr>
              <w:lastRenderedPageBreak/>
              <w:t>Α/Α</w:t>
            </w:r>
          </w:p>
        </w:tc>
        <w:tc>
          <w:tcPr>
            <w:tcW w:w="2237" w:type="pct"/>
            <w:vMerge w:val="restart"/>
            <w:shd w:val="clear" w:color="auto" w:fill="C0C0C0"/>
            <w:tcMar>
              <w:top w:w="0" w:type="dxa"/>
              <w:left w:w="108" w:type="dxa"/>
              <w:bottom w:w="0" w:type="dxa"/>
              <w:right w:w="108" w:type="dxa"/>
            </w:tcMar>
            <w:vAlign w:val="center"/>
          </w:tcPr>
          <w:p w:rsidR="0072355A" w:rsidRPr="00772BD0" w:rsidRDefault="0072355A" w:rsidP="00216216">
            <w:pPr>
              <w:keepNext/>
              <w:widowControl w:val="0"/>
              <w:jc w:val="center"/>
              <w:rPr>
                <w:rFonts w:cs="Calibri"/>
                <w:b/>
                <w:bCs/>
                <w:szCs w:val="20"/>
              </w:rPr>
            </w:pPr>
            <w:r w:rsidRPr="00772BD0">
              <w:rPr>
                <w:rFonts w:cs="Calibri"/>
                <w:b/>
                <w:bCs/>
                <w:szCs w:val="20"/>
              </w:rPr>
              <w:t>ΠΡΟΔΙΑΓΡΑΦΗ</w:t>
            </w:r>
          </w:p>
        </w:tc>
        <w:tc>
          <w:tcPr>
            <w:tcW w:w="657" w:type="pct"/>
            <w:vMerge w:val="restart"/>
            <w:shd w:val="clear" w:color="auto" w:fill="C0C0C0"/>
            <w:tcMar>
              <w:top w:w="0" w:type="dxa"/>
              <w:left w:w="108" w:type="dxa"/>
              <w:bottom w:w="0" w:type="dxa"/>
              <w:right w:w="108" w:type="dxa"/>
            </w:tcMar>
            <w:vAlign w:val="center"/>
          </w:tcPr>
          <w:p w:rsidR="0072355A" w:rsidRPr="00772BD0" w:rsidRDefault="0072355A" w:rsidP="00216216">
            <w:pPr>
              <w:keepNext/>
              <w:widowControl w:val="0"/>
              <w:jc w:val="center"/>
              <w:rPr>
                <w:rFonts w:cs="Calibri"/>
                <w:b/>
                <w:bCs/>
                <w:szCs w:val="20"/>
              </w:rPr>
            </w:pPr>
            <w:r w:rsidRPr="003A040F">
              <w:rPr>
                <w:rFonts w:cs="Calibri"/>
                <w:b/>
                <w:bCs/>
                <w:szCs w:val="20"/>
              </w:rPr>
              <w:t>ΑΠΑΙΤΗΣΗ</w:t>
            </w:r>
          </w:p>
        </w:tc>
        <w:tc>
          <w:tcPr>
            <w:tcW w:w="1631" w:type="pct"/>
            <w:gridSpan w:val="2"/>
            <w:shd w:val="clear" w:color="auto" w:fill="C0C0C0"/>
            <w:tcMar>
              <w:top w:w="0" w:type="dxa"/>
              <w:left w:w="108" w:type="dxa"/>
              <w:bottom w:w="0" w:type="dxa"/>
              <w:right w:w="108" w:type="dxa"/>
            </w:tcMar>
            <w:vAlign w:val="center"/>
          </w:tcPr>
          <w:p w:rsidR="0072355A" w:rsidRPr="00772BD0" w:rsidRDefault="0072355A" w:rsidP="00216216">
            <w:pPr>
              <w:keepNext/>
              <w:widowControl w:val="0"/>
              <w:jc w:val="center"/>
              <w:rPr>
                <w:rFonts w:cs="Calibri"/>
                <w:b/>
                <w:bCs/>
                <w:szCs w:val="20"/>
              </w:rPr>
            </w:pPr>
            <w:r w:rsidRPr="003A040F">
              <w:rPr>
                <w:rFonts w:cs="Calibri"/>
                <w:b/>
                <w:bCs/>
                <w:szCs w:val="20"/>
              </w:rPr>
              <w:t>ΣΤΟΙΧΕΙΑ ΠΡΟΣΦΟΡΑΣ</w:t>
            </w:r>
          </w:p>
        </w:tc>
      </w:tr>
      <w:tr w:rsidR="0072355A" w:rsidRPr="00772BD0" w:rsidTr="00980C2A">
        <w:trPr>
          <w:jc w:val="center"/>
        </w:trPr>
        <w:tc>
          <w:tcPr>
            <w:tcW w:w="475" w:type="pct"/>
            <w:vMerge/>
            <w:shd w:val="clear" w:color="auto" w:fill="C0C0C0"/>
            <w:tcMar>
              <w:top w:w="0" w:type="dxa"/>
              <w:left w:w="108" w:type="dxa"/>
              <w:bottom w:w="0" w:type="dxa"/>
              <w:right w:w="108" w:type="dxa"/>
            </w:tcMar>
            <w:vAlign w:val="center"/>
          </w:tcPr>
          <w:p w:rsidR="0072355A" w:rsidRPr="00772BD0" w:rsidRDefault="0072355A" w:rsidP="00216216">
            <w:pPr>
              <w:keepNext/>
              <w:widowControl w:val="0"/>
              <w:jc w:val="center"/>
              <w:rPr>
                <w:rFonts w:cs="Calibri"/>
                <w:b/>
                <w:bCs/>
                <w:szCs w:val="20"/>
              </w:rPr>
            </w:pPr>
          </w:p>
        </w:tc>
        <w:tc>
          <w:tcPr>
            <w:tcW w:w="2237" w:type="pct"/>
            <w:vMerge/>
            <w:shd w:val="clear" w:color="auto" w:fill="C0C0C0"/>
            <w:tcMar>
              <w:top w:w="0" w:type="dxa"/>
              <w:left w:w="108" w:type="dxa"/>
              <w:bottom w:w="0" w:type="dxa"/>
              <w:right w:w="108" w:type="dxa"/>
            </w:tcMar>
            <w:vAlign w:val="center"/>
          </w:tcPr>
          <w:p w:rsidR="0072355A" w:rsidRPr="00772BD0" w:rsidRDefault="0072355A" w:rsidP="00216216">
            <w:pPr>
              <w:keepNext/>
              <w:widowControl w:val="0"/>
              <w:jc w:val="center"/>
              <w:rPr>
                <w:rFonts w:cs="Calibri"/>
                <w:b/>
                <w:bCs/>
                <w:szCs w:val="20"/>
              </w:rPr>
            </w:pPr>
          </w:p>
        </w:tc>
        <w:tc>
          <w:tcPr>
            <w:tcW w:w="657" w:type="pct"/>
            <w:vMerge/>
            <w:shd w:val="clear" w:color="auto" w:fill="C0C0C0"/>
            <w:tcMar>
              <w:top w:w="0" w:type="dxa"/>
              <w:left w:w="108" w:type="dxa"/>
              <w:bottom w:w="0" w:type="dxa"/>
              <w:right w:w="108" w:type="dxa"/>
            </w:tcMar>
            <w:vAlign w:val="center"/>
          </w:tcPr>
          <w:p w:rsidR="0072355A" w:rsidRPr="00772BD0" w:rsidRDefault="0072355A" w:rsidP="00216216">
            <w:pPr>
              <w:keepNext/>
              <w:widowControl w:val="0"/>
              <w:jc w:val="center"/>
              <w:rPr>
                <w:rFonts w:cs="Calibri"/>
                <w:b/>
                <w:bCs/>
                <w:szCs w:val="20"/>
              </w:rPr>
            </w:pPr>
          </w:p>
        </w:tc>
        <w:tc>
          <w:tcPr>
            <w:tcW w:w="741" w:type="pct"/>
            <w:shd w:val="clear" w:color="auto" w:fill="C0C0C0"/>
            <w:tcMar>
              <w:top w:w="0" w:type="dxa"/>
              <w:left w:w="108" w:type="dxa"/>
              <w:bottom w:w="0" w:type="dxa"/>
              <w:right w:w="108" w:type="dxa"/>
            </w:tcMar>
            <w:vAlign w:val="center"/>
          </w:tcPr>
          <w:p w:rsidR="0072355A" w:rsidRPr="00772BD0" w:rsidRDefault="0072355A" w:rsidP="00216216">
            <w:pPr>
              <w:keepNext/>
              <w:widowControl w:val="0"/>
              <w:jc w:val="center"/>
              <w:rPr>
                <w:rFonts w:cs="Calibri"/>
                <w:b/>
                <w:bCs/>
                <w:szCs w:val="20"/>
              </w:rPr>
            </w:pPr>
            <w:r w:rsidRPr="003A040F">
              <w:rPr>
                <w:rFonts w:cs="Calibri"/>
                <w:b/>
                <w:bCs/>
                <w:szCs w:val="20"/>
              </w:rPr>
              <w:t>ΑΠΑΝΤΗΣΗ</w:t>
            </w:r>
          </w:p>
        </w:tc>
        <w:tc>
          <w:tcPr>
            <w:tcW w:w="890" w:type="pct"/>
            <w:shd w:val="clear" w:color="auto" w:fill="C0C0C0"/>
            <w:vAlign w:val="center"/>
          </w:tcPr>
          <w:p w:rsidR="0072355A" w:rsidRPr="00772BD0" w:rsidRDefault="0072355A" w:rsidP="00216216">
            <w:pPr>
              <w:keepNext/>
              <w:widowControl w:val="0"/>
              <w:jc w:val="center"/>
              <w:rPr>
                <w:rFonts w:cs="Calibri"/>
                <w:b/>
                <w:bCs/>
                <w:szCs w:val="20"/>
              </w:rPr>
            </w:pPr>
            <w:r w:rsidRPr="003A040F">
              <w:rPr>
                <w:rFonts w:cs="Calibri"/>
                <w:b/>
                <w:bCs/>
                <w:szCs w:val="20"/>
              </w:rPr>
              <w:t>ΠΑΡΑΠΟΜΠΗ ΤΕΚΜΗΡΙΩΣΗΣ</w:t>
            </w:r>
          </w:p>
        </w:tc>
      </w:tr>
      <w:tr w:rsidR="0072355A" w:rsidRPr="00772BD0" w:rsidTr="00980C2A">
        <w:trPr>
          <w:jc w:val="center"/>
        </w:trPr>
        <w:tc>
          <w:tcPr>
            <w:tcW w:w="475" w:type="pct"/>
            <w:shd w:val="clear" w:color="auto" w:fill="C0C0C0"/>
            <w:tcMar>
              <w:top w:w="0" w:type="dxa"/>
              <w:left w:w="108" w:type="dxa"/>
              <w:bottom w:w="0" w:type="dxa"/>
              <w:right w:w="108" w:type="dxa"/>
            </w:tcMar>
          </w:tcPr>
          <w:p w:rsidR="0072355A" w:rsidRPr="00772BD0" w:rsidRDefault="0072355A" w:rsidP="00216216">
            <w:pPr>
              <w:keepNext/>
              <w:widowControl w:val="0"/>
              <w:jc w:val="center"/>
              <w:rPr>
                <w:rFonts w:cs="Calibri"/>
                <w:b/>
                <w:bCs/>
                <w:szCs w:val="20"/>
              </w:rPr>
            </w:pPr>
          </w:p>
        </w:tc>
        <w:tc>
          <w:tcPr>
            <w:tcW w:w="4525" w:type="pct"/>
            <w:gridSpan w:val="4"/>
            <w:shd w:val="clear" w:color="auto" w:fill="C0C0C0"/>
            <w:tcMar>
              <w:top w:w="0" w:type="dxa"/>
              <w:left w:w="108" w:type="dxa"/>
              <w:bottom w:w="0" w:type="dxa"/>
              <w:right w:w="108" w:type="dxa"/>
            </w:tcMar>
            <w:vAlign w:val="center"/>
          </w:tcPr>
          <w:p w:rsidR="0072355A" w:rsidRPr="00772BD0" w:rsidRDefault="0072355A" w:rsidP="00216216">
            <w:pPr>
              <w:keepNext/>
              <w:widowControl w:val="0"/>
              <w:rPr>
                <w:rFonts w:cs="Calibri"/>
                <w:szCs w:val="20"/>
              </w:rPr>
            </w:pPr>
            <w:r w:rsidRPr="00772BD0">
              <w:rPr>
                <w:rFonts w:cs="Calibri"/>
                <w:b/>
                <w:bCs/>
                <w:szCs w:val="20"/>
              </w:rPr>
              <w:t>Στοιχεία ταυτότητας του υποσυστήματος</w:t>
            </w:r>
          </w:p>
        </w:tc>
      </w:tr>
      <w:tr w:rsidR="0072355A" w:rsidRPr="00772BD0" w:rsidTr="00980C2A">
        <w:trPr>
          <w:jc w:val="center"/>
        </w:trPr>
        <w:tc>
          <w:tcPr>
            <w:tcW w:w="475" w:type="pct"/>
            <w:tcMar>
              <w:top w:w="0" w:type="dxa"/>
              <w:left w:w="108" w:type="dxa"/>
              <w:bottom w:w="0" w:type="dxa"/>
              <w:right w:w="108" w:type="dxa"/>
            </w:tcMar>
          </w:tcPr>
          <w:p w:rsidR="0072355A" w:rsidRPr="00772BD0" w:rsidRDefault="0072355A" w:rsidP="0083032A">
            <w:pPr>
              <w:keepNext/>
              <w:widowControl w:val="0"/>
              <w:numPr>
                <w:ilvl w:val="0"/>
                <w:numId w:val="142"/>
              </w:numPr>
              <w:jc w:val="center"/>
              <w:rPr>
                <w:rFonts w:cs="Calibri"/>
                <w:szCs w:val="20"/>
              </w:rPr>
            </w:pPr>
          </w:p>
        </w:tc>
        <w:tc>
          <w:tcPr>
            <w:tcW w:w="2237" w:type="pct"/>
            <w:tcMar>
              <w:top w:w="0" w:type="dxa"/>
              <w:left w:w="108" w:type="dxa"/>
              <w:bottom w:w="0" w:type="dxa"/>
              <w:right w:w="108" w:type="dxa"/>
            </w:tcMar>
          </w:tcPr>
          <w:p w:rsidR="0072355A" w:rsidRPr="005A38C1" w:rsidRDefault="0072355A" w:rsidP="00216216">
            <w:pPr>
              <w:pStyle w:val="afff4"/>
              <w:keepNext/>
              <w:widowControl w:val="0"/>
              <w:spacing w:before="0"/>
              <w:rPr>
                <w:rFonts w:ascii="Calibri" w:hAnsi="Calibri" w:cs="Calibri"/>
                <w:lang w:val="el-GR" w:eastAsia="el-GR"/>
              </w:rPr>
            </w:pPr>
            <w:r w:rsidRPr="005A38C1">
              <w:rPr>
                <w:rFonts w:ascii="Calibri" w:hAnsi="Calibri" w:cs="Calibri"/>
                <w:lang w:val="el-GR" w:eastAsia="el-GR"/>
              </w:rPr>
              <w:t>Ταυτότητα  προσφερόμενου λογισμικού:</w:t>
            </w:r>
          </w:p>
          <w:p w:rsidR="0072355A" w:rsidRPr="00772BD0" w:rsidRDefault="0072355A" w:rsidP="00216216">
            <w:pPr>
              <w:keepNext/>
              <w:widowControl w:val="0"/>
              <w:rPr>
                <w:rFonts w:cs="Calibri"/>
                <w:szCs w:val="20"/>
              </w:rPr>
            </w:pPr>
            <w:r w:rsidRPr="00772BD0">
              <w:rPr>
                <w:rFonts w:cs="Calibri"/>
                <w:szCs w:val="20"/>
              </w:rPr>
              <w:t>Επωνυμία κα Εμπορική ονομασία,  Κατασκευαστής του προσφερόμενου λογισμικού</w:t>
            </w:r>
          </w:p>
        </w:tc>
        <w:tc>
          <w:tcPr>
            <w:tcW w:w="657" w:type="pct"/>
            <w:tcMar>
              <w:top w:w="0" w:type="dxa"/>
              <w:left w:w="108" w:type="dxa"/>
              <w:bottom w:w="0" w:type="dxa"/>
              <w:right w:w="108" w:type="dxa"/>
            </w:tcMar>
          </w:tcPr>
          <w:p w:rsidR="0072355A" w:rsidRPr="00772BD0" w:rsidRDefault="0072355A" w:rsidP="00216216">
            <w:pPr>
              <w:keepNext/>
              <w:widowControl w:val="0"/>
              <w:jc w:val="center"/>
              <w:rPr>
                <w:rFonts w:cs="Calibri"/>
                <w:szCs w:val="20"/>
              </w:rPr>
            </w:pPr>
            <w:r w:rsidRPr="00772BD0">
              <w:rPr>
                <w:rFonts w:cs="Calibri"/>
                <w:szCs w:val="20"/>
              </w:rPr>
              <w:t>ΝΑΙ</w:t>
            </w:r>
          </w:p>
        </w:tc>
        <w:tc>
          <w:tcPr>
            <w:tcW w:w="741" w:type="pct"/>
            <w:tcMar>
              <w:top w:w="0" w:type="dxa"/>
              <w:left w:w="108" w:type="dxa"/>
              <w:bottom w:w="0" w:type="dxa"/>
              <w:right w:w="108" w:type="dxa"/>
            </w:tcMar>
          </w:tcPr>
          <w:p w:rsidR="0072355A" w:rsidRPr="00772BD0" w:rsidRDefault="0072355A" w:rsidP="00216216">
            <w:pPr>
              <w:keepNext/>
              <w:widowControl w:val="0"/>
              <w:jc w:val="center"/>
              <w:rPr>
                <w:rFonts w:cs="Calibri"/>
                <w:szCs w:val="20"/>
              </w:rPr>
            </w:pPr>
          </w:p>
        </w:tc>
        <w:tc>
          <w:tcPr>
            <w:tcW w:w="890" w:type="pct"/>
            <w:tcMar>
              <w:top w:w="0" w:type="dxa"/>
              <w:left w:w="108" w:type="dxa"/>
              <w:bottom w:w="0" w:type="dxa"/>
              <w:right w:w="108" w:type="dxa"/>
            </w:tcMar>
            <w:vAlign w:val="center"/>
          </w:tcPr>
          <w:p w:rsidR="0072355A" w:rsidRPr="00772BD0" w:rsidRDefault="0072355A" w:rsidP="00216216">
            <w:pPr>
              <w:keepNext/>
              <w:widowControl w:val="0"/>
              <w:jc w:val="center"/>
              <w:rPr>
                <w:rFonts w:cs="Calibri"/>
                <w:szCs w:val="20"/>
              </w:rPr>
            </w:pPr>
          </w:p>
        </w:tc>
      </w:tr>
      <w:tr w:rsidR="0072355A" w:rsidRPr="00772BD0" w:rsidTr="00980C2A">
        <w:trPr>
          <w:jc w:val="center"/>
        </w:trPr>
        <w:tc>
          <w:tcPr>
            <w:tcW w:w="475" w:type="pct"/>
            <w:tcMar>
              <w:top w:w="0" w:type="dxa"/>
              <w:left w:w="108" w:type="dxa"/>
              <w:bottom w:w="0" w:type="dxa"/>
              <w:right w:w="108" w:type="dxa"/>
            </w:tcMar>
          </w:tcPr>
          <w:p w:rsidR="0072355A" w:rsidRPr="0072129C" w:rsidRDefault="0072355A" w:rsidP="0083032A">
            <w:pPr>
              <w:keepNext/>
              <w:numPr>
                <w:ilvl w:val="0"/>
                <w:numId w:val="142"/>
              </w:numPr>
              <w:jc w:val="center"/>
              <w:rPr>
                <w:rFonts w:cs="Calibri"/>
                <w:szCs w:val="20"/>
              </w:rPr>
            </w:pPr>
          </w:p>
        </w:tc>
        <w:tc>
          <w:tcPr>
            <w:tcW w:w="2237" w:type="pct"/>
            <w:tcMar>
              <w:top w:w="0" w:type="dxa"/>
              <w:left w:w="108" w:type="dxa"/>
              <w:bottom w:w="0" w:type="dxa"/>
              <w:right w:w="108" w:type="dxa"/>
            </w:tcMar>
          </w:tcPr>
          <w:p w:rsidR="0072355A" w:rsidRPr="0072129C" w:rsidRDefault="0072355A" w:rsidP="00216216">
            <w:pPr>
              <w:pStyle w:val="OTS1"/>
              <w:keepNext/>
              <w:numPr>
                <w:ilvl w:val="0"/>
                <w:numId w:val="0"/>
              </w:numPr>
              <w:tabs>
                <w:tab w:val="num" w:pos="4472"/>
              </w:tabs>
              <w:jc w:val="both"/>
              <w:rPr>
                <w:rFonts w:ascii="Calibri" w:hAnsi="Calibri" w:cs="Calibri"/>
              </w:rPr>
            </w:pPr>
            <w:r w:rsidRPr="0072129C">
              <w:rPr>
                <w:rFonts w:ascii="Calibri" w:hAnsi="Calibri" w:cs="Calibri"/>
              </w:rPr>
              <w:t>Δυνατότητα on line σύνδεσης και συνλειτουργίας  με τα υποσυστήματα της Λογιστικής - Οικονομικής Διαχείρισης και Διαχείρισης Προμηθειών. Τα ελάχιστα σημεία διεπαφής αφορούν :</w:t>
            </w:r>
          </w:p>
          <w:p w:rsidR="0072355A" w:rsidRPr="0072129C" w:rsidRDefault="0072355A" w:rsidP="0083032A">
            <w:pPr>
              <w:pStyle w:val="afff3"/>
              <w:keepNext/>
              <w:numPr>
                <w:ilvl w:val="0"/>
                <w:numId w:val="34"/>
              </w:numPr>
              <w:tabs>
                <w:tab w:val="clear" w:pos="720"/>
              </w:tabs>
              <w:spacing w:before="0"/>
              <w:ind w:left="410"/>
              <w:rPr>
                <w:rFonts w:ascii="Calibri" w:hAnsi="Calibri" w:cs="Calibri"/>
                <w:lang w:val="el-GR" w:eastAsia="el-GR"/>
              </w:rPr>
            </w:pPr>
            <w:r w:rsidRPr="0072129C">
              <w:rPr>
                <w:rFonts w:ascii="Calibri" w:hAnsi="Calibri" w:cs="Calibri"/>
                <w:lang w:val="el-GR" w:eastAsia="el-GR"/>
              </w:rPr>
              <w:t xml:space="preserve">Οργανόγραμμα </w:t>
            </w:r>
          </w:p>
          <w:p w:rsidR="0072355A" w:rsidRPr="0072129C" w:rsidRDefault="0072355A" w:rsidP="0083032A">
            <w:pPr>
              <w:pStyle w:val="afff3"/>
              <w:keepNext/>
              <w:numPr>
                <w:ilvl w:val="0"/>
                <w:numId w:val="34"/>
              </w:numPr>
              <w:tabs>
                <w:tab w:val="clear" w:pos="720"/>
              </w:tabs>
              <w:spacing w:before="0"/>
              <w:ind w:left="410"/>
              <w:rPr>
                <w:rFonts w:ascii="Calibri" w:hAnsi="Calibri" w:cs="Calibri"/>
                <w:lang w:val="el-GR" w:eastAsia="el-GR"/>
              </w:rPr>
            </w:pPr>
            <w:r w:rsidRPr="0072129C">
              <w:rPr>
                <w:rFonts w:ascii="Calibri" w:hAnsi="Calibri" w:cs="Calibri"/>
                <w:lang w:val="el-GR" w:eastAsia="el-GR"/>
              </w:rPr>
              <w:t xml:space="preserve">Κ.Α. Προϋπολογισμού </w:t>
            </w:r>
          </w:p>
          <w:p w:rsidR="0072355A" w:rsidRPr="0072129C" w:rsidRDefault="0072355A" w:rsidP="0083032A">
            <w:pPr>
              <w:pStyle w:val="afff3"/>
              <w:keepNext/>
              <w:numPr>
                <w:ilvl w:val="0"/>
                <w:numId w:val="34"/>
              </w:numPr>
              <w:tabs>
                <w:tab w:val="clear" w:pos="720"/>
              </w:tabs>
              <w:spacing w:before="0"/>
              <w:ind w:left="410"/>
              <w:rPr>
                <w:rFonts w:ascii="Calibri" w:hAnsi="Calibri" w:cs="Calibri"/>
                <w:lang w:val="el-GR" w:eastAsia="el-GR"/>
              </w:rPr>
            </w:pPr>
            <w:r w:rsidRPr="0072129C">
              <w:rPr>
                <w:rFonts w:ascii="Calibri" w:hAnsi="Calibri" w:cs="Calibri"/>
                <w:lang w:val="el-GR" w:eastAsia="el-GR"/>
              </w:rPr>
              <w:t>Παραστατικά-εντάλματα-πληρωμές</w:t>
            </w:r>
          </w:p>
          <w:p w:rsidR="0072355A" w:rsidRPr="0072129C" w:rsidRDefault="0072355A" w:rsidP="0083032A">
            <w:pPr>
              <w:pStyle w:val="afff3"/>
              <w:keepNext/>
              <w:numPr>
                <w:ilvl w:val="0"/>
                <w:numId w:val="34"/>
              </w:numPr>
              <w:tabs>
                <w:tab w:val="clear" w:pos="720"/>
              </w:tabs>
              <w:spacing w:before="0"/>
              <w:ind w:left="410"/>
              <w:rPr>
                <w:rFonts w:ascii="Calibri" w:hAnsi="Calibri" w:cs="Calibri"/>
                <w:lang w:val="el-GR" w:eastAsia="el-GR"/>
              </w:rPr>
            </w:pPr>
            <w:r w:rsidRPr="0072129C">
              <w:rPr>
                <w:rFonts w:ascii="Calibri" w:hAnsi="Calibri" w:cs="Calibri"/>
                <w:lang w:val="el-GR" w:eastAsia="el-GR"/>
              </w:rPr>
              <w:t>Προμηθευτές</w:t>
            </w:r>
            <w:r w:rsidR="0072129C" w:rsidRPr="0072129C">
              <w:rPr>
                <w:rFonts w:ascii="Calibri" w:hAnsi="Calibri" w:cs="Calibri"/>
                <w:lang w:val="el-GR" w:eastAsia="el-GR"/>
              </w:rPr>
              <w:t xml:space="preserve"> - Εργολήπτες</w:t>
            </w:r>
          </w:p>
        </w:tc>
        <w:tc>
          <w:tcPr>
            <w:tcW w:w="657" w:type="pct"/>
            <w:tcMar>
              <w:top w:w="0" w:type="dxa"/>
              <w:left w:w="108" w:type="dxa"/>
              <w:bottom w:w="0" w:type="dxa"/>
              <w:right w:w="108" w:type="dxa"/>
            </w:tcMar>
          </w:tcPr>
          <w:p w:rsidR="0072355A" w:rsidRPr="00772BD0" w:rsidRDefault="0072355A" w:rsidP="00216216">
            <w:pPr>
              <w:keepNext/>
              <w:jc w:val="center"/>
              <w:rPr>
                <w:rFonts w:cs="Calibri"/>
                <w:szCs w:val="20"/>
              </w:rPr>
            </w:pPr>
            <w:r w:rsidRPr="00772BD0">
              <w:rPr>
                <w:rFonts w:cs="Calibri"/>
                <w:szCs w:val="20"/>
              </w:rPr>
              <w:t>ΝΑΙ</w:t>
            </w:r>
          </w:p>
        </w:tc>
        <w:tc>
          <w:tcPr>
            <w:tcW w:w="741" w:type="pct"/>
            <w:tcMar>
              <w:top w:w="0" w:type="dxa"/>
              <w:left w:w="108" w:type="dxa"/>
              <w:bottom w:w="0" w:type="dxa"/>
              <w:right w:w="108" w:type="dxa"/>
            </w:tcMar>
          </w:tcPr>
          <w:p w:rsidR="0072355A" w:rsidRPr="00772BD0" w:rsidRDefault="0072355A" w:rsidP="00216216">
            <w:pPr>
              <w:keepNext/>
              <w:jc w:val="center"/>
              <w:rPr>
                <w:rFonts w:cs="Calibri"/>
                <w:szCs w:val="20"/>
              </w:rPr>
            </w:pPr>
          </w:p>
        </w:tc>
        <w:tc>
          <w:tcPr>
            <w:tcW w:w="890" w:type="pct"/>
            <w:tcMar>
              <w:top w:w="0" w:type="dxa"/>
              <w:left w:w="108" w:type="dxa"/>
              <w:bottom w:w="0" w:type="dxa"/>
              <w:right w:w="108" w:type="dxa"/>
            </w:tcMar>
          </w:tcPr>
          <w:p w:rsidR="0072355A" w:rsidRPr="00772BD0" w:rsidRDefault="0072355A" w:rsidP="00216216">
            <w:pPr>
              <w:jc w:val="center"/>
              <w:rPr>
                <w:rFonts w:cs="Calibri"/>
                <w:szCs w:val="20"/>
              </w:rPr>
            </w:pPr>
          </w:p>
        </w:tc>
      </w:tr>
      <w:tr w:rsidR="0072355A" w:rsidRPr="00772BD0" w:rsidTr="00980C2A">
        <w:trPr>
          <w:jc w:val="center"/>
        </w:trPr>
        <w:tc>
          <w:tcPr>
            <w:tcW w:w="475" w:type="pct"/>
            <w:shd w:val="clear" w:color="auto" w:fill="C0C0C0"/>
            <w:tcMar>
              <w:top w:w="0" w:type="dxa"/>
              <w:left w:w="108" w:type="dxa"/>
              <w:bottom w:w="0" w:type="dxa"/>
              <w:right w:w="108" w:type="dxa"/>
            </w:tcMar>
          </w:tcPr>
          <w:p w:rsidR="0072355A" w:rsidRPr="00772BD0" w:rsidRDefault="0072355A" w:rsidP="00216216">
            <w:pPr>
              <w:keepNext/>
              <w:jc w:val="center"/>
              <w:rPr>
                <w:rFonts w:cs="Calibri"/>
                <w:b/>
                <w:bCs/>
                <w:szCs w:val="20"/>
              </w:rPr>
            </w:pPr>
          </w:p>
        </w:tc>
        <w:tc>
          <w:tcPr>
            <w:tcW w:w="4525" w:type="pct"/>
            <w:gridSpan w:val="4"/>
            <w:shd w:val="clear" w:color="auto" w:fill="C0C0C0"/>
            <w:tcMar>
              <w:top w:w="0" w:type="dxa"/>
              <w:left w:w="108" w:type="dxa"/>
              <w:bottom w:w="0" w:type="dxa"/>
              <w:right w:w="108" w:type="dxa"/>
            </w:tcMar>
            <w:vAlign w:val="center"/>
          </w:tcPr>
          <w:p w:rsidR="0072355A" w:rsidRPr="00772BD0" w:rsidRDefault="0072355A" w:rsidP="00216216">
            <w:pPr>
              <w:keepNext/>
              <w:rPr>
                <w:rFonts w:cs="Calibri"/>
                <w:szCs w:val="20"/>
              </w:rPr>
            </w:pPr>
            <w:r>
              <w:rPr>
                <w:rFonts w:cs="Calibri"/>
                <w:b/>
                <w:bCs/>
                <w:szCs w:val="20"/>
              </w:rPr>
              <w:t>Μητρώο Έργων</w:t>
            </w:r>
          </w:p>
        </w:tc>
      </w:tr>
      <w:tr w:rsidR="0072355A" w:rsidRPr="00772BD0" w:rsidTr="00980C2A">
        <w:trPr>
          <w:jc w:val="center"/>
        </w:trPr>
        <w:tc>
          <w:tcPr>
            <w:tcW w:w="475" w:type="pct"/>
            <w:tcMar>
              <w:top w:w="0" w:type="dxa"/>
              <w:left w:w="108" w:type="dxa"/>
              <w:bottom w:w="0" w:type="dxa"/>
              <w:right w:w="108" w:type="dxa"/>
            </w:tcMar>
          </w:tcPr>
          <w:p w:rsidR="0072355A" w:rsidRPr="000365E1" w:rsidRDefault="0072355A" w:rsidP="0083032A">
            <w:pPr>
              <w:keepNext/>
              <w:numPr>
                <w:ilvl w:val="0"/>
                <w:numId w:val="142"/>
              </w:numPr>
              <w:jc w:val="center"/>
              <w:rPr>
                <w:rFonts w:cs="Calibri"/>
                <w:szCs w:val="20"/>
              </w:rPr>
            </w:pPr>
          </w:p>
        </w:tc>
        <w:tc>
          <w:tcPr>
            <w:tcW w:w="2237" w:type="pct"/>
            <w:tcMar>
              <w:top w:w="0" w:type="dxa"/>
              <w:left w:w="108" w:type="dxa"/>
              <w:bottom w:w="0" w:type="dxa"/>
              <w:right w:w="108" w:type="dxa"/>
            </w:tcMar>
          </w:tcPr>
          <w:p w:rsidR="0072355A" w:rsidRPr="000365E1" w:rsidRDefault="0072355A" w:rsidP="00216216">
            <w:pPr>
              <w:keepNext/>
              <w:rPr>
                <w:rFonts w:cs="Calibri"/>
                <w:szCs w:val="20"/>
              </w:rPr>
            </w:pPr>
            <w:r w:rsidRPr="000365E1">
              <w:rPr>
                <w:rFonts w:cs="Calibri"/>
                <w:szCs w:val="20"/>
              </w:rPr>
              <w:t>Δυνατότητα πλήρους καταχώρησης του προγράμματος έργων με ιεραρχική δενδροειδή ανάπτυξη. Έργο – Υποέργο – Επιλέξιμη δαπάνη</w:t>
            </w:r>
            <w:r w:rsidR="002C7169">
              <w:rPr>
                <w:rFonts w:cs="Calibri"/>
                <w:szCs w:val="20"/>
              </w:rPr>
              <w:t>.</w:t>
            </w:r>
          </w:p>
        </w:tc>
        <w:tc>
          <w:tcPr>
            <w:tcW w:w="657" w:type="pct"/>
            <w:tcMar>
              <w:top w:w="0" w:type="dxa"/>
              <w:left w:w="108" w:type="dxa"/>
              <w:bottom w:w="0" w:type="dxa"/>
              <w:right w:w="108" w:type="dxa"/>
            </w:tcMar>
          </w:tcPr>
          <w:p w:rsidR="0072355A" w:rsidRDefault="0072355A" w:rsidP="00216216">
            <w:pPr>
              <w:jc w:val="center"/>
            </w:pPr>
            <w:r w:rsidRPr="005C74EE">
              <w:rPr>
                <w:rFonts w:cs="Calibri"/>
                <w:szCs w:val="20"/>
              </w:rPr>
              <w:t>ΝΑΙ</w:t>
            </w:r>
          </w:p>
        </w:tc>
        <w:tc>
          <w:tcPr>
            <w:tcW w:w="741" w:type="pct"/>
            <w:tcMar>
              <w:top w:w="0" w:type="dxa"/>
              <w:left w:w="108" w:type="dxa"/>
              <w:bottom w:w="0" w:type="dxa"/>
              <w:right w:w="108" w:type="dxa"/>
            </w:tcMar>
          </w:tcPr>
          <w:p w:rsidR="0072355A" w:rsidRPr="000365E1" w:rsidRDefault="0072355A" w:rsidP="00216216">
            <w:pPr>
              <w:keepNext/>
              <w:jc w:val="center"/>
              <w:rPr>
                <w:rFonts w:cs="Calibri"/>
                <w:szCs w:val="20"/>
              </w:rPr>
            </w:pPr>
          </w:p>
        </w:tc>
        <w:tc>
          <w:tcPr>
            <w:tcW w:w="890" w:type="pct"/>
            <w:tcMar>
              <w:top w:w="0" w:type="dxa"/>
              <w:left w:w="108" w:type="dxa"/>
              <w:bottom w:w="0" w:type="dxa"/>
              <w:right w:w="108" w:type="dxa"/>
            </w:tcMar>
          </w:tcPr>
          <w:p w:rsidR="0072355A" w:rsidRPr="000365E1" w:rsidRDefault="0072355A" w:rsidP="00216216">
            <w:pPr>
              <w:jc w:val="center"/>
              <w:rPr>
                <w:rFonts w:cs="Calibri"/>
                <w:szCs w:val="20"/>
              </w:rPr>
            </w:pPr>
          </w:p>
        </w:tc>
      </w:tr>
      <w:tr w:rsidR="0072355A" w:rsidRPr="00772BD0" w:rsidTr="00980C2A">
        <w:trPr>
          <w:jc w:val="center"/>
        </w:trPr>
        <w:tc>
          <w:tcPr>
            <w:tcW w:w="475" w:type="pct"/>
            <w:tcMar>
              <w:top w:w="0" w:type="dxa"/>
              <w:left w:w="108" w:type="dxa"/>
              <w:bottom w:w="0" w:type="dxa"/>
              <w:right w:w="108" w:type="dxa"/>
            </w:tcMar>
          </w:tcPr>
          <w:p w:rsidR="0072355A" w:rsidRPr="000365E1" w:rsidRDefault="0072355A" w:rsidP="0083032A">
            <w:pPr>
              <w:keepNext/>
              <w:numPr>
                <w:ilvl w:val="0"/>
                <w:numId w:val="142"/>
              </w:numPr>
              <w:jc w:val="center"/>
              <w:rPr>
                <w:rFonts w:cs="Calibri"/>
                <w:szCs w:val="20"/>
              </w:rPr>
            </w:pPr>
          </w:p>
        </w:tc>
        <w:tc>
          <w:tcPr>
            <w:tcW w:w="2237" w:type="pct"/>
            <w:tcMar>
              <w:top w:w="0" w:type="dxa"/>
              <w:left w:w="108" w:type="dxa"/>
              <w:bottom w:w="0" w:type="dxa"/>
              <w:right w:w="108" w:type="dxa"/>
            </w:tcMar>
          </w:tcPr>
          <w:p w:rsidR="0072355A" w:rsidRPr="000365E1" w:rsidRDefault="0072355A" w:rsidP="00216216">
            <w:pPr>
              <w:keepNext/>
              <w:rPr>
                <w:rFonts w:cs="Calibri"/>
                <w:szCs w:val="20"/>
              </w:rPr>
            </w:pPr>
            <w:r>
              <w:rPr>
                <w:rFonts w:cs="Calibri"/>
                <w:szCs w:val="20"/>
              </w:rPr>
              <w:t>Η καρτέλα οικονομικών στοιχείων του έργου θα</w:t>
            </w:r>
            <w:r w:rsidRPr="000365E1">
              <w:rPr>
                <w:rFonts w:cs="Calibri"/>
                <w:szCs w:val="20"/>
              </w:rPr>
              <w:t xml:space="preserve"> πρέπει να παρέχει συνολική εικόνα τ</w:t>
            </w:r>
            <w:r>
              <w:rPr>
                <w:rFonts w:cs="Calibri"/>
                <w:szCs w:val="20"/>
              </w:rPr>
              <w:t xml:space="preserve">ων </w:t>
            </w:r>
            <w:r w:rsidRPr="000365E1">
              <w:rPr>
                <w:rFonts w:cs="Calibri"/>
                <w:szCs w:val="20"/>
              </w:rPr>
              <w:t>κ</w:t>
            </w:r>
            <w:r>
              <w:rPr>
                <w:rFonts w:cs="Calibri"/>
                <w:szCs w:val="20"/>
              </w:rPr>
              <w:t xml:space="preserve">ινήσεων </w:t>
            </w:r>
            <w:r w:rsidRPr="000365E1">
              <w:rPr>
                <w:rFonts w:cs="Calibri"/>
                <w:szCs w:val="20"/>
              </w:rPr>
              <w:t xml:space="preserve">όπως προκύπτει από τις κινήσεις των </w:t>
            </w:r>
            <w:r>
              <w:rPr>
                <w:rFonts w:cs="Calibri"/>
                <w:szCs w:val="20"/>
              </w:rPr>
              <w:t>υποέργων ή/και επιλέξιμων δαπανών.</w:t>
            </w:r>
          </w:p>
        </w:tc>
        <w:tc>
          <w:tcPr>
            <w:tcW w:w="657" w:type="pct"/>
            <w:tcMar>
              <w:top w:w="0" w:type="dxa"/>
              <w:left w:w="108" w:type="dxa"/>
              <w:bottom w:w="0" w:type="dxa"/>
              <w:right w:w="108" w:type="dxa"/>
            </w:tcMar>
          </w:tcPr>
          <w:p w:rsidR="0072355A" w:rsidRDefault="0072355A" w:rsidP="00216216">
            <w:pPr>
              <w:jc w:val="center"/>
            </w:pPr>
            <w:r w:rsidRPr="005C74EE">
              <w:rPr>
                <w:rFonts w:cs="Calibri"/>
                <w:szCs w:val="20"/>
              </w:rPr>
              <w:t>ΝΑΙ</w:t>
            </w:r>
          </w:p>
        </w:tc>
        <w:tc>
          <w:tcPr>
            <w:tcW w:w="741" w:type="pct"/>
            <w:tcMar>
              <w:top w:w="0" w:type="dxa"/>
              <w:left w:w="108" w:type="dxa"/>
              <w:bottom w:w="0" w:type="dxa"/>
              <w:right w:w="108" w:type="dxa"/>
            </w:tcMar>
          </w:tcPr>
          <w:p w:rsidR="0072355A" w:rsidRPr="000365E1" w:rsidRDefault="0072355A" w:rsidP="00216216">
            <w:pPr>
              <w:keepNext/>
              <w:jc w:val="center"/>
              <w:rPr>
                <w:rFonts w:cs="Calibri"/>
                <w:szCs w:val="20"/>
              </w:rPr>
            </w:pPr>
          </w:p>
        </w:tc>
        <w:tc>
          <w:tcPr>
            <w:tcW w:w="890" w:type="pct"/>
            <w:tcMar>
              <w:top w:w="0" w:type="dxa"/>
              <w:left w:w="108" w:type="dxa"/>
              <w:bottom w:w="0" w:type="dxa"/>
              <w:right w:w="108" w:type="dxa"/>
            </w:tcMar>
          </w:tcPr>
          <w:p w:rsidR="0072355A" w:rsidRPr="000365E1" w:rsidRDefault="0072355A" w:rsidP="00216216">
            <w:pPr>
              <w:jc w:val="center"/>
              <w:rPr>
                <w:rFonts w:cs="Calibri"/>
                <w:szCs w:val="20"/>
              </w:rPr>
            </w:pPr>
          </w:p>
        </w:tc>
      </w:tr>
      <w:tr w:rsidR="0072355A" w:rsidRPr="00772BD0" w:rsidTr="00980C2A">
        <w:trPr>
          <w:jc w:val="center"/>
        </w:trPr>
        <w:tc>
          <w:tcPr>
            <w:tcW w:w="475" w:type="pct"/>
            <w:tcMar>
              <w:top w:w="0" w:type="dxa"/>
              <w:left w:w="108" w:type="dxa"/>
              <w:bottom w:w="0" w:type="dxa"/>
              <w:right w:w="108" w:type="dxa"/>
            </w:tcMar>
          </w:tcPr>
          <w:p w:rsidR="0072355A" w:rsidRPr="000365E1" w:rsidRDefault="0072355A" w:rsidP="0083032A">
            <w:pPr>
              <w:keepNext/>
              <w:numPr>
                <w:ilvl w:val="0"/>
                <w:numId w:val="142"/>
              </w:numPr>
              <w:jc w:val="center"/>
              <w:rPr>
                <w:rFonts w:cs="Calibri"/>
                <w:szCs w:val="20"/>
              </w:rPr>
            </w:pPr>
          </w:p>
        </w:tc>
        <w:tc>
          <w:tcPr>
            <w:tcW w:w="2237" w:type="pct"/>
            <w:tcMar>
              <w:top w:w="0" w:type="dxa"/>
              <w:left w:w="108" w:type="dxa"/>
              <w:bottom w:w="0" w:type="dxa"/>
              <w:right w:w="108" w:type="dxa"/>
            </w:tcMar>
          </w:tcPr>
          <w:p w:rsidR="0072355A" w:rsidRPr="000365E1" w:rsidRDefault="0072355A" w:rsidP="00216216">
            <w:pPr>
              <w:keepNext/>
              <w:rPr>
                <w:rFonts w:cs="Calibri"/>
                <w:szCs w:val="20"/>
              </w:rPr>
            </w:pPr>
            <w:r>
              <w:rPr>
                <w:rFonts w:cs="Calibri"/>
                <w:szCs w:val="20"/>
              </w:rPr>
              <w:t>Δυνατότητα ανάπτυξης επιχειρησιακών ή άλλων προγραμμάτων με ιεραρχική  δενδροειδή ανάπτυξη (Μέτρο-</w:t>
            </w:r>
            <w:r w:rsidR="00DC6CCF">
              <w:rPr>
                <w:rFonts w:cs="Calibri"/>
                <w:szCs w:val="20"/>
              </w:rPr>
              <w:t>Άξονας</w:t>
            </w:r>
            <w:r>
              <w:rPr>
                <w:rFonts w:cs="Calibri"/>
                <w:szCs w:val="20"/>
              </w:rPr>
              <w:t xml:space="preserve"> δράση κλπ</w:t>
            </w:r>
            <w:r w:rsidR="002C7169">
              <w:rPr>
                <w:rFonts w:cs="Calibri"/>
                <w:szCs w:val="20"/>
              </w:rPr>
              <w:t>)</w:t>
            </w:r>
          </w:p>
        </w:tc>
        <w:tc>
          <w:tcPr>
            <w:tcW w:w="657" w:type="pct"/>
            <w:tcMar>
              <w:top w:w="0" w:type="dxa"/>
              <w:left w:w="108" w:type="dxa"/>
              <w:bottom w:w="0" w:type="dxa"/>
              <w:right w:w="108" w:type="dxa"/>
            </w:tcMar>
          </w:tcPr>
          <w:p w:rsidR="0072355A" w:rsidRDefault="0072355A" w:rsidP="00216216">
            <w:pPr>
              <w:jc w:val="center"/>
            </w:pPr>
            <w:r w:rsidRPr="005C74EE">
              <w:rPr>
                <w:rFonts w:cs="Calibri"/>
                <w:szCs w:val="20"/>
              </w:rPr>
              <w:t>ΝΑΙ</w:t>
            </w:r>
          </w:p>
        </w:tc>
        <w:tc>
          <w:tcPr>
            <w:tcW w:w="741" w:type="pct"/>
            <w:tcMar>
              <w:top w:w="0" w:type="dxa"/>
              <w:left w:w="108" w:type="dxa"/>
              <w:bottom w:w="0" w:type="dxa"/>
              <w:right w:w="108" w:type="dxa"/>
            </w:tcMar>
          </w:tcPr>
          <w:p w:rsidR="0072355A" w:rsidRPr="000365E1" w:rsidRDefault="0072355A" w:rsidP="00216216">
            <w:pPr>
              <w:keepNext/>
              <w:jc w:val="center"/>
              <w:rPr>
                <w:rFonts w:cs="Calibri"/>
                <w:szCs w:val="20"/>
              </w:rPr>
            </w:pPr>
          </w:p>
        </w:tc>
        <w:tc>
          <w:tcPr>
            <w:tcW w:w="890" w:type="pct"/>
            <w:tcMar>
              <w:top w:w="0" w:type="dxa"/>
              <w:left w:w="108" w:type="dxa"/>
              <w:bottom w:w="0" w:type="dxa"/>
              <w:right w:w="108" w:type="dxa"/>
            </w:tcMar>
          </w:tcPr>
          <w:p w:rsidR="0072355A" w:rsidRPr="000365E1" w:rsidRDefault="0072355A" w:rsidP="00216216">
            <w:pPr>
              <w:jc w:val="center"/>
              <w:rPr>
                <w:rFonts w:cs="Calibri"/>
                <w:szCs w:val="20"/>
              </w:rPr>
            </w:pPr>
          </w:p>
        </w:tc>
      </w:tr>
      <w:tr w:rsidR="0072355A" w:rsidRPr="00772BD0" w:rsidTr="00980C2A">
        <w:trPr>
          <w:jc w:val="center"/>
        </w:trPr>
        <w:tc>
          <w:tcPr>
            <w:tcW w:w="475" w:type="pct"/>
            <w:tcMar>
              <w:top w:w="0" w:type="dxa"/>
              <w:left w:w="108" w:type="dxa"/>
              <w:bottom w:w="0" w:type="dxa"/>
              <w:right w:w="108" w:type="dxa"/>
            </w:tcMar>
          </w:tcPr>
          <w:p w:rsidR="0072355A" w:rsidRPr="000365E1" w:rsidRDefault="0072355A" w:rsidP="0083032A">
            <w:pPr>
              <w:keepNext/>
              <w:numPr>
                <w:ilvl w:val="0"/>
                <w:numId w:val="142"/>
              </w:numPr>
              <w:jc w:val="center"/>
              <w:rPr>
                <w:rFonts w:cs="Calibri"/>
                <w:szCs w:val="20"/>
              </w:rPr>
            </w:pPr>
          </w:p>
        </w:tc>
        <w:tc>
          <w:tcPr>
            <w:tcW w:w="2237" w:type="pct"/>
            <w:tcMar>
              <w:top w:w="0" w:type="dxa"/>
              <w:left w:w="108" w:type="dxa"/>
              <w:bottom w:w="0" w:type="dxa"/>
              <w:right w:w="108" w:type="dxa"/>
            </w:tcMar>
          </w:tcPr>
          <w:p w:rsidR="0072355A" w:rsidRPr="000365E1" w:rsidRDefault="0072355A" w:rsidP="00216216">
            <w:pPr>
              <w:keepNext/>
              <w:rPr>
                <w:rFonts w:cs="Calibri"/>
                <w:szCs w:val="20"/>
              </w:rPr>
            </w:pPr>
            <w:r>
              <w:rPr>
                <w:rFonts w:cs="Calibri"/>
                <w:szCs w:val="20"/>
              </w:rPr>
              <w:t>Διασύνδεση έργου με επιχειρησιακό πρόγραμμα.</w:t>
            </w:r>
          </w:p>
        </w:tc>
        <w:tc>
          <w:tcPr>
            <w:tcW w:w="657" w:type="pct"/>
            <w:tcMar>
              <w:top w:w="0" w:type="dxa"/>
              <w:left w:w="108" w:type="dxa"/>
              <w:bottom w:w="0" w:type="dxa"/>
              <w:right w:w="108" w:type="dxa"/>
            </w:tcMar>
          </w:tcPr>
          <w:p w:rsidR="0072355A" w:rsidRDefault="0072355A" w:rsidP="00216216">
            <w:pPr>
              <w:jc w:val="center"/>
            </w:pPr>
            <w:r w:rsidRPr="005C74EE">
              <w:rPr>
                <w:rFonts w:cs="Calibri"/>
                <w:szCs w:val="20"/>
              </w:rPr>
              <w:t>ΝΑΙ</w:t>
            </w:r>
          </w:p>
        </w:tc>
        <w:tc>
          <w:tcPr>
            <w:tcW w:w="741" w:type="pct"/>
            <w:tcMar>
              <w:top w:w="0" w:type="dxa"/>
              <w:left w:w="108" w:type="dxa"/>
              <w:bottom w:w="0" w:type="dxa"/>
              <w:right w:w="108" w:type="dxa"/>
            </w:tcMar>
          </w:tcPr>
          <w:p w:rsidR="0072355A" w:rsidRPr="000365E1" w:rsidRDefault="0072355A" w:rsidP="00216216">
            <w:pPr>
              <w:keepNext/>
              <w:jc w:val="center"/>
              <w:rPr>
                <w:rFonts w:cs="Calibri"/>
                <w:szCs w:val="20"/>
              </w:rPr>
            </w:pPr>
          </w:p>
        </w:tc>
        <w:tc>
          <w:tcPr>
            <w:tcW w:w="890" w:type="pct"/>
            <w:tcMar>
              <w:top w:w="0" w:type="dxa"/>
              <w:left w:w="108" w:type="dxa"/>
              <w:bottom w:w="0" w:type="dxa"/>
              <w:right w:w="108" w:type="dxa"/>
            </w:tcMar>
          </w:tcPr>
          <w:p w:rsidR="0072355A" w:rsidRPr="000365E1" w:rsidRDefault="0072355A" w:rsidP="00216216">
            <w:pPr>
              <w:jc w:val="center"/>
              <w:rPr>
                <w:rFonts w:cs="Calibri"/>
                <w:szCs w:val="20"/>
              </w:rPr>
            </w:pPr>
          </w:p>
        </w:tc>
      </w:tr>
      <w:tr w:rsidR="0072355A" w:rsidRPr="00772BD0" w:rsidTr="00980C2A">
        <w:trPr>
          <w:jc w:val="center"/>
        </w:trPr>
        <w:tc>
          <w:tcPr>
            <w:tcW w:w="475" w:type="pct"/>
            <w:tcMar>
              <w:top w:w="0" w:type="dxa"/>
              <w:left w:w="108" w:type="dxa"/>
              <w:bottom w:w="0" w:type="dxa"/>
              <w:right w:w="108" w:type="dxa"/>
            </w:tcMar>
          </w:tcPr>
          <w:p w:rsidR="0072355A" w:rsidRPr="000365E1" w:rsidRDefault="0072355A" w:rsidP="0083032A">
            <w:pPr>
              <w:keepNext/>
              <w:numPr>
                <w:ilvl w:val="0"/>
                <w:numId w:val="142"/>
              </w:numPr>
              <w:jc w:val="center"/>
              <w:rPr>
                <w:rFonts w:cs="Calibri"/>
                <w:szCs w:val="20"/>
              </w:rPr>
            </w:pPr>
          </w:p>
        </w:tc>
        <w:tc>
          <w:tcPr>
            <w:tcW w:w="2237" w:type="pct"/>
            <w:tcMar>
              <w:top w:w="0" w:type="dxa"/>
              <w:left w:w="108" w:type="dxa"/>
              <w:bottom w:w="0" w:type="dxa"/>
              <w:right w:w="108" w:type="dxa"/>
            </w:tcMar>
          </w:tcPr>
          <w:p w:rsidR="0072355A" w:rsidRPr="000365E1" w:rsidRDefault="0072355A" w:rsidP="00216216">
            <w:pPr>
              <w:keepNext/>
              <w:rPr>
                <w:rFonts w:cs="Calibri"/>
                <w:szCs w:val="20"/>
              </w:rPr>
            </w:pPr>
            <w:r>
              <w:rPr>
                <w:rFonts w:cs="Calibri"/>
                <w:szCs w:val="20"/>
              </w:rPr>
              <w:t xml:space="preserve">Διασύνδεση έργου με Υπηρεσίες του Φορέα. </w:t>
            </w:r>
          </w:p>
        </w:tc>
        <w:tc>
          <w:tcPr>
            <w:tcW w:w="657" w:type="pct"/>
            <w:tcMar>
              <w:top w:w="0" w:type="dxa"/>
              <w:left w:w="108" w:type="dxa"/>
              <w:bottom w:w="0" w:type="dxa"/>
              <w:right w:w="108" w:type="dxa"/>
            </w:tcMar>
          </w:tcPr>
          <w:p w:rsidR="0072355A" w:rsidRDefault="0072355A" w:rsidP="00216216">
            <w:pPr>
              <w:jc w:val="center"/>
            </w:pPr>
            <w:r w:rsidRPr="005C74EE">
              <w:rPr>
                <w:rFonts w:cs="Calibri"/>
                <w:szCs w:val="20"/>
              </w:rPr>
              <w:t>ΝΑΙ</w:t>
            </w:r>
          </w:p>
        </w:tc>
        <w:tc>
          <w:tcPr>
            <w:tcW w:w="741" w:type="pct"/>
            <w:tcMar>
              <w:top w:w="0" w:type="dxa"/>
              <w:left w:w="108" w:type="dxa"/>
              <w:bottom w:w="0" w:type="dxa"/>
              <w:right w:w="108" w:type="dxa"/>
            </w:tcMar>
          </w:tcPr>
          <w:p w:rsidR="0072355A" w:rsidRPr="000365E1" w:rsidRDefault="0072355A" w:rsidP="00216216">
            <w:pPr>
              <w:keepNext/>
              <w:jc w:val="center"/>
              <w:rPr>
                <w:rFonts w:cs="Calibri"/>
                <w:szCs w:val="20"/>
              </w:rPr>
            </w:pPr>
          </w:p>
        </w:tc>
        <w:tc>
          <w:tcPr>
            <w:tcW w:w="890" w:type="pct"/>
            <w:tcMar>
              <w:top w:w="0" w:type="dxa"/>
              <w:left w:w="108" w:type="dxa"/>
              <w:bottom w:w="0" w:type="dxa"/>
              <w:right w:w="108" w:type="dxa"/>
            </w:tcMar>
          </w:tcPr>
          <w:p w:rsidR="0072355A" w:rsidRPr="000365E1" w:rsidRDefault="0072355A" w:rsidP="00216216">
            <w:pPr>
              <w:jc w:val="center"/>
              <w:rPr>
                <w:rFonts w:cs="Calibri"/>
                <w:szCs w:val="20"/>
              </w:rPr>
            </w:pPr>
          </w:p>
        </w:tc>
      </w:tr>
      <w:tr w:rsidR="0072355A" w:rsidRPr="00772BD0" w:rsidTr="00980C2A">
        <w:trPr>
          <w:jc w:val="center"/>
        </w:trPr>
        <w:tc>
          <w:tcPr>
            <w:tcW w:w="475" w:type="pct"/>
            <w:tcMar>
              <w:top w:w="0" w:type="dxa"/>
              <w:left w:w="108" w:type="dxa"/>
              <w:bottom w:w="0" w:type="dxa"/>
              <w:right w:w="108" w:type="dxa"/>
            </w:tcMar>
          </w:tcPr>
          <w:p w:rsidR="0072355A" w:rsidRPr="000365E1" w:rsidRDefault="0072355A" w:rsidP="0083032A">
            <w:pPr>
              <w:keepNext/>
              <w:numPr>
                <w:ilvl w:val="0"/>
                <w:numId w:val="142"/>
              </w:numPr>
              <w:jc w:val="center"/>
              <w:rPr>
                <w:rFonts w:cs="Calibri"/>
                <w:szCs w:val="20"/>
              </w:rPr>
            </w:pPr>
          </w:p>
        </w:tc>
        <w:tc>
          <w:tcPr>
            <w:tcW w:w="2237" w:type="pct"/>
            <w:tcMar>
              <w:top w:w="0" w:type="dxa"/>
              <w:left w:w="108" w:type="dxa"/>
              <w:bottom w:w="0" w:type="dxa"/>
              <w:right w:w="108" w:type="dxa"/>
            </w:tcMar>
          </w:tcPr>
          <w:p w:rsidR="0072355A" w:rsidRDefault="0072355A" w:rsidP="00216216">
            <w:pPr>
              <w:keepNext/>
              <w:rPr>
                <w:rFonts w:cs="Calibri"/>
                <w:szCs w:val="20"/>
              </w:rPr>
            </w:pPr>
            <w:r w:rsidRPr="00BB028D">
              <w:rPr>
                <w:rFonts w:cs="Calibri"/>
                <w:szCs w:val="20"/>
              </w:rPr>
              <w:t>Τήρηση πλήρους καρτέλας έργου η οποία περιλαμβάνει στοιχεία  φυσικού αντικειμένου</w:t>
            </w:r>
            <w:r w:rsidR="002C7169">
              <w:rPr>
                <w:rFonts w:cs="Calibri"/>
                <w:szCs w:val="20"/>
              </w:rPr>
              <w:t>,</w:t>
            </w:r>
            <w:r w:rsidRPr="00BB028D">
              <w:rPr>
                <w:rFonts w:cs="Calibri"/>
                <w:szCs w:val="20"/>
              </w:rPr>
              <w:t xml:space="preserve"> στοιχεία εκτέλεσης – προόδου και  οικονομικ</w:t>
            </w:r>
            <w:r>
              <w:rPr>
                <w:rFonts w:cs="Calibri"/>
                <w:szCs w:val="20"/>
              </w:rPr>
              <w:t>ών</w:t>
            </w:r>
            <w:r w:rsidRPr="00BB028D">
              <w:rPr>
                <w:rFonts w:cs="Calibri"/>
                <w:szCs w:val="20"/>
              </w:rPr>
              <w:t xml:space="preserve"> στοιχεί</w:t>
            </w:r>
            <w:r>
              <w:rPr>
                <w:rFonts w:cs="Calibri"/>
                <w:szCs w:val="20"/>
              </w:rPr>
              <w:t>ων</w:t>
            </w:r>
            <w:r w:rsidRPr="00BB028D">
              <w:rPr>
                <w:rFonts w:cs="Calibri"/>
                <w:szCs w:val="20"/>
              </w:rPr>
              <w:t>.</w:t>
            </w:r>
          </w:p>
        </w:tc>
        <w:tc>
          <w:tcPr>
            <w:tcW w:w="657" w:type="pct"/>
            <w:tcMar>
              <w:top w:w="0" w:type="dxa"/>
              <w:left w:w="108" w:type="dxa"/>
              <w:bottom w:w="0" w:type="dxa"/>
              <w:right w:w="108" w:type="dxa"/>
            </w:tcMar>
          </w:tcPr>
          <w:p w:rsidR="0072355A" w:rsidRDefault="0072355A" w:rsidP="00216216">
            <w:pPr>
              <w:jc w:val="center"/>
            </w:pPr>
            <w:r w:rsidRPr="005C74EE">
              <w:rPr>
                <w:rFonts w:cs="Calibri"/>
                <w:szCs w:val="20"/>
              </w:rPr>
              <w:t>ΝΑΙ</w:t>
            </w:r>
          </w:p>
        </w:tc>
        <w:tc>
          <w:tcPr>
            <w:tcW w:w="741" w:type="pct"/>
            <w:tcMar>
              <w:top w:w="0" w:type="dxa"/>
              <w:left w:w="108" w:type="dxa"/>
              <w:bottom w:w="0" w:type="dxa"/>
              <w:right w:w="108" w:type="dxa"/>
            </w:tcMar>
          </w:tcPr>
          <w:p w:rsidR="0072355A" w:rsidRPr="000365E1" w:rsidRDefault="0072355A" w:rsidP="00216216">
            <w:pPr>
              <w:keepNext/>
              <w:jc w:val="center"/>
              <w:rPr>
                <w:rFonts w:cs="Calibri"/>
                <w:szCs w:val="20"/>
              </w:rPr>
            </w:pPr>
          </w:p>
        </w:tc>
        <w:tc>
          <w:tcPr>
            <w:tcW w:w="890" w:type="pct"/>
            <w:tcMar>
              <w:top w:w="0" w:type="dxa"/>
              <w:left w:w="108" w:type="dxa"/>
              <w:bottom w:w="0" w:type="dxa"/>
              <w:right w:w="108" w:type="dxa"/>
            </w:tcMar>
          </w:tcPr>
          <w:p w:rsidR="0072355A" w:rsidRPr="000365E1" w:rsidRDefault="0072355A" w:rsidP="00216216">
            <w:pPr>
              <w:jc w:val="center"/>
              <w:rPr>
                <w:rFonts w:cs="Calibri"/>
                <w:szCs w:val="20"/>
              </w:rPr>
            </w:pPr>
          </w:p>
        </w:tc>
      </w:tr>
      <w:tr w:rsidR="0072355A" w:rsidRPr="00772BD0" w:rsidTr="00980C2A">
        <w:trPr>
          <w:jc w:val="center"/>
        </w:trPr>
        <w:tc>
          <w:tcPr>
            <w:tcW w:w="475" w:type="pct"/>
            <w:shd w:val="clear" w:color="auto" w:fill="C0C0C0"/>
            <w:tcMar>
              <w:top w:w="0" w:type="dxa"/>
              <w:left w:w="108" w:type="dxa"/>
              <w:bottom w:w="0" w:type="dxa"/>
              <w:right w:w="108" w:type="dxa"/>
            </w:tcMar>
          </w:tcPr>
          <w:p w:rsidR="0072355A" w:rsidRPr="00772BD0" w:rsidRDefault="0072355A" w:rsidP="00216216">
            <w:pPr>
              <w:keepNext/>
              <w:jc w:val="center"/>
              <w:rPr>
                <w:rFonts w:cs="Calibri"/>
                <w:b/>
                <w:bCs/>
                <w:szCs w:val="20"/>
              </w:rPr>
            </w:pPr>
          </w:p>
        </w:tc>
        <w:tc>
          <w:tcPr>
            <w:tcW w:w="4525" w:type="pct"/>
            <w:gridSpan w:val="4"/>
            <w:shd w:val="clear" w:color="auto" w:fill="C0C0C0"/>
            <w:tcMar>
              <w:top w:w="0" w:type="dxa"/>
              <w:left w:w="108" w:type="dxa"/>
              <w:bottom w:w="0" w:type="dxa"/>
              <w:right w:w="108" w:type="dxa"/>
            </w:tcMar>
            <w:vAlign w:val="center"/>
          </w:tcPr>
          <w:p w:rsidR="0072355A" w:rsidRPr="00772BD0" w:rsidRDefault="0072355A" w:rsidP="00216216">
            <w:pPr>
              <w:keepNext/>
              <w:rPr>
                <w:rFonts w:cs="Calibri"/>
                <w:szCs w:val="20"/>
              </w:rPr>
            </w:pPr>
            <w:r>
              <w:rPr>
                <w:rFonts w:cs="Calibri"/>
                <w:b/>
                <w:bCs/>
                <w:szCs w:val="20"/>
              </w:rPr>
              <w:t>Καρτέλα Έργου</w:t>
            </w:r>
          </w:p>
        </w:tc>
      </w:tr>
      <w:tr w:rsidR="0072355A" w:rsidRPr="00BB028D" w:rsidTr="00980C2A">
        <w:trPr>
          <w:jc w:val="center"/>
        </w:trPr>
        <w:tc>
          <w:tcPr>
            <w:tcW w:w="475" w:type="pct"/>
            <w:tcMar>
              <w:top w:w="0" w:type="dxa"/>
              <w:left w:w="108" w:type="dxa"/>
              <w:bottom w:w="0" w:type="dxa"/>
              <w:right w:w="108" w:type="dxa"/>
            </w:tcMar>
          </w:tcPr>
          <w:p w:rsidR="0072355A" w:rsidRPr="00BB028D" w:rsidRDefault="0072355A" w:rsidP="0083032A">
            <w:pPr>
              <w:keepNext/>
              <w:numPr>
                <w:ilvl w:val="0"/>
                <w:numId w:val="142"/>
              </w:numPr>
              <w:jc w:val="center"/>
              <w:rPr>
                <w:rFonts w:cs="Calibri"/>
                <w:szCs w:val="20"/>
              </w:rPr>
            </w:pPr>
          </w:p>
        </w:tc>
        <w:tc>
          <w:tcPr>
            <w:tcW w:w="2237" w:type="pct"/>
            <w:tcMar>
              <w:top w:w="0" w:type="dxa"/>
              <w:left w:w="108" w:type="dxa"/>
              <w:bottom w:w="0" w:type="dxa"/>
              <w:right w:w="108" w:type="dxa"/>
            </w:tcMar>
          </w:tcPr>
          <w:p w:rsidR="0072355A" w:rsidRPr="00BB028D" w:rsidRDefault="0072355A" w:rsidP="00216216">
            <w:pPr>
              <w:keepNext/>
              <w:rPr>
                <w:rFonts w:cs="Calibri"/>
                <w:szCs w:val="20"/>
              </w:rPr>
            </w:pPr>
            <w:r>
              <w:rPr>
                <w:rFonts w:cs="Calibri"/>
                <w:szCs w:val="20"/>
              </w:rPr>
              <w:t>Δυνατότητα καταχώρησης προϋπολογισμού έργου  και κατανομής του σε περισσότερα από έτη.</w:t>
            </w:r>
          </w:p>
        </w:tc>
        <w:tc>
          <w:tcPr>
            <w:tcW w:w="657" w:type="pct"/>
            <w:tcMar>
              <w:top w:w="0" w:type="dxa"/>
              <w:left w:w="108" w:type="dxa"/>
              <w:bottom w:w="0" w:type="dxa"/>
              <w:right w:w="108" w:type="dxa"/>
            </w:tcMar>
          </w:tcPr>
          <w:p w:rsidR="0072355A" w:rsidRDefault="0072355A" w:rsidP="00216216">
            <w:pPr>
              <w:jc w:val="center"/>
            </w:pPr>
            <w:r w:rsidRPr="005D1CD0">
              <w:rPr>
                <w:rFonts w:cs="Calibri"/>
                <w:szCs w:val="20"/>
              </w:rPr>
              <w:t>ΝΑΙ</w:t>
            </w:r>
          </w:p>
        </w:tc>
        <w:tc>
          <w:tcPr>
            <w:tcW w:w="741" w:type="pct"/>
            <w:tcMar>
              <w:top w:w="0" w:type="dxa"/>
              <w:left w:w="108" w:type="dxa"/>
              <w:bottom w:w="0" w:type="dxa"/>
              <w:right w:w="108" w:type="dxa"/>
            </w:tcMar>
          </w:tcPr>
          <w:p w:rsidR="0072355A" w:rsidRPr="00BB028D" w:rsidRDefault="0072355A" w:rsidP="00216216">
            <w:pPr>
              <w:keepNext/>
              <w:jc w:val="center"/>
              <w:rPr>
                <w:rFonts w:cs="Calibri"/>
                <w:szCs w:val="20"/>
              </w:rPr>
            </w:pPr>
          </w:p>
        </w:tc>
        <w:tc>
          <w:tcPr>
            <w:tcW w:w="890" w:type="pct"/>
            <w:tcMar>
              <w:top w:w="0" w:type="dxa"/>
              <w:left w:w="108" w:type="dxa"/>
              <w:bottom w:w="0" w:type="dxa"/>
              <w:right w:w="108" w:type="dxa"/>
            </w:tcMar>
          </w:tcPr>
          <w:p w:rsidR="0072355A" w:rsidRPr="00BB028D" w:rsidRDefault="0072355A" w:rsidP="00216216">
            <w:pPr>
              <w:jc w:val="center"/>
              <w:rPr>
                <w:rFonts w:cs="Calibri"/>
                <w:szCs w:val="20"/>
              </w:rPr>
            </w:pPr>
          </w:p>
        </w:tc>
      </w:tr>
      <w:tr w:rsidR="0072355A" w:rsidRPr="00BB028D" w:rsidTr="00980C2A">
        <w:trPr>
          <w:jc w:val="center"/>
        </w:trPr>
        <w:tc>
          <w:tcPr>
            <w:tcW w:w="475" w:type="pct"/>
            <w:tcMar>
              <w:top w:w="0" w:type="dxa"/>
              <w:left w:w="108" w:type="dxa"/>
              <w:bottom w:w="0" w:type="dxa"/>
              <w:right w:w="108" w:type="dxa"/>
            </w:tcMar>
          </w:tcPr>
          <w:p w:rsidR="0072355A" w:rsidRPr="00BB028D" w:rsidRDefault="0072355A" w:rsidP="0083032A">
            <w:pPr>
              <w:keepNext/>
              <w:numPr>
                <w:ilvl w:val="0"/>
                <w:numId w:val="142"/>
              </w:numPr>
              <w:jc w:val="center"/>
              <w:rPr>
                <w:rFonts w:cs="Calibri"/>
                <w:szCs w:val="20"/>
              </w:rPr>
            </w:pPr>
          </w:p>
        </w:tc>
        <w:tc>
          <w:tcPr>
            <w:tcW w:w="2237" w:type="pct"/>
            <w:tcMar>
              <w:top w:w="0" w:type="dxa"/>
              <w:left w:w="108" w:type="dxa"/>
              <w:bottom w:w="0" w:type="dxa"/>
              <w:right w:w="108" w:type="dxa"/>
            </w:tcMar>
          </w:tcPr>
          <w:p w:rsidR="0072355A" w:rsidRPr="005A38C1" w:rsidRDefault="0072355A" w:rsidP="00CF6CCA">
            <w:pPr>
              <w:pStyle w:val="afff3"/>
              <w:keepNext/>
              <w:rPr>
                <w:rFonts w:ascii="Calibri" w:hAnsi="Calibri" w:cs="Calibri"/>
                <w:lang w:val="el-GR" w:eastAsia="el-GR"/>
              </w:rPr>
            </w:pPr>
            <w:r w:rsidRPr="005A38C1">
              <w:rPr>
                <w:rFonts w:ascii="Calibri" w:hAnsi="Calibri" w:cs="Calibri"/>
                <w:lang w:val="el-GR" w:eastAsia="el-GR"/>
              </w:rPr>
              <w:t>Δυνατότητα παρακολούθησης των πραγματικών στοιχείων για έργα που εκτείνονται σε περισσότερες από μια οικονομικές χρήσεις.</w:t>
            </w:r>
          </w:p>
        </w:tc>
        <w:tc>
          <w:tcPr>
            <w:tcW w:w="657" w:type="pct"/>
            <w:tcMar>
              <w:top w:w="0" w:type="dxa"/>
              <w:left w:w="108" w:type="dxa"/>
              <w:bottom w:w="0" w:type="dxa"/>
              <w:right w:w="108" w:type="dxa"/>
            </w:tcMar>
          </w:tcPr>
          <w:p w:rsidR="0072355A" w:rsidRDefault="0072355A" w:rsidP="00CF6CCA">
            <w:pPr>
              <w:keepNext/>
              <w:jc w:val="center"/>
            </w:pPr>
            <w:r w:rsidRPr="005D1CD0">
              <w:rPr>
                <w:rFonts w:cs="Calibri"/>
                <w:szCs w:val="20"/>
              </w:rPr>
              <w:t>ΝΑΙ</w:t>
            </w:r>
          </w:p>
        </w:tc>
        <w:tc>
          <w:tcPr>
            <w:tcW w:w="741" w:type="pct"/>
            <w:tcMar>
              <w:top w:w="0" w:type="dxa"/>
              <w:left w:w="108" w:type="dxa"/>
              <w:bottom w:w="0" w:type="dxa"/>
              <w:right w:w="108" w:type="dxa"/>
            </w:tcMar>
          </w:tcPr>
          <w:p w:rsidR="0072355A" w:rsidRPr="00BB028D" w:rsidRDefault="0072355A" w:rsidP="00CF6CCA">
            <w:pPr>
              <w:keepNext/>
              <w:jc w:val="center"/>
              <w:rPr>
                <w:rFonts w:cs="Calibri"/>
                <w:szCs w:val="20"/>
              </w:rPr>
            </w:pPr>
          </w:p>
        </w:tc>
        <w:tc>
          <w:tcPr>
            <w:tcW w:w="890" w:type="pct"/>
            <w:tcMar>
              <w:top w:w="0" w:type="dxa"/>
              <w:left w:w="108" w:type="dxa"/>
              <w:bottom w:w="0" w:type="dxa"/>
              <w:right w:w="108" w:type="dxa"/>
            </w:tcMar>
          </w:tcPr>
          <w:p w:rsidR="0072355A" w:rsidRPr="00BB028D" w:rsidRDefault="0072355A" w:rsidP="00CF6CCA">
            <w:pPr>
              <w:keepNext/>
              <w:jc w:val="center"/>
              <w:rPr>
                <w:rFonts w:cs="Calibri"/>
                <w:szCs w:val="20"/>
              </w:rPr>
            </w:pPr>
          </w:p>
        </w:tc>
      </w:tr>
      <w:tr w:rsidR="0072355A" w:rsidRPr="00BB028D" w:rsidTr="00980C2A">
        <w:trPr>
          <w:jc w:val="center"/>
        </w:trPr>
        <w:tc>
          <w:tcPr>
            <w:tcW w:w="475" w:type="pct"/>
            <w:tcMar>
              <w:top w:w="0" w:type="dxa"/>
              <w:left w:w="108" w:type="dxa"/>
              <w:bottom w:w="0" w:type="dxa"/>
              <w:right w:w="108" w:type="dxa"/>
            </w:tcMar>
          </w:tcPr>
          <w:p w:rsidR="0072355A" w:rsidRPr="00BB028D" w:rsidRDefault="0072355A" w:rsidP="0083032A">
            <w:pPr>
              <w:keepNext/>
              <w:numPr>
                <w:ilvl w:val="0"/>
                <w:numId w:val="142"/>
              </w:numPr>
              <w:jc w:val="center"/>
              <w:rPr>
                <w:rFonts w:cs="Calibri"/>
                <w:szCs w:val="20"/>
              </w:rPr>
            </w:pPr>
          </w:p>
        </w:tc>
        <w:tc>
          <w:tcPr>
            <w:tcW w:w="2237" w:type="pct"/>
            <w:tcMar>
              <w:top w:w="0" w:type="dxa"/>
              <w:left w:w="108" w:type="dxa"/>
              <w:bottom w:w="0" w:type="dxa"/>
              <w:right w:w="108" w:type="dxa"/>
            </w:tcMar>
          </w:tcPr>
          <w:p w:rsidR="0072355A" w:rsidRPr="00BB028D" w:rsidRDefault="0072355A" w:rsidP="00216216">
            <w:pPr>
              <w:keepNext/>
              <w:rPr>
                <w:rFonts w:cs="Calibri"/>
                <w:szCs w:val="20"/>
              </w:rPr>
            </w:pPr>
            <w:r w:rsidRPr="00BB028D">
              <w:rPr>
                <w:rFonts w:cs="Calibri"/>
                <w:szCs w:val="20"/>
              </w:rPr>
              <w:t xml:space="preserve">Δυνατότητα καταχώρησης </w:t>
            </w:r>
            <w:r>
              <w:rPr>
                <w:rFonts w:cs="Calibri"/>
                <w:szCs w:val="20"/>
              </w:rPr>
              <w:t xml:space="preserve">πολλαπλών </w:t>
            </w:r>
            <w:r w:rsidRPr="00BB028D">
              <w:rPr>
                <w:rFonts w:cs="Calibri"/>
                <w:szCs w:val="20"/>
              </w:rPr>
              <w:t>χρηματοδοτήσεων</w:t>
            </w:r>
            <w:r>
              <w:rPr>
                <w:rFonts w:cs="Calibri"/>
                <w:szCs w:val="20"/>
              </w:rPr>
              <w:t xml:space="preserve"> (ποσό –ποσοστό)</w:t>
            </w:r>
            <w:r w:rsidRPr="00BB028D">
              <w:rPr>
                <w:rFonts w:cs="Calibri"/>
                <w:szCs w:val="20"/>
              </w:rPr>
              <w:t xml:space="preserve"> έργου </w:t>
            </w:r>
            <w:r>
              <w:rPr>
                <w:rFonts w:cs="Calibri"/>
                <w:szCs w:val="20"/>
              </w:rPr>
              <w:t xml:space="preserve">και κατανομής των αναμενόμενων πιστώσεων στα επόμενα έτη. </w:t>
            </w:r>
          </w:p>
        </w:tc>
        <w:tc>
          <w:tcPr>
            <w:tcW w:w="657" w:type="pct"/>
            <w:tcMar>
              <w:top w:w="0" w:type="dxa"/>
              <w:left w:w="108" w:type="dxa"/>
              <w:bottom w:w="0" w:type="dxa"/>
              <w:right w:w="108" w:type="dxa"/>
            </w:tcMar>
          </w:tcPr>
          <w:p w:rsidR="0072355A" w:rsidRDefault="0072355A" w:rsidP="00216216">
            <w:pPr>
              <w:jc w:val="center"/>
            </w:pPr>
            <w:r w:rsidRPr="005D1CD0">
              <w:rPr>
                <w:rFonts w:cs="Calibri"/>
                <w:szCs w:val="20"/>
              </w:rPr>
              <w:t>ΝΑΙ</w:t>
            </w:r>
          </w:p>
        </w:tc>
        <w:tc>
          <w:tcPr>
            <w:tcW w:w="741" w:type="pct"/>
            <w:tcMar>
              <w:top w:w="0" w:type="dxa"/>
              <w:left w:w="108" w:type="dxa"/>
              <w:bottom w:w="0" w:type="dxa"/>
              <w:right w:w="108" w:type="dxa"/>
            </w:tcMar>
          </w:tcPr>
          <w:p w:rsidR="0072355A" w:rsidRPr="00BB028D" w:rsidRDefault="0072355A" w:rsidP="00216216">
            <w:pPr>
              <w:keepNext/>
              <w:jc w:val="center"/>
              <w:rPr>
                <w:rFonts w:cs="Calibri"/>
                <w:szCs w:val="20"/>
              </w:rPr>
            </w:pPr>
          </w:p>
        </w:tc>
        <w:tc>
          <w:tcPr>
            <w:tcW w:w="890" w:type="pct"/>
            <w:tcMar>
              <w:top w:w="0" w:type="dxa"/>
              <w:left w:w="108" w:type="dxa"/>
              <w:bottom w:w="0" w:type="dxa"/>
              <w:right w:w="108" w:type="dxa"/>
            </w:tcMar>
          </w:tcPr>
          <w:p w:rsidR="0072355A" w:rsidRPr="00BB028D" w:rsidRDefault="0072355A" w:rsidP="00216216">
            <w:pPr>
              <w:jc w:val="center"/>
              <w:rPr>
                <w:rFonts w:cs="Calibri"/>
                <w:szCs w:val="20"/>
              </w:rPr>
            </w:pPr>
          </w:p>
        </w:tc>
      </w:tr>
      <w:tr w:rsidR="0072355A" w:rsidRPr="00BB028D" w:rsidTr="00980C2A">
        <w:trPr>
          <w:jc w:val="center"/>
        </w:trPr>
        <w:tc>
          <w:tcPr>
            <w:tcW w:w="475" w:type="pct"/>
            <w:tcMar>
              <w:top w:w="0" w:type="dxa"/>
              <w:left w:w="108" w:type="dxa"/>
              <w:bottom w:w="0" w:type="dxa"/>
              <w:right w:w="108" w:type="dxa"/>
            </w:tcMar>
          </w:tcPr>
          <w:p w:rsidR="0072355A" w:rsidRPr="00BB028D" w:rsidRDefault="0072355A" w:rsidP="0083032A">
            <w:pPr>
              <w:keepNext/>
              <w:numPr>
                <w:ilvl w:val="0"/>
                <w:numId w:val="142"/>
              </w:numPr>
              <w:jc w:val="center"/>
              <w:rPr>
                <w:rFonts w:cs="Calibri"/>
                <w:szCs w:val="20"/>
              </w:rPr>
            </w:pPr>
          </w:p>
        </w:tc>
        <w:tc>
          <w:tcPr>
            <w:tcW w:w="2237" w:type="pct"/>
            <w:tcMar>
              <w:top w:w="0" w:type="dxa"/>
              <w:left w:w="108" w:type="dxa"/>
              <w:bottom w:w="0" w:type="dxa"/>
              <w:right w:w="108" w:type="dxa"/>
            </w:tcMar>
          </w:tcPr>
          <w:p w:rsidR="0072355A" w:rsidRDefault="0072355A" w:rsidP="00216216">
            <w:pPr>
              <w:keepNext/>
              <w:rPr>
                <w:rFonts w:cs="Calibri"/>
                <w:szCs w:val="20"/>
              </w:rPr>
            </w:pPr>
            <w:r>
              <w:rPr>
                <w:rFonts w:cs="Calibri"/>
                <w:szCs w:val="20"/>
              </w:rPr>
              <w:t>Τήρηση μητρώου προτάσεων έργου. Η καρτέλα της πρότασης θα πρέπει να περιλαμβάνει τουλάχιστον τα εξής :</w:t>
            </w:r>
          </w:p>
          <w:p w:rsidR="0072355A" w:rsidRDefault="0072355A" w:rsidP="0083032A">
            <w:pPr>
              <w:keepNext/>
              <w:numPr>
                <w:ilvl w:val="0"/>
                <w:numId w:val="144"/>
              </w:numPr>
              <w:ind w:left="340"/>
              <w:rPr>
                <w:rFonts w:cs="Calibri"/>
                <w:szCs w:val="20"/>
              </w:rPr>
            </w:pPr>
            <w:r>
              <w:rPr>
                <w:rFonts w:cs="Calibri"/>
                <w:szCs w:val="20"/>
              </w:rPr>
              <w:t>Κωδικό</w:t>
            </w:r>
          </w:p>
          <w:p w:rsidR="0072355A" w:rsidRDefault="0072355A" w:rsidP="0083032A">
            <w:pPr>
              <w:keepNext/>
              <w:numPr>
                <w:ilvl w:val="0"/>
                <w:numId w:val="144"/>
              </w:numPr>
              <w:ind w:left="340"/>
              <w:rPr>
                <w:rFonts w:cs="Calibri"/>
                <w:szCs w:val="20"/>
              </w:rPr>
            </w:pPr>
            <w:r>
              <w:rPr>
                <w:rFonts w:cs="Calibri"/>
                <w:szCs w:val="20"/>
              </w:rPr>
              <w:t>Επιχειρησιακό πρόγραμμα</w:t>
            </w:r>
          </w:p>
          <w:p w:rsidR="0072355A" w:rsidRDefault="0072355A" w:rsidP="0083032A">
            <w:pPr>
              <w:keepNext/>
              <w:numPr>
                <w:ilvl w:val="0"/>
                <w:numId w:val="144"/>
              </w:numPr>
              <w:ind w:left="340"/>
              <w:rPr>
                <w:rFonts w:cs="Calibri"/>
                <w:szCs w:val="20"/>
              </w:rPr>
            </w:pPr>
            <w:r>
              <w:rPr>
                <w:rFonts w:cs="Calibri"/>
                <w:szCs w:val="20"/>
              </w:rPr>
              <w:t>Προτεινόμενο προϋπολογισμό</w:t>
            </w:r>
          </w:p>
          <w:p w:rsidR="0072355A" w:rsidRDefault="0072355A" w:rsidP="0083032A">
            <w:pPr>
              <w:keepNext/>
              <w:numPr>
                <w:ilvl w:val="0"/>
                <w:numId w:val="144"/>
              </w:numPr>
              <w:ind w:left="340"/>
              <w:rPr>
                <w:rFonts w:cs="Calibri"/>
                <w:szCs w:val="20"/>
              </w:rPr>
            </w:pPr>
            <w:r>
              <w:rPr>
                <w:rFonts w:cs="Calibri"/>
                <w:szCs w:val="20"/>
              </w:rPr>
              <w:lastRenderedPageBreak/>
              <w:t>Στοιχεία ωρίμανσης</w:t>
            </w:r>
          </w:p>
          <w:p w:rsidR="0072355A" w:rsidRDefault="0072355A" w:rsidP="0083032A">
            <w:pPr>
              <w:keepNext/>
              <w:numPr>
                <w:ilvl w:val="0"/>
                <w:numId w:val="144"/>
              </w:numPr>
              <w:ind w:left="340"/>
              <w:rPr>
                <w:rFonts w:cs="Calibri"/>
                <w:szCs w:val="20"/>
              </w:rPr>
            </w:pPr>
            <w:r>
              <w:rPr>
                <w:rFonts w:cs="Calibri"/>
                <w:szCs w:val="20"/>
              </w:rPr>
              <w:t>Πηγές χρηματοδότησης</w:t>
            </w:r>
          </w:p>
          <w:p w:rsidR="0072355A" w:rsidRDefault="0072355A" w:rsidP="0083032A">
            <w:pPr>
              <w:keepNext/>
              <w:numPr>
                <w:ilvl w:val="0"/>
                <w:numId w:val="144"/>
              </w:numPr>
              <w:ind w:left="340"/>
              <w:rPr>
                <w:rFonts w:cs="Calibri"/>
                <w:szCs w:val="20"/>
              </w:rPr>
            </w:pPr>
            <w:r>
              <w:rPr>
                <w:rFonts w:cs="Calibri"/>
                <w:szCs w:val="20"/>
              </w:rPr>
              <w:t>Στοιχεία έγκρισης (ημερομηνία</w:t>
            </w:r>
            <w:r w:rsidR="00DC6CCF">
              <w:rPr>
                <w:rFonts w:cs="Calibri"/>
                <w:szCs w:val="20"/>
              </w:rPr>
              <w:t xml:space="preserve"> </w:t>
            </w:r>
            <w:r>
              <w:rPr>
                <w:rFonts w:cs="Calibri"/>
                <w:szCs w:val="20"/>
              </w:rPr>
              <w:t>-απόφαση</w:t>
            </w:r>
            <w:r w:rsidR="002C7169">
              <w:rPr>
                <w:rFonts w:cs="Calibri"/>
                <w:szCs w:val="20"/>
              </w:rPr>
              <w:t>,</w:t>
            </w:r>
            <w:r>
              <w:rPr>
                <w:rFonts w:cs="Calibri"/>
                <w:szCs w:val="20"/>
              </w:rPr>
              <w:t xml:space="preserve"> συνεδρίαση οργάνου)</w:t>
            </w:r>
          </w:p>
          <w:p w:rsidR="0072355A" w:rsidRDefault="0072355A" w:rsidP="0083032A">
            <w:pPr>
              <w:keepNext/>
              <w:numPr>
                <w:ilvl w:val="0"/>
                <w:numId w:val="144"/>
              </w:numPr>
              <w:ind w:left="340"/>
              <w:rPr>
                <w:rFonts w:cs="Calibri"/>
                <w:szCs w:val="20"/>
              </w:rPr>
            </w:pPr>
            <w:r>
              <w:rPr>
                <w:rFonts w:cs="Calibri"/>
                <w:szCs w:val="20"/>
              </w:rPr>
              <w:t>Σχετιζόμενο έργο</w:t>
            </w:r>
          </w:p>
          <w:p w:rsidR="0072355A" w:rsidRPr="00F066FA" w:rsidRDefault="0072355A" w:rsidP="0083032A">
            <w:pPr>
              <w:keepNext/>
              <w:numPr>
                <w:ilvl w:val="0"/>
                <w:numId w:val="144"/>
              </w:numPr>
              <w:ind w:left="340"/>
              <w:rPr>
                <w:rFonts w:cs="Calibri"/>
                <w:szCs w:val="20"/>
              </w:rPr>
            </w:pPr>
            <w:r>
              <w:rPr>
                <w:rFonts w:cs="Calibri"/>
                <w:szCs w:val="20"/>
              </w:rPr>
              <w:t>Επισύναψη και προβολή των εγγράφων που αφορούν στην πρόταση</w:t>
            </w:r>
          </w:p>
        </w:tc>
        <w:tc>
          <w:tcPr>
            <w:tcW w:w="657" w:type="pct"/>
            <w:tcMar>
              <w:top w:w="0" w:type="dxa"/>
              <w:left w:w="108" w:type="dxa"/>
              <w:bottom w:w="0" w:type="dxa"/>
              <w:right w:w="108" w:type="dxa"/>
            </w:tcMar>
          </w:tcPr>
          <w:p w:rsidR="0072355A" w:rsidRDefault="0072355A" w:rsidP="00216216">
            <w:pPr>
              <w:jc w:val="center"/>
            </w:pPr>
            <w:r w:rsidRPr="005D1CD0">
              <w:rPr>
                <w:rFonts w:cs="Calibri"/>
                <w:szCs w:val="20"/>
              </w:rPr>
              <w:lastRenderedPageBreak/>
              <w:t>ΝΑΙ</w:t>
            </w:r>
          </w:p>
        </w:tc>
        <w:tc>
          <w:tcPr>
            <w:tcW w:w="741" w:type="pct"/>
            <w:tcMar>
              <w:top w:w="0" w:type="dxa"/>
              <w:left w:w="108" w:type="dxa"/>
              <w:bottom w:w="0" w:type="dxa"/>
              <w:right w:w="108" w:type="dxa"/>
            </w:tcMar>
          </w:tcPr>
          <w:p w:rsidR="0072355A" w:rsidRPr="00BB028D" w:rsidRDefault="0072355A" w:rsidP="00216216">
            <w:pPr>
              <w:keepNext/>
              <w:jc w:val="center"/>
              <w:rPr>
                <w:rFonts w:cs="Calibri"/>
                <w:szCs w:val="20"/>
              </w:rPr>
            </w:pPr>
          </w:p>
        </w:tc>
        <w:tc>
          <w:tcPr>
            <w:tcW w:w="890" w:type="pct"/>
            <w:tcMar>
              <w:top w:w="0" w:type="dxa"/>
              <w:left w:w="108" w:type="dxa"/>
              <w:bottom w:w="0" w:type="dxa"/>
              <w:right w:w="108" w:type="dxa"/>
            </w:tcMar>
          </w:tcPr>
          <w:p w:rsidR="0072355A" w:rsidRPr="00BB028D" w:rsidRDefault="0072355A" w:rsidP="00216216">
            <w:pPr>
              <w:jc w:val="center"/>
              <w:rPr>
                <w:rFonts w:cs="Calibri"/>
                <w:szCs w:val="20"/>
              </w:rPr>
            </w:pPr>
          </w:p>
        </w:tc>
      </w:tr>
      <w:tr w:rsidR="0072355A" w:rsidRPr="00BB028D" w:rsidTr="00980C2A">
        <w:trPr>
          <w:jc w:val="center"/>
        </w:trPr>
        <w:tc>
          <w:tcPr>
            <w:tcW w:w="475" w:type="pct"/>
            <w:tcMar>
              <w:top w:w="0" w:type="dxa"/>
              <w:left w:w="108" w:type="dxa"/>
              <w:bottom w:w="0" w:type="dxa"/>
              <w:right w:w="108" w:type="dxa"/>
            </w:tcMar>
          </w:tcPr>
          <w:p w:rsidR="0072355A" w:rsidRPr="00BB028D" w:rsidRDefault="0072355A" w:rsidP="0083032A">
            <w:pPr>
              <w:keepNext/>
              <w:numPr>
                <w:ilvl w:val="0"/>
                <w:numId w:val="142"/>
              </w:numPr>
              <w:jc w:val="center"/>
              <w:rPr>
                <w:rFonts w:cs="Calibri"/>
                <w:szCs w:val="20"/>
              </w:rPr>
            </w:pPr>
          </w:p>
        </w:tc>
        <w:tc>
          <w:tcPr>
            <w:tcW w:w="2237" w:type="pct"/>
            <w:tcMar>
              <w:top w:w="0" w:type="dxa"/>
              <w:left w:w="108" w:type="dxa"/>
              <w:bottom w:w="0" w:type="dxa"/>
              <w:right w:w="108" w:type="dxa"/>
            </w:tcMar>
          </w:tcPr>
          <w:p w:rsidR="0072355A" w:rsidRPr="00BB028D" w:rsidRDefault="0072355A" w:rsidP="00216216">
            <w:pPr>
              <w:keepNext/>
              <w:rPr>
                <w:rFonts w:cs="Calibri"/>
                <w:szCs w:val="20"/>
              </w:rPr>
            </w:pPr>
            <w:r>
              <w:rPr>
                <w:rFonts w:cs="Calibri"/>
                <w:szCs w:val="20"/>
              </w:rPr>
              <w:t>Διασύνδεση πρότασης με έργο με δυνατότητα αυτόματης μεταφοράς προϋπολογιστικών στοιχείων.</w:t>
            </w:r>
          </w:p>
        </w:tc>
        <w:tc>
          <w:tcPr>
            <w:tcW w:w="657" w:type="pct"/>
            <w:tcMar>
              <w:top w:w="0" w:type="dxa"/>
              <w:left w:w="108" w:type="dxa"/>
              <w:bottom w:w="0" w:type="dxa"/>
              <w:right w:w="108" w:type="dxa"/>
            </w:tcMar>
          </w:tcPr>
          <w:p w:rsidR="0072355A" w:rsidRDefault="0072355A" w:rsidP="00216216">
            <w:pPr>
              <w:jc w:val="center"/>
            </w:pPr>
            <w:r w:rsidRPr="005D1CD0">
              <w:rPr>
                <w:rFonts w:cs="Calibri"/>
                <w:szCs w:val="20"/>
              </w:rPr>
              <w:t>ΝΑΙ</w:t>
            </w:r>
          </w:p>
        </w:tc>
        <w:tc>
          <w:tcPr>
            <w:tcW w:w="741" w:type="pct"/>
            <w:tcMar>
              <w:top w:w="0" w:type="dxa"/>
              <w:left w:w="108" w:type="dxa"/>
              <w:bottom w:w="0" w:type="dxa"/>
              <w:right w:w="108" w:type="dxa"/>
            </w:tcMar>
          </w:tcPr>
          <w:p w:rsidR="0072355A" w:rsidRPr="00BB028D" w:rsidRDefault="0072355A" w:rsidP="00216216">
            <w:pPr>
              <w:keepNext/>
              <w:jc w:val="center"/>
              <w:rPr>
                <w:rFonts w:cs="Calibri"/>
                <w:szCs w:val="20"/>
              </w:rPr>
            </w:pPr>
          </w:p>
        </w:tc>
        <w:tc>
          <w:tcPr>
            <w:tcW w:w="890" w:type="pct"/>
            <w:tcMar>
              <w:top w:w="0" w:type="dxa"/>
              <w:left w:w="108" w:type="dxa"/>
              <w:bottom w:w="0" w:type="dxa"/>
              <w:right w:w="108" w:type="dxa"/>
            </w:tcMar>
          </w:tcPr>
          <w:p w:rsidR="0072355A" w:rsidRPr="00BB028D" w:rsidRDefault="0072355A" w:rsidP="00216216">
            <w:pPr>
              <w:jc w:val="center"/>
              <w:rPr>
                <w:rFonts w:cs="Calibri"/>
                <w:szCs w:val="20"/>
              </w:rPr>
            </w:pPr>
          </w:p>
        </w:tc>
      </w:tr>
      <w:tr w:rsidR="0072355A" w:rsidRPr="00BB028D" w:rsidTr="00980C2A">
        <w:trPr>
          <w:jc w:val="center"/>
        </w:trPr>
        <w:tc>
          <w:tcPr>
            <w:tcW w:w="475" w:type="pct"/>
            <w:tcMar>
              <w:top w:w="0" w:type="dxa"/>
              <w:left w:w="108" w:type="dxa"/>
              <w:bottom w:w="0" w:type="dxa"/>
              <w:right w:w="108" w:type="dxa"/>
            </w:tcMar>
          </w:tcPr>
          <w:p w:rsidR="0072355A" w:rsidRPr="00BB028D" w:rsidRDefault="0072355A" w:rsidP="0083032A">
            <w:pPr>
              <w:keepNext/>
              <w:numPr>
                <w:ilvl w:val="0"/>
                <w:numId w:val="142"/>
              </w:numPr>
              <w:jc w:val="center"/>
              <w:rPr>
                <w:rFonts w:cs="Calibri"/>
                <w:szCs w:val="20"/>
              </w:rPr>
            </w:pPr>
          </w:p>
        </w:tc>
        <w:tc>
          <w:tcPr>
            <w:tcW w:w="2237" w:type="pct"/>
            <w:tcMar>
              <w:top w:w="0" w:type="dxa"/>
              <w:left w:w="108" w:type="dxa"/>
              <w:bottom w:w="0" w:type="dxa"/>
              <w:right w:w="108" w:type="dxa"/>
            </w:tcMar>
          </w:tcPr>
          <w:p w:rsidR="0072355A" w:rsidRDefault="0072355A" w:rsidP="00216216">
            <w:pPr>
              <w:keepNext/>
              <w:rPr>
                <w:rFonts w:cs="Calibri"/>
                <w:szCs w:val="20"/>
              </w:rPr>
            </w:pPr>
            <w:r>
              <w:rPr>
                <w:rFonts w:cs="Calibri"/>
                <w:szCs w:val="20"/>
              </w:rPr>
              <w:t>Τήρηση μητρώου μελετών. Η καρτέλα της μελέτης θα πρέπει να περιλαμβάνει τουλάχιστον τα εξής  :</w:t>
            </w:r>
          </w:p>
          <w:p w:rsidR="0072355A" w:rsidRDefault="0072355A" w:rsidP="0083032A">
            <w:pPr>
              <w:keepNext/>
              <w:numPr>
                <w:ilvl w:val="0"/>
                <w:numId w:val="145"/>
              </w:numPr>
              <w:rPr>
                <w:rFonts w:cs="Calibri"/>
                <w:szCs w:val="20"/>
              </w:rPr>
            </w:pPr>
            <w:r>
              <w:rPr>
                <w:rFonts w:cs="Calibri"/>
                <w:szCs w:val="20"/>
              </w:rPr>
              <w:t xml:space="preserve">Στοιχεία μελέτης (τίτλος-κωδικός-κατηγορία-τίτλος-περιγραφή-φορέας υλοποίησης) </w:t>
            </w:r>
          </w:p>
          <w:p w:rsidR="0072355A" w:rsidRDefault="0072355A" w:rsidP="0083032A">
            <w:pPr>
              <w:keepNext/>
              <w:numPr>
                <w:ilvl w:val="0"/>
                <w:numId w:val="145"/>
              </w:numPr>
              <w:rPr>
                <w:rFonts w:cs="Calibri"/>
                <w:szCs w:val="20"/>
              </w:rPr>
            </w:pPr>
            <w:r>
              <w:rPr>
                <w:rFonts w:cs="Calibri"/>
                <w:szCs w:val="20"/>
              </w:rPr>
              <w:t>Στοιχεία έγκρισης μελέτης</w:t>
            </w:r>
          </w:p>
          <w:p w:rsidR="0072355A" w:rsidRDefault="0072355A" w:rsidP="0083032A">
            <w:pPr>
              <w:keepNext/>
              <w:numPr>
                <w:ilvl w:val="0"/>
                <w:numId w:val="145"/>
              </w:numPr>
              <w:rPr>
                <w:rFonts w:cs="Calibri"/>
                <w:szCs w:val="20"/>
              </w:rPr>
            </w:pPr>
            <w:r>
              <w:rPr>
                <w:rFonts w:cs="Calibri"/>
                <w:szCs w:val="20"/>
              </w:rPr>
              <w:t>Στοιχεία προσυμβατικού ελέγχου</w:t>
            </w:r>
          </w:p>
          <w:p w:rsidR="0072355A" w:rsidRDefault="0072355A" w:rsidP="0083032A">
            <w:pPr>
              <w:keepNext/>
              <w:numPr>
                <w:ilvl w:val="0"/>
                <w:numId w:val="145"/>
              </w:numPr>
              <w:rPr>
                <w:rFonts w:cs="Calibri"/>
                <w:szCs w:val="20"/>
              </w:rPr>
            </w:pPr>
            <w:r>
              <w:rPr>
                <w:rFonts w:cs="Calibri"/>
                <w:szCs w:val="20"/>
              </w:rPr>
              <w:t>Στοιχεία ανάθεσης και παράδοσης μελέτης</w:t>
            </w:r>
          </w:p>
          <w:p w:rsidR="0072355A" w:rsidRDefault="0072355A" w:rsidP="0083032A">
            <w:pPr>
              <w:keepNext/>
              <w:numPr>
                <w:ilvl w:val="0"/>
                <w:numId w:val="145"/>
              </w:numPr>
              <w:rPr>
                <w:rFonts w:cs="Calibri"/>
                <w:szCs w:val="20"/>
              </w:rPr>
            </w:pPr>
            <w:r>
              <w:rPr>
                <w:rFonts w:cs="Calibri"/>
                <w:szCs w:val="20"/>
              </w:rPr>
              <w:t>Στοιχεία μελετητών.</w:t>
            </w:r>
          </w:p>
          <w:p w:rsidR="0072355A" w:rsidRDefault="0072355A" w:rsidP="0083032A">
            <w:pPr>
              <w:keepNext/>
              <w:numPr>
                <w:ilvl w:val="0"/>
                <w:numId w:val="145"/>
              </w:numPr>
              <w:rPr>
                <w:rFonts w:cs="Calibri"/>
                <w:szCs w:val="20"/>
              </w:rPr>
            </w:pPr>
            <w:r>
              <w:rPr>
                <w:rFonts w:cs="Calibri"/>
                <w:szCs w:val="20"/>
              </w:rPr>
              <w:t>Οικονομικά στοιχεία (ποσό εργασιών-απρόβλεπτα κλπ)</w:t>
            </w:r>
          </w:p>
          <w:p w:rsidR="0072355A" w:rsidRDefault="0072355A" w:rsidP="0083032A">
            <w:pPr>
              <w:keepNext/>
              <w:numPr>
                <w:ilvl w:val="0"/>
                <w:numId w:val="145"/>
              </w:numPr>
              <w:rPr>
                <w:rFonts w:cs="Calibri"/>
                <w:szCs w:val="20"/>
              </w:rPr>
            </w:pPr>
            <w:r>
              <w:rPr>
                <w:rFonts w:cs="Calibri"/>
                <w:szCs w:val="20"/>
              </w:rPr>
              <w:t>Καταχώρηση φάσεων εκτέλεσης της μελέτης.</w:t>
            </w:r>
          </w:p>
          <w:p w:rsidR="0072355A" w:rsidRPr="004C0C17" w:rsidRDefault="0072355A" w:rsidP="0083032A">
            <w:pPr>
              <w:keepNext/>
              <w:numPr>
                <w:ilvl w:val="0"/>
                <w:numId w:val="145"/>
              </w:numPr>
              <w:rPr>
                <w:rFonts w:cs="Calibri"/>
                <w:szCs w:val="20"/>
              </w:rPr>
            </w:pPr>
            <w:r>
              <w:rPr>
                <w:rFonts w:cs="Calibri"/>
                <w:szCs w:val="20"/>
              </w:rPr>
              <w:t>Επισύναψη και προβολή των εγγράφων που αφορούν στην μελέτη.</w:t>
            </w:r>
          </w:p>
        </w:tc>
        <w:tc>
          <w:tcPr>
            <w:tcW w:w="657" w:type="pct"/>
            <w:tcMar>
              <w:top w:w="0" w:type="dxa"/>
              <w:left w:w="108" w:type="dxa"/>
              <w:bottom w:w="0" w:type="dxa"/>
              <w:right w:w="108" w:type="dxa"/>
            </w:tcMar>
          </w:tcPr>
          <w:p w:rsidR="0072355A" w:rsidRDefault="0072355A" w:rsidP="00216216">
            <w:pPr>
              <w:jc w:val="center"/>
            </w:pPr>
            <w:r w:rsidRPr="005D1CD0">
              <w:rPr>
                <w:rFonts w:cs="Calibri"/>
                <w:szCs w:val="20"/>
              </w:rPr>
              <w:t>ΝΑΙ</w:t>
            </w:r>
          </w:p>
        </w:tc>
        <w:tc>
          <w:tcPr>
            <w:tcW w:w="741" w:type="pct"/>
            <w:tcMar>
              <w:top w:w="0" w:type="dxa"/>
              <w:left w:w="108" w:type="dxa"/>
              <w:bottom w:w="0" w:type="dxa"/>
              <w:right w:w="108" w:type="dxa"/>
            </w:tcMar>
          </w:tcPr>
          <w:p w:rsidR="0072355A" w:rsidRPr="00BB028D" w:rsidRDefault="0072355A" w:rsidP="00216216">
            <w:pPr>
              <w:keepNext/>
              <w:jc w:val="center"/>
              <w:rPr>
                <w:rFonts w:cs="Calibri"/>
                <w:szCs w:val="20"/>
              </w:rPr>
            </w:pPr>
          </w:p>
        </w:tc>
        <w:tc>
          <w:tcPr>
            <w:tcW w:w="890" w:type="pct"/>
            <w:tcMar>
              <w:top w:w="0" w:type="dxa"/>
              <w:left w:w="108" w:type="dxa"/>
              <w:bottom w:w="0" w:type="dxa"/>
              <w:right w:w="108" w:type="dxa"/>
            </w:tcMar>
          </w:tcPr>
          <w:p w:rsidR="0072355A" w:rsidRPr="00BB028D" w:rsidRDefault="0072355A" w:rsidP="00216216">
            <w:pPr>
              <w:jc w:val="center"/>
              <w:rPr>
                <w:rFonts w:cs="Calibri"/>
                <w:szCs w:val="20"/>
              </w:rPr>
            </w:pPr>
          </w:p>
        </w:tc>
      </w:tr>
      <w:tr w:rsidR="0072355A" w:rsidRPr="00BB028D" w:rsidTr="00980C2A">
        <w:trPr>
          <w:jc w:val="center"/>
        </w:trPr>
        <w:tc>
          <w:tcPr>
            <w:tcW w:w="475" w:type="pct"/>
            <w:tcMar>
              <w:top w:w="0" w:type="dxa"/>
              <w:left w:w="108" w:type="dxa"/>
              <w:bottom w:w="0" w:type="dxa"/>
              <w:right w:w="108" w:type="dxa"/>
            </w:tcMar>
          </w:tcPr>
          <w:p w:rsidR="0072355A" w:rsidRPr="00BB028D" w:rsidRDefault="0072355A" w:rsidP="0083032A">
            <w:pPr>
              <w:keepNext/>
              <w:numPr>
                <w:ilvl w:val="0"/>
                <w:numId w:val="142"/>
              </w:numPr>
              <w:jc w:val="center"/>
              <w:rPr>
                <w:rFonts w:cs="Calibri"/>
                <w:szCs w:val="20"/>
              </w:rPr>
            </w:pPr>
          </w:p>
        </w:tc>
        <w:tc>
          <w:tcPr>
            <w:tcW w:w="2237" w:type="pct"/>
            <w:tcMar>
              <w:top w:w="0" w:type="dxa"/>
              <w:left w:w="108" w:type="dxa"/>
              <w:bottom w:w="0" w:type="dxa"/>
              <w:right w:w="108" w:type="dxa"/>
            </w:tcMar>
          </w:tcPr>
          <w:p w:rsidR="0072355A" w:rsidRPr="00BB028D" w:rsidRDefault="0072355A" w:rsidP="00216216">
            <w:pPr>
              <w:keepNext/>
              <w:rPr>
                <w:rFonts w:cs="Calibri"/>
                <w:szCs w:val="20"/>
              </w:rPr>
            </w:pPr>
            <w:r>
              <w:rPr>
                <w:rFonts w:cs="Calibri"/>
                <w:szCs w:val="20"/>
              </w:rPr>
              <w:t>Διασύνδεση μελέτης με εκτελούμενο έργο με δυνατότητα αυτόματης μεταφοράς στοιχείων (οικονομικών ή φυσικού αντικειμένου</w:t>
            </w:r>
            <w:r w:rsidR="002C7169">
              <w:rPr>
                <w:rFonts w:cs="Calibri"/>
                <w:szCs w:val="20"/>
              </w:rPr>
              <w:t>)</w:t>
            </w:r>
            <w:r>
              <w:rPr>
                <w:rFonts w:cs="Calibri"/>
                <w:szCs w:val="20"/>
              </w:rPr>
              <w:t>.</w:t>
            </w:r>
          </w:p>
        </w:tc>
        <w:tc>
          <w:tcPr>
            <w:tcW w:w="657" w:type="pct"/>
            <w:tcMar>
              <w:top w:w="0" w:type="dxa"/>
              <w:left w:w="108" w:type="dxa"/>
              <w:bottom w:w="0" w:type="dxa"/>
              <w:right w:w="108" w:type="dxa"/>
            </w:tcMar>
          </w:tcPr>
          <w:p w:rsidR="0072355A" w:rsidRDefault="0072355A" w:rsidP="00216216">
            <w:pPr>
              <w:jc w:val="center"/>
            </w:pPr>
            <w:r w:rsidRPr="005D1CD0">
              <w:rPr>
                <w:rFonts w:cs="Calibri"/>
                <w:szCs w:val="20"/>
              </w:rPr>
              <w:t>ΝΑΙ</w:t>
            </w:r>
          </w:p>
        </w:tc>
        <w:tc>
          <w:tcPr>
            <w:tcW w:w="741" w:type="pct"/>
            <w:tcMar>
              <w:top w:w="0" w:type="dxa"/>
              <w:left w:w="108" w:type="dxa"/>
              <w:bottom w:w="0" w:type="dxa"/>
              <w:right w:w="108" w:type="dxa"/>
            </w:tcMar>
          </w:tcPr>
          <w:p w:rsidR="0072355A" w:rsidRPr="00BB028D" w:rsidRDefault="0072355A" w:rsidP="00216216">
            <w:pPr>
              <w:keepNext/>
              <w:jc w:val="center"/>
              <w:rPr>
                <w:rFonts w:cs="Calibri"/>
                <w:szCs w:val="20"/>
              </w:rPr>
            </w:pPr>
          </w:p>
        </w:tc>
        <w:tc>
          <w:tcPr>
            <w:tcW w:w="890" w:type="pct"/>
            <w:tcMar>
              <w:top w:w="0" w:type="dxa"/>
              <w:left w:w="108" w:type="dxa"/>
              <w:bottom w:w="0" w:type="dxa"/>
              <w:right w:w="108" w:type="dxa"/>
            </w:tcMar>
          </w:tcPr>
          <w:p w:rsidR="0072355A" w:rsidRPr="00BB028D" w:rsidRDefault="0072355A" w:rsidP="00216216">
            <w:pPr>
              <w:jc w:val="center"/>
              <w:rPr>
                <w:rFonts w:cs="Calibri"/>
                <w:szCs w:val="20"/>
              </w:rPr>
            </w:pPr>
          </w:p>
        </w:tc>
      </w:tr>
      <w:tr w:rsidR="0072355A" w:rsidRPr="0072129C" w:rsidTr="00980C2A">
        <w:trPr>
          <w:jc w:val="center"/>
        </w:trPr>
        <w:tc>
          <w:tcPr>
            <w:tcW w:w="475" w:type="pct"/>
            <w:tcMar>
              <w:top w:w="0" w:type="dxa"/>
              <w:left w:w="108" w:type="dxa"/>
              <w:bottom w:w="0" w:type="dxa"/>
              <w:right w:w="108" w:type="dxa"/>
            </w:tcMar>
          </w:tcPr>
          <w:p w:rsidR="0072355A" w:rsidRPr="00BB028D" w:rsidRDefault="0072355A" w:rsidP="0083032A">
            <w:pPr>
              <w:keepNext/>
              <w:numPr>
                <w:ilvl w:val="0"/>
                <w:numId w:val="142"/>
              </w:numPr>
              <w:jc w:val="center"/>
              <w:rPr>
                <w:rFonts w:cs="Calibri"/>
                <w:szCs w:val="20"/>
              </w:rPr>
            </w:pPr>
          </w:p>
        </w:tc>
        <w:tc>
          <w:tcPr>
            <w:tcW w:w="2237" w:type="pct"/>
            <w:tcMar>
              <w:top w:w="0" w:type="dxa"/>
              <w:left w:w="108" w:type="dxa"/>
              <w:bottom w:w="0" w:type="dxa"/>
              <w:right w:w="108" w:type="dxa"/>
            </w:tcMar>
          </w:tcPr>
          <w:p w:rsidR="0072355A" w:rsidRPr="0072129C" w:rsidRDefault="0072355A" w:rsidP="00216216">
            <w:pPr>
              <w:pStyle w:val="OTS1"/>
              <w:keepNext/>
              <w:numPr>
                <w:ilvl w:val="0"/>
                <w:numId w:val="0"/>
              </w:numPr>
              <w:tabs>
                <w:tab w:val="num" w:pos="4472"/>
              </w:tabs>
              <w:rPr>
                <w:rFonts w:ascii="Calibri" w:hAnsi="Calibri" w:cs="Calibri"/>
              </w:rPr>
            </w:pPr>
            <w:r w:rsidRPr="0072129C">
              <w:rPr>
                <w:rFonts w:ascii="Calibri" w:hAnsi="Calibri" w:cs="Calibri"/>
              </w:rPr>
              <w:t xml:space="preserve">Τήρηση κοινού μητρώου αναδόχων με το υποσύστημα Λογιστικής και Οικονομικής Διαχείρισης. </w:t>
            </w:r>
          </w:p>
        </w:tc>
        <w:tc>
          <w:tcPr>
            <w:tcW w:w="657" w:type="pct"/>
            <w:tcMar>
              <w:top w:w="0" w:type="dxa"/>
              <w:left w:w="108" w:type="dxa"/>
              <w:bottom w:w="0" w:type="dxa"/>
              <w:right w:w="108" w:type="dxa"/>
            </w:tcMar>
          </w:tcPr>
          <w:p w:rsidR="0072355A" w:rsidRPr="0072129C" w:rsidRDefault="0072355A" w:rsidP="00216216">
            <w:pPr>
              <w:jc w:val="center"/>
            </w:pPr>
            <w:r w:rsidRPr="0072129C">
              <w:rPr>
                <w:rFonts w:cs="Calibri"/>
                <w:szCs w:val="20"/>
              </w:rPr>
              <w:t>ΝΑΙ</w:t>
            </w:r>
          </w:p>
        </w:tc>
        <w:tc>
          <w:tcPr>
            <w:tcW w:w="741" w:type="pct"/>
            <w:tcMar>
              <w:top w:w="0" w:type="dxa"/>
              <w:left w:w="108" w:type="dxa"/>
              <w:bottom w:w="0" w:type="dxa"/>
              <w:right w:w="108" w:type="dxa"/>
            </w:tcMar>
          </w:tcPr>
          <w:p w:rsidR="0072355A" w:rsidRPr="0072129C" w:rsidRDefault="0072355A" w:rsidP="00216216">
            <w:pPr>
              <w:keepNext/>
              <w:jc w:val="center"/>
              <w:rPr>
                <w:rFonts w:cs="Calibri"/>
                <w:szCs w:val="20"/>
              </w:rPr>
            </w:pPr>
          </w:p>
        </w:tc>
        <w:tc>
          <w:tcPr>
            <w:tcW w:w="890" w:type="pct"/>
            <w:tcMar>
              <w:top w:w="0" w:type="dxa"/>
              <w:left w:w="108" w:type="dxa"/>
              <w:bottom w:w="0" w:type="dxa"/>
              <w:right w:w="108" w:type="dxa"/>
            </w:tcMar>
          </w:tcPr>
          <w:p w:rsidR="0072355A" w:rsidRPr="0072129C" w:rsidRDefault="0072355A" w:rsidP="00216216">
            <w:pPr>
              <w:jc w:val="center"/>
              <w:rPr>
                <w:rFonts w:cs="Calibri"/>
                <w:szCs w:val="20"/>
              </w:rPr>
            </w:pPr>
          </w:p>
        </w:tc>
      </w:tr>
      <w:tr w:rsidR="0072355A" w:rsidRPr="00BB028D" w:rsidTr="00980C2A">
        <w:trPr>
          <w:jc w:val="center"/>
        </w:trPr>
        <w:tc>
          <w:tcPr>
            <w:tcW w:w="475" w:type="pct"/>
            <w:tcMar>
              <w:top w:w="0" w:type="dxa"/>
              <w:left w:w="108" w:type="dxa"/>
              <w:bottom w:w="0" w:type="dxa"/>
              <w:right w:w="108" w:type="dxa"/>
            </w:tcMar>
          </w:tcPr>
          <w:p w:rsidR="0072355A" w:rsidRPr="0072129C" w:rsidRDefault="0072355A" w:rsidP="0083032A">
            <w:pPr>
              <w:keepNext/>
              <w:numPr>
                <w:ilvl w:val="0"/>
                <w:numId w:val="142"/>
              </w:numPr>
              <w:jc w:val="center"/>
              <w:rPr>
                <w:rFonts w:cs="Calibri"/>
                <w:szCs w:val="20"/>
              </w:rPr>
            </w:pPr>
          </w:p>
        </w:tc>
        <w:tc>
          <w:tcPr>
            <w:tcW w:w="2237" w:type="pct"/>
            <w:tcMar>
              <w:top w:w="0" w:type="dxa"/>
              <w:left w:w="108" w:type="dxa"/>
              <w:bottom w:w="0" w:type="dxa"/>
              <w:right w:w="108" w:type="dxa"/>
            </w:tcMar>
          </w:tcPr>
          <w:p w:rsidR="0072355A" w:rsidRPr="0072129C" w:rsidRDefault="0072355A" w:rsidP="00216216">
            <w:pPr>
              <w:pStyle w:val="OTS1"/>
              <w:keepNext/>
              <w:numPr>
                <w:ilvl w:val="0"/>
                <w:numId w:val="0"/>
              </w:numPr>
              <w:tabs>
                <w:tab w:val="num" w:pos="4472"/>
              </w:tabs>
              <w:rPr>
                <w:rFonts w:ascii="Calibri" w:hAnsi="Calibri" w:cs="Calibri"/>
              </w:rPr>
            </w:pPr>
            <w:r w:rsidRPr="0072129C">
              <w:rPr>
                <w:rFonts w:ascii="Calibri" w:hAnsi="Calibri" w:cs="Calibri"/>
              </w:rPr>
              <w:t>Δυνατότητα δημιουργίας καρτέλας αναδόχου τόσο από το υποσύστημα Λογιστικής &amp; Οικονομικής Διαχείρισης όσο και από το υποσύστημα Διαχείρισης Προμηθειών</w:t>
            </w:r>
          </w:p>
        </w:tc>
        <w:tc>
          <w:tcPr>
            <w:tcW w:w="657" w:type="pct"/>
            <w:tcMar>
              <w:top w:w="0" w:type="dxa"/>
              <w:left w:w="108" w:type="dxa"/>
              <w:bottom w:w="0" w:type="dxa"/>
              <w:right w:w="108" w:type="dxa"/>
            </w:tcMar>
          </w:tcPr>
          <w:p w:rsidR="0072355A" w:rsidRDefault="0072355A" w:rsidP="00216216">
            <w:pPr>
              <w:jc w:val="center"/>
            </w:pPr>
            <w:r w:rsidRPr="0072129C">
              <w:rPr>
                <w:rFonts w:cs="Calibri"/>
                <w:szCs w:val="20"/>
              </w:rPr>
              <w:t>ΝΑΙ</w:t>
            </w:r>
          </w:p>
        </w:tc>
        <w:tc>
          <w:tcPr>
            <w:tcW w:w="741" w:type="pct"/>
            <w:tcMar>
              <w:top w:w="0" w:type="dxa"/>
              <w:left w:w="108" w:type="dxa"/>
              <w:bottom w:w="0" w:type="dxa"/>
              <w:right w:w="108" w:type="dxa"/>
            </w:tcMar>
          </w:tcPr>
          <w:p w:rsidR="0072355A" w:rsidRPr="00BB028D" w:rsidRDefault="0072355A" w:rsidP="00216216">
            <w:pPr>
              <w:keepNext/>
              <w:jc w:val="center"/>
              <w:rPr>
                <w:rFonts w:cs="Calibri"/>
                <w:szCs w:val="20"/>
              </w:rPr>
            </w:pPr>
          </w:p>
        </w:tc>
        <w:tc>
          <w:tcPr>
            <w:tcW w:w="890" w:type="pct"/>
            <w:tcMar>
              <w:top w:w="0" w:type="dxa"/>
              <w:left w:w="108" w:type="dxa"/>
              <w:bottom w:w="0" w:type="dxa"/>
              <w:right w:w="108" w:type="dxa"/>
            </w:tcMar>
          </w:tcPr>
          <w:p w:rsidR="0072355A" w:rsidRPr="00BB028D" w:rsidRDefault="0072355A" w:rsidP="00216216">
            <w:pPr>
              <w:jc w:val="center"/>
              <w:rPr>
                <w:rFonts w:cs="Calibri"/>
                <w:szCs w:val="20"/>
              </w:rPr>
            </w:pPr>
          </w:p>
        </w:tc>
      </w:tr>
      <w:tr w:rsidR="0072355A" w:rsidRPr="00BB028D" w:rsidTr="00980C2A">
        <w:trPr>
          <w:jc w:val="center"/>
        </w:trPr>
        <w:tc>
          <w:tcPr>
            <w:tcW w:w="475" w:type="pct"/>
            <w:tcMar>
              <w:top w:w="0" w:type="dxa"/>
              <w:left w:w="108" w:type="dxa"/>
              <w:bottom w:w="0" w:type="dxa"/>
              <w:right w:w="108" w:type="dxa"/>
            </w:tcMar>
          </w:tcPr>
          <w:p w:rsidR="0072355A" w:rsidRPr="00BB028D" w:rsidRDefault="0072355A" w:rsidP="0083032A">
            <w:pPr>
              <w:keepNext/>
              <w:numPr>
                <w:ilvl w:val="0"/>
                <w:numId w:val="142"/>
              </w:numPr>
              <w:jc w:val="center"/>
              <w:rPr>
                <w:rFonts w:cs="Calibri"/>
                <w:szCs w:val="20"/>
              </w:rPr>
            </w:pPr>
          </w:p>
        </w:tc>
        <w:tc>
          <w:tcPr>
            <w:tcW w:w="2237" w:type="pct"/>
            <w:tcMar>
              <w:top w:w="0" w:type="dxa"/>
              <w:left w:w="108" w:type="dxa"/>
              <w:bottom w:w="0" w:type="dxa"/>
              <w:right w:w="108" w:type="dxa"/>
            </w:tcMar>
          </w:tcPr>
          <w:p w:rsidR="0072355A" w:rsidRDefault="0072355A" w:rsidP="00216216">
            <w:pPr>
              <w:keepNext/>
              <w:rPr>
                <w:rFonts w:cs="Calibri"/>
                <w:szCs w:val="20"/>
              </w:rPr>
            </w:pPr>
            <w:r>
              <w:rPr>
                <w:rFonts w:cs="Calibri"/>
                <w:szCs w:val="20"/>
              </w:rPr>
              <w:t>Η καρτέλα αναδόχου θα περιλαμβάνει:</w:t>
            </w:r>
          </w:p>
          <w:p w:rsidR="0072355A" w:rsidRDefault="0072355A" w:rsidP="0083032A">
            <w:pPr>
              <w:keepNext/>
              <w:numPr>
                <w:ilvl w:val="0"/>
                <w:numId w:val="143"/>
              </w:numPr>
              <w:ind w:left="481"/>
              <w:rPr>
                <w:rFonts w:cs="Calibri"/>
                <w:szCs w:val="20"/>
              </w:rPr>
            </w:pPr>
            <w:r>
              <w:rPr>
                <w:rFonts w:cs="Calibri"/>
                <w:szCs w:val="20"/>
              </w:rPr>
              <w:t>τα έργα τα οποία έχει εκτελέσει ή εκτελεί  ο ανάδοχος.</w:t>
            </w:r>
          </w:p>
          <w:p w:rsidR="0072355A" w:rsidRDefault="0072355A" w:rsidP="0083032A">
            <w:pPr>
              <w:keepNext/>
              <w:numPr>
                <w:ilvl w:val="0"/>
                <w:numId w:val="143"/>
              </w:numPr>
              <w:ind w:left="481"/>
              <w:rPr>
                <w:rFonts w:cs="Calibri"/>
                <w:szCs w:val="20"/>
              </w:rPr>
            </w:pPr>
            <w:r>
              <w:rPr>
                <w:rFonts w:cs="Calibri"/>
                <w:szCs w:val="20"/>
              </w:rPr>
              <w:t xml:space="preserve"> τις αξιολογήσεις στις οποίες έχει υποβληθεί.</w:t>
            </w:r>
          </w:p>
          <w:p w:rsidR="0072355A" w:rsidRDefault="0072355A" w:rsidP="0083032A">
            <w:pPr>
              <w:keepNext/>
              <w:numPr>
                <w:ilvl w:val="0"/>
                <w:numId w:val="143"/>
              </w:numPr>
              <w:ind w:left="481"/>
              <w:rPr>
                <w:rFonts w:cs="Calibri"/>
                <w:szCs w:val="20"/>
              </w:rPr>
            </w:pPr>
            <w:r>
              <w:rPr>
                <w:rFonts w:cs="Calibri"/>
                <w:szCs w:val="20"/>
              </w:rPr>
              <w:t>Την Τάξη ΜΕΕΠ του αναδόχου</w:t>
            </w:r>
          </w:p>
          <w:p w:rsidR="0072355A" w:rsidRPr="00BB028D" w:rsidRDefault="0072355A" w:rsidP="00216216">
            <w:pPr>
              <w:keepNext/>
              <w:rPr>
                <w:rFonts w:cs="Calibri"/>
                <w:szCs w:val="20"/>
              </w:rPr>
            </w:pPr>
            <w:r>
              <w:rPr>
                <w:rFonts w:cs="Calibri"/>
                <w:szCs w:val="20"/>
              </w:rPr>
              <w:t>Προβολή μόνο των σταθερών στοιχείων (ταυτότητας</w:t>
            </w:r>
            <w:r w:rsidR="002C7169">
              <w:rPr>
                <w:rFonts w:cs="Calibri"/>
                <w:szCs w:val="20"/>
              </w:rPr>
              <w:t>,</w:t>
            </w:r>
            <w:r>
              <w:rPr>
                <w:rFonts w:cs="Calibri"/>
                <w:szCs w:val="20"/>
              </w:rPr>
              <w:t xml:space="preserve">  επικοινωνίας</w:t>
            </w:r>
            <w:r w:rsidR="002C7169">
              <w:rPr>
                <w:rFonts w:cs="Calibri"/>
                <w:szCs w:val="20"/>
              </w:rPr>
              <w:t>)</w:t>
            </w:r>
            <w:r>
              <w:rPr>
                <w:rFonts w:cs="Calibri"/>
                <w:szCs w:val="20"/>
              </w:rPr>
              <w:t xml:space="preserve">  και όχι των στοιχεία οικονομικών κινήσεων.</w:t>
            </w:r>
          </w:p>
        </w:tc>
        <w:tc>
          <w:tcPr>
            <w:tcW w:w="657" w:type="pct"/>
            <w:tcMar>
              <w:top w:w="0" w:type="dxa"/>
              <w:left w:w="108" w:type="dxa"/>
              <w:bottom w:w="0" w:type="dxa"/>
              <w:right w:w="108" w:type="dxa"/>
            </w:tcMar>
          </w:tcPr>
          <w:p w:rsidR="0072355A" w:rsidRDefault="0072355A" w:rsidP="00216216">
            <w:pPr>
              <w:jc w:val="center"/>
            </w:pPr>
            <w:r w:rsidRPr="005D1CD0">
              <w:rPr>
                <w:rFonts w:cs="Calibri"/>
                <w:szCs w:val="20"/>
              </w:rPr>
              <w:t>ΝΑΙ</w:t>
            </w:r>
          </w:p>
        </w:tc>
        <w:tc>
          <w:tcPr>
            <w:tcW w:w="741" w:type="pct"/>
            <w:tcMar>
              <w:top w:w="0" w:type="dxa"/>
              <w:left w:w="108" w:type="dxa"/>
              <w:bottom w:w="0" w:type="dxa"/>
              <w:right w:w="108" w:type="dxa"/>
            </w:tcMar>
          </w:tcPr>
          <w:p w:rsidR="0072355A" w:rsidRPr="00BB028D" w:rsidRDefault="0072355A" w:rsidP="00216216">
            <w:pPr>
              <w:keepNext/>
              <w:jc w:val="center"/>
              <w:rPr>
                <w:rFonts w:cs="Calibri"/>
                <w:szCs w:val="20"/>
              </w:rPr>
            </w:pPr>
          </w:p>
        </w:tc>
        <w:tc>
          <w:tcPr>
            <w:tcW w:w="890" w:type="pct"/>
            <w:tcMar>
              <w:top w:w="0" w:type="dxa"/>
              <w:left w:w="108" w:type="dxa"/>
              <w:bottom w:w="0" w:type="dxa"/>
              <w:right w:w="108" w:type="dxa"/>
            </w:tcMar>
          </w:tcPr>
          <w:p w:rsidR="0072355A" w:rsidRPr="00BB028D" w:rsidRDefault="0072355A" w:rsidP="00216216">
            <w:pPr>
              <w:jc w:val="center"/>
              <w:rPr>
                <w:rFonts w:cs="Calibri"/>
                <w:szCs w:val="20"/>
              </w:rPr>
            </w:pPr>
          </w:p>
        </w:tc>
      </w:tr>
      <w:tr w:rsidR="0072355A" w:rsidRPr="00BB028D" w:rsidTr="00980C2A">
        <w:trPr>
          <w:jc w:val="center"/>
        </w:trPr>
        <w:tc>
          <w:tcPr>
            <w:tcW w:w="475" w:type="pct"/>
            <w:tcMar>
              <w:top w:w="0" w:type="dxa"/>
              <w:left w:w="108" w:type="dxa"/>
              <w:bottom w:w="0" w:type="dxa"/>
              <w:right w:w="108" w:type="dxa"/>
            </w:tcMar>
          </w:tcPr>
          <w:p w:rsidR="0072355A" w:rsidRPr="00BB028D" w:rsidRDefault="0072355A" w:rsidP="0083032A">
            <w:pPr>
              <w:keepNext/>
              <w:numPr>
                <w:ilvl w:val="0"/>
                <w:numId w:val="142"/>
              </w:numPr>
              <w:jc w:val="center"/>
              <w:rPr>
                <w:rFonts w:cs="Calibri"/>
                <w:szCs w:val="20"/>
              </w:rPr>
            </w:pPr>
          </w:p>
        </w:tc>
        <w:tc>
          <w:tcPr>
            <w:tcW w:w="2237" w:type="pct"/>
            <w:tcMar>
              <w:top w:w="0" w:type="dxa"/>
              <w:left w:w="108" w:type="dxa"/>
              <w:bottom w:w="0" w:type="dxa"/>
              <w:right w:w="108" w:type="dxa"/>
            </w:tcMar>
          </w:tcPr>
          <w:p w:rsidR="0072355A" w:rsidRPr="00BB028D" w:rsidRDefault="0072355A" w:rsidP="00216216">
            <w:pPr>
              <w:keepNext/>
              <w:rPr>
                <w:rFonts w:cs="Calibri"/>
                <w:szCs w:val="20"/>
              </w:rPr>
            </w:pPr>
            <w:r>
              <w:rPr>
                <w:rFonts w:cs="Calibri"/>
                <w:szCs w:val="20"/>
              </w:rPr>
              <w:t>Δυνατότητα αξιολόγησης αναδόχου σχετικά με την ποιότητα εκτέλεσης του κάθε έργου. Τα κριτήρια αξιολόγησης ορίζονται παραμετρικά με συντελεστή βαρύτητας. Το αποτέλεσμα της αξιολόγησης ενημερώνει την καρτέλα του αναδόχου.</w:t>
            </w:r>
          </w:p>
        </w:tc>
        <w:tc>
          <w:tcPr>
            <w:tcW w:w="657" w:type="pct"/>
            <w:tcMar>
              <w:top w:w="0" w:type="dxa"/>
              <w:left w:w="108" w:type="dxa"/>
              <w:bottom w:w="0" w:type="dxa"/>
              <w:right w:w="108" w:type="dxa"/>
            </w:tcMar>
          </w:tcPr>
          <w:p w:rsidR="0072355A" w:rsidRDefault="0072355A" w:rsidP="00216216">
            <w:pPr>
              <w:jc w:val="center"/>
            </w:pPr>
            <w:r w:rsidRPr="005D1CD0">
              <w:rPr>
                <w:rFonts w:cs="Calibri"/>
                <w:szCs w:val="20"/>
              </w:rPr>
              <w:t>ΝΑΙ</w:t>
            </w:r>
          </w:p>
        </w:tc>
        <w:tc>
          <w:tcPr>
            <w:tcW w:w="741" w:type="pct"/>
            <w:tcMar>
              <w:top w:w="0" w:type="dxa"/>
              <w:left w:w="108" w:type="dxa"/>
              <w:bottom w:w="0" w:type="dxa"/>
              <w:right w:w="108" w:type="dxa"/>
            </w:tcMar>
          </w:tcPr>
          <w:p w:rsidR="0072355A" w:rsidRPr="00BB028D" w:rsidRDefault="0072355A" w:rsidP="00216216">
            <w:pPr>
              <w:keepNext/>
              <w:jc w:val="center"/>
              <w:rPr>
                <w:rFonts w:cs="Calibri"/>
                <w:szCs w:val="20"/>
              </w:rPr>
            </w:pPr>
          </w:p>
        </w:tc>
        <w:tc>
          <w:tcPr>
            <w:tcW w:w="890" w:type="pct"/>
            <w:tcMar>
              <w:top w:w="0" w:type="dxa"/>
              <w:left w:w="108" w:type="dxa"/>
              <w:bottom w:w="0" w:type="dxa"/>
              <w:right w:w="108" w:type="dxa"/>
            </w:tcMar>
          </w:tcPr>
          <w:p w:rsidR="0072355A" w:rsidRPr="00BB028D" w:rsidRDefault="0072355A" w:rsidP="00216216">
            <w:pPr>
              <w:jc w:val="center"/>
              <w:rPr>
                <w:rFonts w:cs="Calibri"/>
                <w:szCs w:val="20"/>
              </w:rPr>
            </w:pPr>
          </w:p>
        </w:tc>
      </w:tr>
      <w:tr w:rsidR="0072355A" w:rsidRPr="00BB028D" w:rsidTr="00980C2A">
        <w:trPr>
          <w:jc w:val="center"/>
        </w:trPr>
        <w:tc>
          <w:tcPr>
            <w:tcW w:w="475" w:type="pct"/>
            <w:tcMar>
              <w:top w:w="0" w:type="dxa"/>
              <w:left w:w="108" w:type="dxa"/>
              <w:bottom w:w="0" w:type="dxa"/>
              <w:right w:w="108" w:type="dxa"/>
            </w:tcMar>
          </w:tcPr>
          <w:p w:rsidR="0072355A" w:rsidRPr="00BB028D" w:rsidRDefault="0072355A" w:rsidP="0083032A">
            <w:pPr>
              <w:keepNext/>
              <w:numPr>
                <w:ilvl w:val="0"/>
                <w:numId w:val="142"/>
              </w:numPr>
              <w:jc w:val="center"/>
              <w:rPr>
                <w:rFonts w:cs="Calibri"/>
                <w:szCs w:val="20"/>
              </w:rPr>
            </w:pPr>
          </w:p>
        </w:tc>
        <w:tc>
          <w:tcPr>
            <w:tcW w:w="2237" w:type="pct"/>
            <w:tcMar>
              <w:top w:w="0" w:type="dxa"/>
              <w:left w:w="108" w:type="dxa"/>
              <w:bottom w:w="0" w:type="dxa"/>
              <w:right w:w="108" w:type="dxa"/>
            </w:tcMar>
          </w:tcPr>
          <w:p w:rsidR="0072355A" w:rsidRPr="00BB028D" w:rsidRDefault="0072355A" w:rsidP="00216216">
            <w:pPr>
              <w:keepNext/>
              <w:rPr>
                <w:rFonts w:cs="Calibri"/>
                <w:szCs w:val="20"/>
              </w:rPr>
            </w:pPr>
            <w:r>
              <w:rPr>
                <w:rFonts w:cs="Calibri"/>
                <w:szCs w:val="20"/>
              </w:rPr>
              <w:t xml:space="preserve">Τήρηση μητρώου μελετητών. Η καρτέλα μελετητή περιλαμβάνει τουλάχιστον τα </w:t>
            </w:r>
            <w:r>
              <w:rPr>
                <w:rFonts w:cs="Calibri"/>
                <w:szCs w:val="20"/>
              </w:rPr>
              <w:lastRenderedPageBreak/>
              <w:t>σταθερά στοιχεία ταυτότητας και επικοινωνίας.</w:t>
            </w:r>
          </w:p>
        </w:tc>
        <w:tc>
          <w:tcPr>
            <w:tcW w:w="657" w:type="pct"/>
            <w:tcMar>
              <w:top w:w="0" w:type="dxa"/>
              <w:left w:w="108" w:type="dxa"/>
              <w:bottom w:w="0" w:type="dxa"/>
              <w:right w:w="108" w:type="dxa"/>
            </w:tcMar>
          </w:tcPr>
          <w:p w:rsidR="0072355A" w:rsidRDefault="0072355A" w:rsidP="00216216">
            <w:pPr>
              <w:jc w:val="center"/>
            </w:pPr>
            <w:r w:rsidRPr="005D1CD0">
              <w:rPr>
                <w:rFonts w:cs="Calibri"/>
                <w:szCs w:val="20"/>
              </w:rPr>
              <w:lastRenderedPageBreak/>
              <w:t>ΝΑΙ</w:t>
            </w:r>
          </w:p>
        </w:tc>
        <w:tc>
          <w:tcPr>
            <w:tcW w:w="741" w:type="pct"/>
            <w:tcMar>
              <w:top w:w="0" w:type="dxa"/>
              <w:left w:w="108" w:type="dxa"/>
              <w:bottom w:w="0" w:type="dxa"/>
              <w:right w:w="108" w:type="dxa"/>
            </w:tcMar>
          </w:tcPr>
          <w:p w:rsidR="0072355A" w:rsidRPr="00BB028D" w:rsidRDefault="0072355A" w:rsidP="00216216">
            <w:pPr>
              <w:keepNext/>
              <w:jc w:val="center"/>
              <w:rPr>
                <w:rFonts w:cs="Calibri"/>
                <w:szCs w:val="20"/>
              </w:rPr>
            </w:pPr>
          </w:p>
        </w:tc>
        <w:tc>
          <w:tcPr>
            <w:tcW w:w="890" w:type="pct"/>
            <w:tcMar>
              <w:top w:w="0" w:type="dxa"/>
              <w:left w:w="108" w:type="dxa"/>
              <w:bottom w:w="0" w:type="dxa"/>
              <w:right w:w="108" w:type="dxa"/>
            </w:tcMar>
          </w:tcPr>
          <w:p w:rsidR="0072355A" w:rsidRPr="00BB028D" w:rsidRDefault="0072355A" w:rsidP="00216216">
            <w:pPr>
              <w:jc w:val="center"/>
              <w:rPr>
                <w:rFonts w:cs="Calibri"/>
                <w:szCs w:val="20"/>
              </w:rPr>
            </w:pPr>
          </w:p>
        </w:tc>
      </w:tr>
      <w:tr w:rsidR="0072355A" w:rsidRPr="00BB028D" w:rsidTr="00980C2A">
        <w:trPr>
          <w:jc w:val="center"/>
        </w:trPr>
        <w:tc>
          <w:tcPr>
            <w:tcW w:w="475" w:type="pct"/>
            <w:tcMar>
              <w:top w:w="0" w:type="dxa"/>
              <w:left w:w="108" w:type="dxa"/>
              <w:bottom w:w="0" w:type="dxa"/>
              <w:right w:w="108" w:type="dxa"/>
            </w:tcMar>
          </w:tcPr>
          <w:p w:rsidR="0072355A" w:rsidRPr="00BB028D" w:rsidRDefault="0072355A" w:rsidP="0083032A">
            <w:pPr>
              <w:keepNext/>
              <w:numPr>
                <w:ilvl w:val="0"/>
                <w:numId w:val="142"/>
              </w:numPr>
              <w:jc w:val="center"/>
              <w:rPr>
                <w:rFonts w:cs="Calibri"/>
                <w:szCs w:val="20"/>
              </w:rPr>
            </w:pPr>
          </w:p>
        </w:tc>
        <w:tc>
          <w:tcPr>
            <w:tcW w:w="2237" w:type="pct"/>
            <w:tcMar>
              <w:top w:w="0" w:type="dxa"/>
              <w:left w:w="108" w:type="dxa"/>
              <w:bottom w:w="0" w:type="dxa"/>
              <w:right w:w="108" w:type="dxa"/>
            </w:tcMar>
          </w:tcPr>
          <w:p w:rsidR="0072355A" w:rsidRPr="00BB028D" w:rsidRDefault="0072355A" w:rsidP="00216216">
            <w:pPr>
              <w:keepNext/>
              <w:rPr>
                <w:rFonts w:cs="Calibri"/>
                <w:szCs w:val="20"/>
              </w:rPr>
            </w:pPr>
            <w:r>
              <w:rPr>
                <w:rFonts w:cs="Calibri"/>
                <w:szCs w:val="20"/>
              </w:rPr>
              <w:t>Τήρηση μητρώου απαλλοτριώσεων.</w:t>
            </w:r>
          </w:p>
        </w:tc>
        <w:tc>
          <w:tcPr>
            <w:tcW w:w="657" w:type="pct"/>
            <w:tcMar>
              <w:top w:w="0" w:type="dxa"/>
              <w:left w:w="108" w:type="dxa"/>
              <w:bottom w:w="0" w:type="dxa"/>
              <w:right w:w="108" w:type="dxa"/>
            </w:tcMar>
          </w:tcPr>
          <w:p w:rsidR="0072355A" w:rsidRDefault="0072355A" w:rsidP="00216216">
            <w:pPr>
              <w:jc w:val="center"/>
            </w:pPr>
            <w:r w:rsidRPr="005D1CD0">
              <w:rPr>
                <w:rFonts w:cs="Calibri"/>
                <w:szCs w:val="20"/>
              </w:rPr>
              <w:t>ΝΑΙ</w:t>
            </w:r>
          </w:p>
        </w:tc>
        <w:tc>
          <w:tcPr>
            <w:tcW w:w="741" w:type="pct"/>
            <w:tcMar>
              <w:top w:w="0" w:type="dxa"/>
              <w:left w:w="108" w:type="dxa"/>
              <w:bottom w:w="0" w:type="dxa"/>
              <w:right w:w="108" w:type="dxa"/>
            </w:tcMar>
          </w:tcPr>
          <w:p w:rsidR="0072355A" w:rsidRPr="00BB028D" w:rsidRDefault="0072355A" w:rsidP="00216216">
            <w:pPr>
              <w:keepNext/>
              <w:jc w:val="center"/>
              <w:rPr>
                <w:rFonts w:cs="Calibri"/>
                <w:szCs w:val="20"/>
              </w:rPr>
            </w:pPr>
          </w:p>
        </w:tc>
        <w:tc>
          <w:tcPr>
            <w:tcW w:w="890" w:type="pct"/>
            <w:tcMar>
              <w:top w:w="0" w:type="dxa"/>
              <w:left w:w="108" w:type="dxa"/>
              <w:bottom w:w="0" w:type="dxa"/>
              <w:right w:w="108" w:type="dxa"/>
            </w:tcMar>
          </w:tcPr>
          <w:p w:rsidR="0072355A" w:rsidRPr="00BB028D" w:rsidRDefault="0072355A" w:rsidP="00216216">
            <w:pPr>
              <w:jc w:val="center"/>
              <w:rPr>
                <w:rFonts w:cs="Calibri"/>
                <w:szCs w:val="20"/>
              </w:rPr>
            </w:pPr>
          </w:p>
        </w:tc>
      </w:tr>
      <w:tr w:rsidR="0072355A" w:rsidRPr="00BB028D" w:rsidTr="00980C2A">
        <w:trPr>
          <w:jc w:val="center"/>
        </w:trPr>
        <w:tc>
          <w:tcPr>
            <w:tcW w:w="475" w:type="pct"/>
            <w:tcMar>
              <w:top w:w="0" w:type="dxa"/>
              <w:left w:w="108" w:type="dxa"/>
              <w:bottom w:w="0" w:type="dxa"/>
              <w:right w:w="108" w:type="dxa"/>
            </w:tcMar>
          </w:tcPr>
          <w:p w:rsidR="0072355A" w:rsidRPr="00BB028D" w:rsidRDefault="0072355A" w:rsidP="0083032A">
            <w:pPr>
              <w:keepNext/>
              <w:numPr>
                <w:ilvl w:val="0"/>
                <w:numId w:val="142"/>
              </w:numPr>
              <w:jc w:val="center"/>
              <w:rPr>
                <w:rFonts w:cs="Calibri"/>
                <w:szCs w:val="20"/>
              </w:rPr>
            </w:pPr>
          </w:p>
        </w:tc>
        <w:tc>
          <w:tcPr>
            <w:tcW w:w="2237" w:type="pct"/>
            <w:tcMar>
              <w:top w:w="0" w:type="dxa"/>
              <w:left w:w="108" w:type="dxa"/>
              <w:bottom w:w="0" w:type="dxa"/>
              <w:right w:w="108" w:type="dxa"/>
            </w:tcMar>
          </w:tcPr>
          <w:p w:rsidR="0072355A" w:rsidRPr="00BB028D" w:rsidRDefault="0072355A" w:rsidP="00216216">
            <w:pPr>
              <w:keepNext/>
              <w:rPr>
                <w:rFonts w:cs="Calibri"/>
                <w:szCs w:val="20"/>
              </w:rPr>
            </w:pPr>
            <w:r>
              <w:rPr>
                <w:rFonts w:cs="Calibri"/>
                <w:szCs w:val="20"/>
              </w:rPr>
              <w:t>Τήρηση χρονοδιαγράμματος έργου με δυνατότητα επισύναψης σχετικών ηλεκτρονικών αρχείων.</w:t>
            </w:r>
          </w:p>
        </w:tc>
        <w:tc>
          <w:tcPr>
            <w:tcW w:w="657" w:type="pct"/>
            <w:tcMar>
              <w:top w:w="0" w:type="dxa"/>
              <w:left w:w="108" w:type="dxa"/>
              <w:bottom w:w="0" w:type="dxa"/>
              <w:right w:w="108" w:type="dxa"/>
            </w:tcMar>
          </w:tcPr>
          <w:p w:rsidR="0072355A" w:rsidRDefault="0072355A" w:rsidP="00216216">
            <w:pPr>
              <w:jc w:val="center"/>
            </w:pPr>
            <w:r w:rsidRPr="005D1CD0">
              <w:rPr>
                <w:rFonts w:cs="Calibri"/>
                <w:szCs w:val="20"/>
              </w:rPr>
              <w:t>ΝΑΙ</w:t>
            </w:r>
          </w:p>
        </w:tc>
        <w:tc>
          <w:tcPr>
            <w:tcW w:w="741" w:type="pct"/>
            <w:tcMar>
              <w:top w:w="0" w:type="dxa"/>
              <w:left w:w="108" w:type="dxa"/>
              <w:bottom w:w="0" w:type="dxa"/>
              <w:right w:w="108" w:type="dxa"/>
            </w:tcMar>
          </w:tcPr>
          <w:p w:rsidR="0072355A" w:rsidRPr="00BB028D" w:rsidRDefault="0072355A" w:rsidP="00216216">
            <w:pPr>
              <w:keepNext/>
              <w:jc w:val="center"/>
              <w:rPr>
                <w:rFonts w:cs="Calibri"/>
                <w:szCs w:val="20"/>
              </w:rPr>
            </w:pPr>
          </w:p>
        </w:tc>
        <w:tc>
          <w:tcPr>
            <w:tcW w:w="890" w:type="pct"/>
            <w:tcMar>
              <w:top w:w="0" w:type="dxa"/>
              <w:left w:w="108" w:type="dxa"/>
              <w:bottom w:w="0" w:type="dxa"/>
              <w:right w:w="108" w:type="dxa"/>
            </w:tcMar>
          </w:tcPr>
          <w:p w:rsidR="0072355A" w:rsidRPr="00BB028D" w:rsidRDefault="0072355A" w:rsidP="00216216">
            <w:pPr>
              <w:jc w:val="center"/>
              <w:rPr>
                <w:rFonts w:cs="Calibri"/>
                <w:szCs w:val="20"/>
              </w:rPr>
            </w:pPr>
          </w:p>
        </w:tc>
      </w:tr>
      <w:tr w:rsidR="0072355A" w:rsidRPr="00BB028D" w:rsidTr="00980C2A">
        <w:trPr>
          <w:jc w:val="center"/>
        </w:trPr>
        <w:tc>
          <w:tcPr>
            <w:tcW w:w="475" w:type="pct"/>
            <w:tcMar>
              <w:top w:w="0" w:type="dxa"/>
              <w:left w:w="108" w:type="dxa"/>
              <w:bottom w:w="0" w:type="dxa"/>
              <w:right w:w="108" w:type="dxa"/>
            </w:tcMar>
          </w:tcPr>
          <w:p w:rsidR="0072355A" w:rsidRPr="00BB028D" w:rsidRDefault="0072355A" w:rsidP="0083032A">
            <w:pPr>
              <w:keepNext/>
              <w:numPr>
                <w:ilvl w:val="0"/>
                <w:numId w:val="142"/>
              </w:numPr>
              <w:jc w:val="center"/>
              <w:rPr>
                <w:rFonts w:cs="Calibri"/>
                <w:szCs w:val="20"/>
              </w:rPr>
            </w:pPr>
          </w:p>
        </w:tc>
        <w:tc>
          <w:tcPr>
            <w:tcW w:w="2237" w:type="pct"/>
            <w:tcMar>
              <w:top w:w="0" w:type="dxa"/>
              <w:left w:w="108" w:type="dxa"/>
              <w:bottom w:w="0" w:type="dxa"/>
              <w:right w:w="108" w:type="dxa"/>
            </w:tcMar>
          </w:tcPr>
          <w:p w:rsidR="0072355A" w:rsidRPr="00BB028D" w:rsidRDefault="0072355A" w:rsidP="00216216">
            <w:pPr>
              <w:keepNext/>
              <w:rPr>
                <w:rFonts w:cs="Calibri"/>
                <w:szCs w:val="20"/>
              </w:rPr>
            </w:pPr>
            <w:r>
              <w:rPr>
                <w:rFonts w:cs="Calibri"/>
                <w:szCs w:val="20"/>
              </w:rPr>
              <w:t>Τήρηση στοιχείων των φάσεων εκτέλεσης του έργου με δυνατότητα επισύναψης εγγράφων που αφορούν σε κάθε φάση.</w:t>
            </w:r>
          </w:p>
        </w:tc>
        <w:tc>
          <w:tcPr>
            <w:tcW w:w="657" w:type="pct"/>
            <w:tcMar>
              <w:top w:w="0" w:type="dxa"/>
              <w:left w:w="108" w:type="dxa"/>
              <w:bottom w:w="0" w:type="dxa"/>
              <w:right w:w="108" w:type="dxa"/>
            </w:tcMar>
          </w:tcPr>
          <w:p w:rsidR="0072355A" w:rsidRDefault="0072355A" w:rsidP="00216216">
            <w:pPr>
              <w:jc w:val="center"/>
            </w:pPr>
            <w:r w:rsidRPr="005D1CD0">
              <w:rPr>
                <w:rFonts w:cs="Calibri"/>
                <w:szCs w:val="20"/>
              </w:rPr>
              <w:t>ΝΑΙ</w:t>
            </w:r>
          </w:p>
        </w:tc>
        <w:tc>
          <w:tcPr>
            <w:tcW w:w="741" w:type="pct"/>
            <w:tcMar>
              <w:top w:w="0" w:type="dxa"/>
              <w:left w:w="108" w:type="dxa"/>
              <w:bottom w:w="0" w:type="dxa"/>
              <w:right w:w="108" w:type="dxa"/>
            </w:tcMar>
          </w:tcPr>
          <w:p w:rsidR="0072355A" w:rsidRPr="00BB028D" w:rsidRDefault="0072355A" w:rsidP="00216216">
            <w:pPr>
              <w:keepNext/>
              <w:jc w:val="center"/>
              <w:rPr>
                <w:rFonts w:cs="Calibri"/>
                <w:szCs w:val="20"/>
              </w:rPr>
            </w:pPr>
          </w:p>
        </w:tc>
        <w:tc>
          <w:tcPr>
            <w:tcW w:w="890" w:type="pct"/>
            <w:tcMar>
              <w:top w:w="0" w:type="dxa"/>
              <w:left w:w="108" w:type="dxa"/>
              <w:bottom w:w="0" w:type="dxa"/>
              <w:right w:w="108" w:type="dxa"/>
            </w:tcMar>
          </w:tcPr>
          <w:p w:rsidR="0072355A" w:rsidRPr="00BB028D" w:rsidRDefault="0072355A" w:rsidP="00216216">
            <w:pPr>
              <w:jc w:val="center"/>
              <w:rPr>
                <w:rFonts w:cs="Calibri"/>
                <w:szCs w:val="20"/>
              </w:rPr>
            </w:pPr>
          </w:p>
        </w:tc>
      </w:tr>
      <w:tr w:rsidR="0072355A" w:rsidRPr="00BB028D" w:rsidTr="00980C2A">
        <w:trPr>
          <w:jc w:val="center"/>
        </w:trPr>
        <w:tc>
          <w:tcPr>
            <w:tcW w:w="475" w:type="pct"/>
            <w:tcMar>
              <w:top w:w="0" w:type="dxa"/>
              <w:left w:w="108" w:type="dxa"/>
              <w:bottom w:w="0" w:type="dxa"/>
              <w:right w:w="108" w:type="dxa"/>
            </w:tcMar>
          </w:tcPr>
          <w:p w:rsidR="0072355A" w:rsidRPr="00BB028D" w:rsidRDefault="0072355A" w:rsidP="0083032A">
            <w:pPr>
              <w:keepNext/>
              <w:numPr>
                <w:ilvl w:val="0"/>
                <w:numId w:val="142"/>
              </w:numPr>
              <w:jc w:val="center"/>
              <w:rPr>
                <w:rFonts w:cs="Calibri"/>
                <w:szCs w:val="20"/>
              </w:rPr>
            </w:pPr>
          </w:p>
        </w:tc>
        <w:tc>
          <w:tcPr>
            <w:tcW w:w="2237" w:type="pct"/>
            <w:tcMar>
              <w:top w:w="0" w:type="dxa"/>
              <w:left w:w="108" w:type="dxa"/>
              <w:bottom w:w="0" w:type="dxa"/>
              <w:right w:w="108" w:type="dxa"/>
            </w:tcMar>
          </w:tcPr>
          <w:p w:rsidR="0072355A" w:rsidRDefault="0072355A" w:rsidP="00216216">
            <w:pPr>
              <w:keepNext/>
              <w:rPr>
                <w:rFonts w:cs="Calibri"/>
                <w:szCs w:val="20"/>
              </w:rPr>
            </w:pPr>
            <w:r>
              <w:rPr>
                <w:rFonts w:cs="Calibri"/>
                <w:szCs w:val="20"/>
              </w:rPr>
              <w:t xml:space="preserve">Τήρηση στοιχείων ωρίμανσης του έργου όπως : </w:t>
            </w:r>
          </w:p>
          <w:p w:rsidR="0072355A" w:rsidRDefault="0072355A" w:rsidP="0083032A">
            <w:pPr>
              <w:keepNext/>
              <w:numPr>
                <w:ilvl w:val="0"/>
                <w:numId w:val="146"/>
              </w:numPr>
              <w:rPr>
                <w:rFonts w:cs="Calibri"/>
                <w:szCs w:val="20"/>
              </w:rPr>
            </w:pPr>
            <w:r>
              <w:rPr>
                <w:rFonts w:cs="Calibri"/>
                <w:szCs w:val="20"/>
              </w:rPr>
              <w:t>Απαιτούμενοι πόροι</w:t>
            </w:r>
          </w:p>
          <w:p w:rsidR="0072355A" w:rsidRDefault="0072355A" w:rsidP="0083032A">
            <w:pPr>
              <w:keepNext/>
              <w:numPr>
                <w:ilvl w:val="0"/>
                <w:numId w:val="146"/>
              </w:numPr>
              <w:rPr>
                <w:rFonts w:cs="Calibri"/>
                <w:szCs w:val="20"/>
              </w:rPr>
            </w:pPr>
            <w:r>
              <w:rPr>
                <w:rFonts w:cs="Calibri"/>
                <w:szCs w:val="20"/>
              </w:rPr>
              <w:t>Άδειες  &amp; εγκρίσεις</w:t>
            </w:r>
          </w:p>
          <w:p w:rsidR="0072355A" w:rsidRPr="00BB028D" w:rsidRDefault="0072355A" w:rsidP="0083032A">
            <w:pPr>
              <w:keepNext/>
              <w:numPr>
                <w:ilvl w:val="0"/>
                <w:numId w:val="146"/>
              </w:numPr>
              <w:rPr>
                <w:rFonts w:cs="Calibri"/>
                <w:szCs w:val="20"/>
              </w:rPr>
            </w:pPr>
            <w:r>
              <w:rPr>
                <w:rFonts w:cs="Calibri"/>
                <w:szCs w:val="20"/>
              </w:rPr>
              <w:t>Απαιτούμενες ενέργειες</w:t>
            </w:r>
          </w:p>
        </w:tc>
        <w:tc>
          <w:tcPr>
            <w:tcW w:w="657" w:type="pct"/>
            <w:tcMar>
              <w:top w:w="0" w:type="dxa"/>
              <w:left w:w="108" w:type="dxa"/>
              <w:bottom w:w="0" w:type="dxa"/>
              <w:right w:w="108" w:type="dxa"/>
            </w:tcMar>
          </w:tcPr>
          <w:p w:rsidR="0072355A" w:rsidRDefault="0072355A" w:rsidP="00216216">
            <w:pPr>
              <w:jc w:val="center"/>
            </w:pPr>
            <w:r w:rsidRPr="005D1CD0">
              <w:rPr>
                <w:rFonts w:cs="Calibri"/>
                <w:szCs w:val="20"/>
              </w:rPr>
              <w:t>ΝΑΙ</w:t>
            </w:r>
          </w:p>
        </w:tc>
        <w:tc>
          <w:tcPr>
            <w:tcW w:w="741" w:type="pct"/>
            <w:tcMar>
              <w:top w:w="0" w:type="dxa"/>
              <w:left w:w="108" w:type="dxa"/>
              <w:bottom w:w="0" w:type="dxa"/>
              <w:right w:w="108" w:type="dxa"/>
            </w:tcMar>
          </w:tcPr>
          <w:p w:rsidR="0072355A" w:rsidRPr="00BB028D" w:rsidRDefault="0072355A" w:rsidP="00216216">
            <w:pPr>
              <w:keepNext/>
              <w:jc w:val="center"/>
              <w:rPr>
                <w:rFonts w:cs="Calibri"/>
                <w:szCs w:val="20"/>
              </w:rPr>
            </w:pPr>
          </w:p>
        </w:tc>
        <w:tc>
          <w:tcPr>
            <w:tcW w:w="890" w:type="pct"/>
            <w:tcMar>
              <w:top w:w="0" w:type="dxa"/>
              <w:left w:w="108" w:type="dxa"/>
              <w:bottom w:w="0" w:type="dxa"/>
              <w:right w:w="108" w:type="dxa"/>
            </w:tcMar>
          </w:tcPr>
          <w:p w:rsidR="0072355A" w:rsidRPr="00BB028D" w:rsidRDefault="0072355A" w:rsidP="00216216">
            <w:pPr>
              <w:jc w:val="center"/>
              <w:rPr>
                <w:rFonts w:cs="Calibri"/>
                <w:szCs w:val="20"/>
              </w:rPr>
            </w:pPr>
          </w:p>
        </w:tc>
      </w:tr>
      <w:tr w:rsidR="0072355A" w:rsidRPr="00BB028D" w:rsidTr="00980C2A">
        <w:trPr>
          <w:jc w:val="center"/>
        </w:trPr>
        <w:tc>
          <w:tcPr>
            <w:tcW w:w="475" w:type="pct"/>
            <w:tcMar>
              <w:top w:w="0" w:type="dxa"/>
              <w:left w:w="108" w:type="dxa"/>
              <w:bottom w:w="0" w:type="dxa"/>
              <w:right w:w="108" w:type="dxa"/>
            </w:tcMar>
          </w:tcPr>
          <w:p w:rsidR="0072355A" w:rsidRPr="00BB028D" w:rsidRDefault="0072355A" w:rsidP="0083032A">
            <w:pPr>
              <w:keepNext/>
              <w:numPr>
                <w:ilvl w:val="0"/>
                <w:numId w:val="142"/>
              </w:numPr>
              <w:jc w:val="center"/>
              <w:rPr>
                <w:rFonts w:cs="Calibri"/>
                <w:szCs w:val="20"/>
              </w:rPr>
            </w:pPr>
          </w:p>
        </w:tc>
        <w:tc>
          <w:tcPr>
            <w:tcW w:w="2237" w:type="pct"/>
            <w:tcMar>
              <w:top w:w="0" w:type="dxa"/>
              <w:left w:w="108" w:type="dxa"/>
              <w:bottom w:w="0" w:type="dxa"/>
              <w:right w:w="108" w:type="dxa"/>
            </w:tcMar>
          </w:tcPr>
          <w:p w:rsidR="0072355A" w:rsidRPr="00BB028D" w:rsidRDefault="0072355A" w:rsidP="00216216">
            <w:pPr>
              <w:keepNext/>
              <w:rPr>
                <w:rFonts w:cs="Calibri"/>
                <w:szCs w:val="20"/>
              </w:rPr>
            </w:pPr>
            <w:r>
              <w:rPr>
                <w:rFonts w:cs="Calibri"/>
                <w:szCs w:val="20"/>
              </w:rPr>
              <w:t>Διασύνδεση έργου με πρόταση</w:t>
            </w:r>
          </w:p>
        </w:tc>
        <w:tc>
          <w:tcPr>
            <w:tcW w:w="657" w:type="pct"/>
            <w:tcMar>
              <w:top w:w="0" w:type="dxa"/>
              <w:left w:w="108" w:type="dxa"/>
              <w:bottom w:w="0" w:type="dxa"/>
              <w:right w:w="108" w:type="dxa"/>
            </w:tcMar>
          </w:tcPr>
          <w:p w:rsidR="0072355A" w:rsidRDefault="0072355A" w:rsidP="00216216">
            <w:pPr>
              <w:jc w:val="center"/>
            </w:pPr>
            <w:r w:rsidRPr="005D1CD0">
              <w:rPr>
                <w:rFonts w:cs="Calibri"/>
                <w:szCs w:val="20"/>
              </w:rPr>
              <w:t>ΝΑΙ</w:t>
            </w:r>
          </w:p>
        </w:tc>
        <w:tc>
          <w:tcPr>
            <w:tcW w:w="741" w:type="pct"/>
            <w:tcMar>
              <w:top w:w="0" w:type="dxa"/>
              <w:left w:w="108" w:type="dxa"/>
              <w:bottom w:w="0" w:type="dxa"/>
              <w:right w:w="108" w:type="dxa"/>
            </w:tcMar>
          </w:tcPr>
          <w:p w:rsidR="0072355A" w:rsidRPr="00BB028D" w:rsidRDefault="0072355A" w:rsidP="00216216">
            <w:pPr>
              <w:keepNext/>
              <w:jc w:val="center"/>
              <w:rPr>
                <w:rFonts w:cs="Calibri"/>
                <w:szCs w:val="20"/>
              </w:rPr>
            </w:pPr>
          </w:p>
        </w:tc>
        <w:tc>
          <w:tcPr>
            <w:tcW w:w="890" w:type="pct"/>
            <w:tcMar>
              <w:top w:w="0" w:type="dxa"/>
              <w:left w:w="108" w:type="dxa"/>
              <w:bottom w:w="0" w:type="dxa"/>
              <w:right w:w="108" w:type="dxa"/>
            </w:tcMar>
          </w:tcPr>
          <w:p w:rsidR="0072355A" w:rsidRPr="00BB028D" w:rsidRDefault="0072355A" w:rsidP="00216216">
            <w:pPr>
              <w:jc w:val="center"/>
              <w:rPr>
                <w:rFonts w:cs="Calibri"/>
                <w:szCs w:val="20"/>
              </w:rPr>
            </w:pPr>
          </w:p>
        </w:tc>
      </w:tr>
      <w:tr w:rsidR="0072355A" w:rsidRPr="00BB028D" w:rsidTr="00980C2A">
        <w:trPr>
          <w:jc w:val="center"/>
        </w:trPr>
        <w:tc>
          <w:tcPr>
            <w:tcW w:w="475" w:type="pct"/>
            <w:tcMar>
              <w:top w:w="0" w:type="dxa"/>
              <w:left w:w="108" w:type="dxa"/>
              <w:bottom w:w="0" w:type="dxa"/>
              <w:right w:w="108" w:type="dxa"/>
            </w:tcMar>
          </w:tcPr>
          <w:p w:rsidR="0072355A" w:rsidRPr="00BB028D" w:rsidRDefault="0072355A" w:rsidP="0083032A">
            <w:pPr>
              <w:keepNext/>
              <w:numPr>
                <w:ilvl w:val="0"/>
                <w:numId w:val="142"/>
              </w:numPr>
              <w:jc w:val="center"/>
              <w:rPr>
                <w:rFonts w:cs="Calibri"/>
                <w:szCs w:val="20"/>
              </w:rPr>
            </w:pPr>
          </w:p>
        </w:tc>
        <w:tc>
          <w:tcPr>
            <w:tcW w:w="2237" w:type="pct"/>
            <w:tcMar>
              <w:top w:w="0" w:type="dxa"/>
              <w:left w:w="108" w:type="dxa"/>
              <w:bottom w:w="0" w:type="dxa"/>
              <w:right w:w="108" w:type="dxa"/>
            </w:tcMar>
          </w:tcPr>
          <w:p w:rsidR="0072355A" w:rsidRPr="00BB028D" w:rsidRDefault="0072355A" w:rsidP="00216216">
            <w:pPr>
              <w:keepNext/>
              <w:rPr>
                <w:rFonts w:cs="Calibri"/>
                <w:szCs w:val="20"/>
              </w:rPr>
            </w:pPr>
            <w:r>
              <w:rPr>
                <w:rFonts w:cs="Calibri"/>
                <w:szCs w:val="20"/>
              </w:rPr>
              <w:t>Διασύνδεση έργου με μελέτη</w:t>
            </w:r>
          </w:p>
        </w:tc>
        <w:tc>
          <w:tcPr>
            <w:tcW w:w="657" w:type="pct"/>
            <w:tcMar>
              <w:top w:w="0" w:type="dxa"/>
              <w:left w:w="108" w:type="dxa"/>
              <w:bottom w:w="0" w:type="dxa"/>
              <w:right w:w="108" w:type="dxa"/>
            </w:tcMar>
          </w:tcPr>
          <w:p w:rsidR="0072355A" w:rsidRDefault="0072355A" w:rsidP="00216216">
            <w:pPr>
              <w:jc w:val="center"/>
            </w:pPr>
            <w:r w:rsidRPr="005D1CD0">
              <w:rPr>
                <w:rFonts w:cs="Calibri"/>
                <w:szCs w:val="20"/>
              </w:rPr>
              <w:t>ΝΑΙ</w:t>
            </w:r>
          </w:p>
        </w:tc>
        <w:tc>
          <w:tcPr>
            <w:tcW w:w="741" w:type="pct"/>
            <w:tcMar>
              <w:top w:w="0" w:type="dxa"/>
              <w:left w:w="108" w:type="dxa"/>
              <w:bottom w:w="0" w:type="dxa"/>
              <w:right w:w="108" w:type="dxa"/>
            </w:tcMar>
          </w:tcPr>
          <w:p w:rsidR="0072355A" w:rsidRPr="00BB028D" w:rsidRDefault="0072355A" w:rsidP="00216216">
            <w:pPr>
              <w:keepNext/>
              <w:jc w:val="center"/>
              <w:rPr>
                <w:rFonts w:cs="Calibri"/>
                <w:szCs w:val="20"/>
              </w:rPr>
            </w:pPr>
          </w:p>
        </w:tc>
        <w:tc>
          <w:tcPr>
            <w:tcW w:w="890" w:type="pct"/>
            <w:tcMar>
              <w:top w:w="0" w:type="dxa"/>
              <w:left w:w="108" w:type="dxa"/>
              <w:bottom w:w="0" w:type="dxa"/>
              <w:right w:w="108" w:type="dxa"/>
            </w:tcMar>
          </w:tcPr>
          <w:p w:rsidR="0072355A" w:rsidRPr="00BB028D" w:rsidRDefault="0072355A" w:rsidP="00216216">
            <w:pPr>
              <w:jc w:val="center"/>
              <w:rPr>
                <w:rFonts w:cs="Calibri"/>
                <w:szCs w:val="20"/>
              </w:rPr>
            </w:pPr>
          </w:p>
        </w:tc>
      </w:tr>
      <w:tr w:rsidR="0072355A" w:rsidRPr="00BB028D" w:rsidTr="00980C2A">
        <w:trPr>
          <w:jc w:val="center"/>
        </w:trPr>
        <w:tc>
          <w:tcPr>
            <w:tcW w:w="475" w:type="pct"/>
            <w:tcMar>
              <w:top w:w="0" w:type="dxa"/>
              <w:left w:w="108" w:type="dxa"/>
              <w:bottom w:w="0" w:type="dxa"/>
              <w:right w:w="108" w:type="dxa"/>
            </w:tcMar>
          </w:tcPr>
          <w:p w:rsidR="0072355A" w:rsidRPr="00BB028D" w:rsidRDefault="0072355A" w:rsidP="0083032A">
            <w:pPr>
              <w:keepNext/>
              <w:numPr>
                <w:ilvl w:val="0"/>
                <w:numId w:val="142"/>
              </w:numPr>
              <w:jc w:val="center"/>
              <w:rPr>
                <w:rFonts w:cs="Calibri"/>
                <w:szCs w:val="20"/>
              </w:rPr>
            </w:pPr>
          </w:p>
        </w:tc>
        <w:tc>
          <w:tcPr>
            <w:tcW w:w="2237" w:type="pct"/>
            <w:tcMar>
              <w:top w:w="0" w:type="dxa"/>
              <w:left w:w="108" w:type="dxa"/>
              <w:bottom w:w="0" w:type="dxa"/>
              <w:right w:w="108" w:type="dxa"/>
            </w:tcMar>
          </w:tcPr>
          <w:p w:rsidR="0072355A" w:rsidRPr="00BB028D" w:rsidRDefault="0072355A" w:rsidP="00216216">
            <w:pPr>
              <w:keepNext/>
              <w:rPr>
                <w:rFonts w:cs="Calibri"/>
                <w:szCs w:val="20"/>
              </w:rPr>
            </w:pPr>
            <w:r>
              <w:rPr>
                <w:rFonts w:cs="Calibri"/>
                <w:szCs w:val="20"/>
              </w:rPr>
              <w:t>Τήρηση αναλυτικών στοιχείων  των διακηρύξεων του έργου.</w:t>
            </w:r>
          </w:p>
        </w:tc>
        <w:tc>
          <w:tcPr>
            <w:tcW w:w="657" w:type="pct"/>
            <w:tcMar>
              <w:top w:w="0" w:type="dxa"/>
              <w:left w:w="108" w:type="dxa"/>
              <w:bottom w:w="0" w:type="dxa"/>
              <w:right w:w="108" w:type="dxa"/>
            </w:tcMar>
          </w:tcPr>
          <w:p w:rsidR="0072355A" w:rsidRDefault="0072355A" w:rsidP="00216216">
            <w:pPr>
              <w:jc w:val="center"/>
            </w:pPr>
            <w:r w:rsidRPr="005D1CD0">
              <w:rPr>
                <w:rFonts w:cs="Calibri"/>
                <w:szCs w:val="20"/>
              </w:rPr>
              <w:t>ΝΑΙ</w:t>
            </w:r>
          </w:p>
        </w:tc>
        <w:tc>
          <w:tcPr>
            <w:tcW w:w="741" w:type="pct"/>
            <w:tcMar>
              <w:top w:w="0" w:type="dxa"/>
              <w:left w:w="108" w:type="dxa"/>
              <w:bottom w:w="0" w:type="dxa"/>
              <w:right w:w="108" w:type="dxa"/>
            </w:tcMar>
          </w:tcPr>
          <w:p w:rsidR="0072355A" w:rsidRPr="00BB028D" w:rsidRDefault="0072355A" w:rsidP="00216216">
            <w:pPr>
              <w:keepNext/>
              <w:jc w:val="center"/>
              <w:rPr>
                <w:rFonts w:cs="Calibri"/>
                <w:szCs w:val="20"/>
              </w:rPr>
            </w:pPr>
          </w:p>
        </w:tc>
        <w:tc>
          <w:tcPr>
            <w:tcW w:w="890" w:type="pct"/>
            <w:tcMar>
              <w:top w:w="0" w:type="dxa"/>
              <w:left w:w="108" w:type="dxa"/>
              <w:bottom w:w="0" w:type="dxa"/>
              <w:right w:w="108" w:type="dxa"/>
            </w:tcMar>
          </w:tcPr>
          <w:p w:rsidR="0072355A" w:rsidRPr="00BB028D" w:rsidRDefault="0072355A" w:rsidP="00216216">
            <w:pPr>
              <w:jc w:val="center"/>
              <w:rPr>
                <w:rFonts w:cs="Calibri"/>
                <w:szCs w:val="20"/>
              </w:rPr>
            </w:pPr>
          </w:p>
        </w:tc>
      </w:tr>
      <w:tr w:rsidR="0072355A" w:rsidRPr="00BB028D" w:rsidTr="00980C2A">
        <w:trPr>
          <w:jc w:val="center"/>
        </w:trPr>
        <w:tc>
          <w:tcPr>
            <w:tcW w:w="475" w:type="pct"/>
            <w:tcMar>
              <w:top w:w="0" w:type="dxa"/>
              <w:left w:w="108" w:type="dxa"/>
              <w:bottom w:w="0" w:type="dxa"/>
              <w:right w:w="108" w:type="dxa"/>
            </w:tcMar>
          </w:tcPr>
          <w:p w:rsidR="0072355A" w:rsidRPr="00BB028D" w:rsidRDefault="0072355A" w:rsidP="0083032A">
            <w:pPr>
              <w:keepNext/>
              <w:numPr>
                <w:ilvl w:val="0"/>
                <w:numId w:val="142"/>
              </w:numPr>
              <w:jc w:val="center"/>
              <w:rPr>
                <w:rFonts w:cs="Calibri"/>
                <w:szCs w:val="20"/>
              </w:rPr>
            </w:pPr>
          </w:p>
        </w:tc>
        <w:tc>
          <w:tcPr>
            <w:tcW w:w="2237" w:type="pct"/>
            <w:tcMar>
              <w:top w:w="0" w:type="dxa"/>
              <w:left w:w="108" w:type="dxa"/>
              <w:bottom w:w="0" w:type="dxa"/>
              <w:right w:w="108" w:type="dxa"/>
            </w:tcMar>
          </w:tcPr>
          <w:p w:rsidR="0072355A" w:rsidRDefault="0072355A" w:rsidP="00216216">
            <w:pPr>
              <w:keepNext/>
              <w:rPr>
                <w:rFonts w:cs="Calibri"/>
                <w:szCs w:val="20"/>
              </w:rPr>
            </w:pPr>
            <w:r>
              <w:rPr>
                <w:rFonts w:cs="Calibri"/>
                <w:szCs w:val="20"/>
              </w:rPr>
              <w:t>Τήρηση αναλυτικών στοιχείων των δημοπρατήσεων του έργου.</w:t>
            </w:r>
          </w:p>
        </w:tc>
        <w:tc>
          <w:tcPr>
            <w:tcW w:w="657" w:type="pct"/>
            <w:tcMar>
              <w:top w:w="0" w:type="dxa"/>
              <w:left w:w="108" w:type="dxa"/>
              <w:bottom w:w="0" w:type="dxa"/>
              <w:right w:w="108" w:type="dxa"/>
            </w:tcMar>
          </w:tcPr>
          <w:p w:rsidR="0072355A" w:rsidRDefault="0072355A" w:rsidP="00216216">
            <w:pPr>
              <w:jc w:val="center"/>
            </w:pPr>
            <w:r w:rsidRPr="005D1CD0">
              <w:rPr>
                <w:rFonts w:cs="Calibri"/>
                <w:szCs w:val="20"/>
              </w:rPr>
              <w:t>ΝΑΙ</w:t>
            </w:r>
          </w:p>
        </w:tc>
        <w:tc>
          <w:tcPr>
            <w:tcW w:w="741" w:type="pct"/>
            <w:tcMar>
              <w:top w:w="0" w:type="dxa"/>
              <w:left w:w="108" w:type="dxa"/>
              <w:bottom w:w="0" w:type="dxa"/>
              <w:right w:w="108" w:type="dxa"/>
            </w:tcMar>
          </w:tcPr>
          <w:p w:rsidR="0072355A" w:rsidRPr="00BB028D" w:rsidRDefault="0072355A" w:rsidP="00216216">
            <w:pPr>
              <w:keepNext/>
              <w:jc w:val="center"/>
              <w:rPr>
                <w:rFonts w:cs="Calibri"/>
                <w:szCs w:val="20"/>
              </w:rPr>
            </w:pPr>
          </w:p>
        </w:tc>
        <w:tc>
          <w:tcPr>
            <w:tcW w:w="890" w:type="pct"/>
            <w:tcMar>
              <w:top w:w="0" w:type="dxa"/>
              <w:left w:w="108" w:type="dxa"/>
              <w:bottom w:w="0" w:type="dxa"/>
              <w:right w:w="108" w:type="dxa"/>
            </w:tcMar>
          </w:tcPr>
          <w:p w:rsidR="0072355A" w:rsidRPr="00BB028D" w:rsidRDefault="0072355A" w:rsidP="00216216">
            <w:pPr>
              <w:jc w:val="center"/>
              <w:rPr>
                <w:rFonts w:cs="Calibri"/>
                <w:szCs w:val="20"/>
              </w:rPr>
            </w:pPr>
          </w:p>
        </w:tc>
      </w:tr>
      <w:tr w:rsidR="0072355A" w:rsidRPr="00BB028D" w:rsidTr="00980C2A">
        <w:trPr>
          <w:jc w:val="center"/>
        </w:trPr>
        <w:tc>
          <w:tcPr>
            <w:tcW w:w="475" w:type="pct"/>
            <w:tcMar>
              <w:top w:w="0" w:type="dxa"/>
              <w:left w:w="108" w:type="dxa"/>
              <w:bottom w:w="0" w:type="dxa"/>
              <w:right w:w="108" w:type="dxa"/>
            </w:tcMar>
          </w:tcPr>
          <w:p w:rsidR="0072355A" w:rsidRPr="00BB028D" w:rsidRDefault="0072355A" w:rsidP="0083032A">
            <w:pPr>
              <w:keepNext/>
              <w:numPr>
                <w:ilvl w:val="0"/>
                <w:numId w:val="142"/>
              </w:numPr>
              <w:jc w:val="center"/>
              <w:rPr>
                <w:rFonts w:cs="Calibri"/>
                <w:szCs w:val="20"/>
              </w:rPr>
            </w:pPr>
          </w:p>
        </w:tc>
        <w:tc>
          <w:tcPr>
            <w:tcW w:w="2237" w:type="pct"/>
            <w:tcMar>
              <w:top w:w="0" w:type="dxa"/>
              <w:left w:w="108" w:type="dxa"/>
              <w:bottom w:w="0" w:type="dxa"/>
              <w:right w:w="108" w:type="dxa"/>
            </w:tcMar>
          </w:tcPr>
          <w:p w:rsidR="0072355A" w:rsidRDefault="0072355A" w:rsidP="00216216">
            <w:pPr>
              <w:keepNext/>
              <w:rPr>
                <w:rFonts w:cs="Calibri"/>
                <w:szCs w:val="20"/>
              </w:rPr>
            </w:pPr>
            <w:r>
              <w:rPr>
                <w:rFonts w:cs="Calibri"/>
                <w:szCs w:val="20"/>
              </w:rPr>
              <w:t xml:space="preserve">Τήρηση αναλυτικών στοιχείων και ιστορικού  των συμβάσεων του έργου. Δυνατότητα αναθεώρησης σύμβασης και σύναψης συμπληρωματικών συμβάσεων.  </w:t>
            </w:r>
          </w:p>
        </w:tc>
        <w:tc>
          <w:tcPr>
            <w:tcW w:w="657" w:type="pct"/>
            <w:tcMar>
              <w:top w:w="0" w:type="dxa"/>
              <w:left w:w="108" w:type="dxa"/>
              <w:bottom w:w="0" w:type="dxa"/>
              <w:right w:w="108" w:type="dxa"/>
            </w:tcMar>
          </w:tcPr>
          <w:p w:rsidR="0072355A" w:rsidRDefault="0072355A" w:rsidP="00216216">
            <w:pPr>
              <w:jc w:val="center"/>
            </w:pPr>
            <w:r w:rsidRPr="005D1CD0">
              <w:rPr>
                <w:rFonts w:cs="Calibri"/>
                <w:szCs w:val="20"/>
              </w:rPr>
              <w:t>ΝΑΙ</w:t>
            </w:r>
          </w:p>
        </w:tc>
        <w:tc>
          <w:tcPr>
            <w:tcW w:w="741" w:type="pct"/>
            <w:tcMar>
              <w:top w:w="0" w:type="dxa"/>
              <w:left w:w="108" w:type="dxa"/>
              <w:bottom w:w="0" w:type="dxa"/>
              <w:right w:w="108" w:type="dxa"/>
            </w:tcMar>
          </w:tcPr>
          <w:p w:rsidR="0072355A" w:rsidRPr="00BB028D" w:rsidRDefault="0072355A" w:rsidP="00216216">
            <w:pPr>
              <w:keepNext/>
              <w:jc w:val="center"/>
              <w:rPr>
                <w:rFonts w:cs="Calibri"/>
                <w:szCs w:val="20"/>
              </w:rPr>
            </w:pPr>
          </w:p>
        </w:tc>
        <w:tc>
          <w:tcPr>
            <w:tcW w:w="890" w:type="pct"/>
            <w:tcMar>
              <w:top w:w="0" w:type="dxa"/>
              <w:left w:w="108" w:type="dxa"/>
              <w:bottom w:w="0" w:type="dxa"/>
              <w:right w:w="108" w:type="dxa"/>
            </w:tcMar>
          </w:tcPr>
          <w:p w:rsidR="0072355A" w:rsidRPr="00BB028D" w:rsidRDefault="0072355A" w:rsidP="00216216">
            <w:pPr>
              <w:jc w:val="center"/>
              <w:rPr>
                <w:rFonts w:cs="Calibri"/>
                <w:szCs w:val="20"/>
              </w:rPr>
            </w:pPr>
          </w:p>
        </w:tc>
      </w:tr>
      <w:tr w:rsidR="0072355A" w:rsidRPr="00BB028D" w:rsidTr="00980C2A">
        <w:trPr>
          <w:jc w:val="center"/>
        </w:trPr>
        <w:tc>
          <w:tcPr>
            <w:tcW w:w="475" w:type="pct"/>
            <w:tcMar>
              <w:top w:w="0" w:type="dxa"/>
              <w:left w:w="108" w:type="dxa"/>
              <w:bottom w:w="0" w:type="dxa"/>
              <w:right w:w="108" w:type="dxa"/>
            </w:tcMar>
          </w:tcPr>
          <w:p w:rsidR="0072355A" w:rsidRPr="00BB028D" w:rsidRDefault="0072355A" w:rsidP="0083032A">
            <w:pPr>
              <w:keepNext/>
              <w:numPr>
                <w:ilvl w:val="0"/>
                <w:numId w:val="142"/>
              </w:numPr>
              <w:jc w:val="center"/>
              <w:rPr>
                <w:rFonts w:cs="Calibri"/>
                <w:szCs w:val="20"/>
              </w:rPr>
            </w:pPr>
          </w:p>
        </w:tc>
        <w:tc>
          <w:tcPr>
            <w:tcW w:w="2237" w:type="pct"/>
            <w:tcMar>
              <w:top w:w="0" w:type="dxa"/>
              <w:left w:w="108" w:type="dxa"/>
              <w:bottom w:w="0" w:type="dxa"/>
              <w:right w:w="108" w:type="dxa"/>
            </w:tcMar>
          </w:tcPr>
          <w:p w:rsidR="0072355A" w:rsidRDefault="0072355A" w:rsidP="00216216">
            <w:pPr>
              <w:keepNext/>
              <w:rPr>
                <w:rFonts w:cs="Calibri"/>
                <w:szCs w:val="20"/>
              </w:rPr>
            </w:pPr>
            <w:r>
              <w:rPr>
                <w:rFonts w:cs="Calibri"/>
                <w:szCs w:val="20"/>
              </w:rPr>
              <w:t>Τήρηση στοιχείων αναδόχων έργου.</w:t>
            </w:r>
          </w:p>
        </w:tc>
        <w:tc>
          <w:tcPr>
            <w:tcW w:w="657" w:type="pct"/>
            <w:tcMar>
              <w:top w:w="0" w:type="dxa"/>
              <w:left w:w="108" w:type="dxa"/>
              <w:bottom w:w="0" w:type="dxa"/>
              <w:right w:w="108" w:type="dxa"/>
            </w:tcMar>
          </w:tcPr>
          <w:p w:rsidR="0072355A" w:rsidRDefault="0072355A" w:rsidP="00216216">
            <w:pPr>
              <w:jc w:val="center"/>
            </w:pPr>
            <w:r w:rsidRPr="005D1CD0">
              <w:rPr>
                <w:rFonts w:cs="Calibri"/>
                <w:szCs w:val="20"/>
              </w:rPr>
              <w:t>ΝΑΙ</w:t>
            </w:r>
          </w:p>
        </w:tc>
        <w:tc>
          <w:tcPr>
            <w:tcW w:w="741" w:type="pct"/>
            <w:tcMar>
              <w:top w:w="0" w:type="dxa"/>
              <w:left w:w="108" w:type="dxa"/>
              <w:bottom w:w="0" w:type="dxa"/>
              <w:right w:w="108" w:type="dxa"/>
            </w:tcMar>
          </w:tcPr>
          <w:p w:rsidR="0072355A" w:rsidRPr="00BB028D" w:rsidRDefault="0072355A" w:rsidP="00216216">
            <w:pPr>
              <w:keepNext/>
              <w:jc w:val="center"/>
              <w:rPr>
                <w:rFonts w:cs="Calibri"/>
                <w:szCs w:val="20"/>
              </w:rPr>
            </w:pPr>
          </w:p>
        </w:tc>
        <w:tc>
          <w:tcPr>
            <w:tcW w:w="890" w:type="pct"/>
            <w:tcMar>
              <w:top w:w="0" w:type="dxa"/>
              <w:left w:w="108" w:type="dxa"/>
              <w:bottom w:w="0" w:type="dxa"/>
              <w:right w:w="108" w:type="dxa"/>
            </w:tcMar>
          </w:tcPr>
          <w:p w:rsidR="0072355A" w:rsidRPr="00BB028D" w:rsidRDefault="0072355A" w:rsidP="00216216">
            <w:pPr>
              <w:jc w:val="center"/>
              <w:rPr>
                <w:rFonts w:cs="Calibri"/>
                <w:szCs w:val="20"/>
              </w:rPr>
            </w:pPr>
          </w:p>
        </w:tc>
      </w:tr>
      <w:tr w:rsidR="0072355A" w:rsidRPr="00BB028D" w:rsidTr="00980C2A">
        <w:trPr>
          <w:jc w:val="center"/>
        </w:trPr>
        <w:tc>
          <w:tcPr>
            <w:tcW w:w="475" w:type="pct"/>
            <w:tcMar>
              <w:top w:w="0" w:type="dxa"/>
              <w:left w:w="108" w:type="dxa"/>
              <w:bottom w:w="0" w:type="dxa"/>
              <w:right w:w="108" w:type="dxa"/>
            </w:tcMar>
          </w:tcPr>
          <w:p w:rsidR="0072355A" w:rsidRPr="00BB028D" w:rsidRDefault="0072355A" w:rsidP="0083032A">
            <w:pPr>
              <w:keepNext/>
              <w:numPr>
                <w:ilvl w:val="0"/>
                <w:numId w:val="142"/>
              </w:numPr>
              <w:jc w:val="center"/>
              <w:rPr>
                <w:rFonts w:cs="Calibri"/>
                <w:szCs w:val="20"/>
              </w:rPr>
            </w:pPr>
          </w:p>
        </w:tc>
        <w:tc>
          <w:tcPr>
            <w:tcW w:w="2237" w:type="pct"/>
            <w:tcMar>
              <w:top w:w="0" w:type="dxa"/>
              <w:left w:w="108" w:type="dxa"/>
              <w:bottom w:w="0" w:type="dxa"/>
              <w:right w:w="108" w:type="dxa"/>
            </w:tcMar>
          </w:tcPr>
          <w:p w:rsidR="0072355A" w:rsidRDefault="0072355A" w:rsidP="00216216">
            <w:pPr>
              <w:keepNext/>
              <w:rPr>
                <w:rFonts w:cs="Calibri"/>
                <w:szCs w:val="20"/>
              </w:rPr>
            </w:pPr>
            <w:r>
              <w:rPr>
                <w:rFonts w:cs="Calibri"/>
                <w:szCs w:val="20"/>
              </w:rPr>
              <w:t>Τήρηση αρχείου Α.Π.Ε. του έργου.</w:t>
            </w:r>
          </w:p>
        </w:tc>
        <w:tc>
          <w:tcPr>
            <w:tcW w:w="657" w:type="pct"/>
            <w:tcMar>
              <w:top w:w="0" w:type="dxa"/>
              <w:left w:w="108" w:type="dxa"/>
              <w:bottom w:w="0" w:type="dxa"/>
              <w:right w:w="108" w:type="dxa"/>
            </w:tcMar>
          </w:tcPr>
          <w:p w:rsidR="0072355A" w:rsidRDefault="0072355A" w:rsidP="00216216">
            <w:pPr>
              <w:jc w:val="center"/>
            </w:pPr>
            <w:r w:rsidRPr="005D1CD0">
              <w:rPr>
                <w:rFonts w:cs="Calibri"/>
                <w:szCs w:val="20"/>
              </w:rPr>
              <w:t>ΝΑΙ</w:t>
            </w:r>
          </w:p>
        </w:tc>
        <w:tc>
          <w:tcPr>
            <w:tcW w:w="741" w:type="pct"/>
            <w:tcMar>
              <w:top w:w="0" w:type="dxa"/>
              <w:left w:w="108" w:type="dxa"/>
              <w:bottom w:w="0" w:type="dxa"/>
              <w:right w:w="108" w:type="dxa"/>
            </w:tcMar>
          </w:tcPr>
          <w:p w:rsidR="0072355A" w:rsidRPr="00BB028D" w:rsidRDefault="0072355A" w:rsidP="00216216">
            <w:pPr>
              <w:keepNext/>
              <w:jc w:val="center"/>
              <w:rPr>
                <w:rFonts w:cs="Calibri"/>
                <w:szCs w:val="20"/>
              </w:rPr>
            </w:pPr>
          </w:p>
        </w:tc>
        <w:tc>
          <w:tcPr>
            <w:tcW w:w="890" w:type="pct"/>
            <w:tcMar>
              <w:top w:w="0" w:type="dxa"/>
              <w:left w:w="108" w:type="dxa"/>
              <w:bottom w:w="0" w:type="dxa"/>
              <w:right w:w="108" w:type="dxa"/>
            </w:tcMar>
          </w:tcPr>
          <w:p w:rsidR="0072355A" w:rsidRPr="00BB028D" w:rsidRDefault="0072355A" w:rsidP="00216216">
            <w:pPr>
              <w:jc w:val="center"/>
              <w:rPr>
                <w:rFonts w:cs="Calibri"/>
                <w:szCs w:val="20"/>
              </w:rPr>
            </w:pPr>
          </w:p>
        </w:tc>
      </w:tr>
      <w:tr w:rsidR="0072355A" w:rsidRPr="00BB028D" w:rsidTr="00980C2A">
        <w:trPr>
          <w:jc w:val="center"/>
        </w:trPr>
        <w:tc>
          <w:tcPr>
            <w:tcW w:w="475" w:type="pct"/>
            <w:tcMar>
              <w:top w:w="0" w:type="dxa"/>
              <w:left w:w="108" w:type="dxa"/>
              <w:bottom w:w="0" w:type="dxa"/>
              <w:right w:w="108" w:type="dxa"/>
            </w:tcMar>
          </w:tcPr>
          <w:p w:rsidR="0072355A" w:rsidRPr="00BB028D" w:rsidRDefault="0072355A" w:rsidP="0083032A">
            <w:pPr>
              <w:keepNext/>
              <w:numPr>
                <w:ilvl w:val="0"/>
                <w:numId w:val="142"/>
              </w:numPr>
              <w:jc w:val="center"/>
              <w:rPr>
                <w:rFonts w:cs="Calibri"/>
                <w:szCs w:val="20"/>
              </w:rPr>
            </w:pPr>
          </w:p>
        </w:tc>
        <w:tc>
          <w:tcPr>
            <w:tcW w:w="2237" w:type="pct"/>
            <w:tcMar>
              <w:top w:w="0" w:type="dxa"/>
              <w:left w:w="108" w:type="dxa"/>
              <w:bottom w:w="0" w:type="dxa"/>
              <w:right w:w="108" w:type="dxa"/>
            </w:tcMar>
          </w:tcPr>
          <w:p w:rsidR="0072355A" w:rsidRDefault="0072355A" w:rsidP="00216216">
            <w:pPr>
              <w:keepNext/>
              <w:rPr>
                <w:rFonts w:cs="Calibri"/>
                <w:szCs w:val="20"/>
              </w:rPr>
            </w:pPr>
            <w:r>
              <w:rPr>
                <w:rFonts w:cs="Calibri"/>
                <w:szCs w:val="20"/>
              </w:rPr>
              <w:t>Τήρηση αρχείου λογαριασμών του έργου.</w:t>
            </w:r>
          </w:p>
        </w:tc>
        <w:tc>
          <w:tcPr>
            <w:tcW w:w="657" w:type="pct"/>
            <w:tcMar>
              <w:top w:w="0" w:type="dxa"/>
              <w:left w:w="108" w:type="dxa"/>
              <w:bottom w:w="0" w:type="dxa"/>
              <w:right w:w="108" w:type="dxa"/>
            </w:tcMar>
          </w:tcPr>
          <w:p w:rsidR="0072355A" w:rsidRDefault="0072355A" w:rsidP="00216216">
            <w:pPr>
              <w:jc w:val="center"/>
            </w:pPr>
            <w:r w:rsidRPr="005D1CD0">
              <w:rPr>
                <w:rFonts w:cs="Calibri"/>
                <w:szCs w:val="20"/>
              </w:rPr>
              <w:t>ΝΑΙ</w:t>
            </w:r>
          </w:p>
        </w:tc>
        <w:tc>
          <w:tcPr>
            <w:tcW w:w="741" w:type="pct"/>
            <w:tcMar>
              <w:top w:w="0" w:type="dxa"/>
              <w:left w:w="108" w:type="dxa"/>
              <w:bottom w:w="0" w:type="dxa"/>
              <w:right w:w="108" w:type="dxa"/>
            </w:tcMar>
          </w:tcPr>
          <w:p w:rsidR="0072355A" w:rsidRPr="00BB028D" w:rsidRDefault="0072355A" w:rsidP="00216216">
            <w:pPr>
              <w:keepNext/>
              <w:jc w:val="center"/>
              <w:rPr>
                <w:rFonts w:cs="Calibri"/>
                <w:szCs w:val="20"/>
              </w:rPr>
            </w:pPr>
          </w:p>
        </w:tc>
        <w:tc>
          <w:tcPr>
            <w:tcW w:w="890" w:type="pct"/>
            <w:tcMar>
              <w:top w:w="0" w:type="dxa"/>
              <w:left w:w="108" w:type="dxa"/>
              <w:bottom w:w="0" w:type="dxa"/>
              <w:right w:w="108" w:type="dxa"/>
            </w:tcMar>
          </w:tcPr>
          <w:p w:rsidR="0072355A" w:rsidRPr="00BB028D" w:rsidRDefault="0072355A" w:rsidP="00216216">
            <w:pPr>
              <w:jc w:val="center"/>
              <w:rPr>
                <w:rFonts w:cs="Calibri"/>
                <w:szCs w:val="20"/>
              </w:rPr>
            </w:pPr>
          </w:p>
        </w:tc>
      </w:tr>
      <w:tr w:rsidR="0072355A" w:rsidRPr="00BB028D" w:rsidTr="00980C2A">
        <w:trPr>
          <w:jc w:val="center"/>
        </w:trPr>
        <w:tc>
          <w:tcPr>
            <w:tcW w:w="475" w:type="pct"/>
            <w:tcMar>
              <w:top w:w="0" w:type="dxa"/>
              <w:left w:w="108" w:type="dxa"/>
              <w:bottom w:w="0" w:type="dxa"/>
              <w:right w:w="108" w:type="dxa"/>
            </w:tcMar>
          </w:tcPr>
          <w:p w:rsidR="0072355A" w:rsidRPr="00BB028D" w:rsidRDefault="0072355A" w:rsidP="0083032A">
            <w:pPr>
              <w:keepNext/>
              <w:numPr>
                <w:ilvl w:val="0"/>
                <w:numId w:val="142"/>
              </w:numPr>
              <w:jc w:val="center"/>
              <w:rPr>
                <w:rFonts w:cs="Calibri"/>
                <w:szCs w:val="20"/>
              </w:rPr>
            </w:pPr>
          </w:p>
        </w:tc>
        <w:tc>
          <w:tcPr>
            <w:tcW w:w="2237" w:type="pct"/>
            <w:tcMar>
              <w:top w:w="0" w:type="dxa"/>
              <w:left w:w="108" w:type="dxa"/>
              <w:bottom w:w="0" w:type="dxa"/>
              <w:right w:w="108" w:type="dxa"/>
            </w:tcMar>
          </w:tcPr>
          <w:p w:rsidR="0072355A" w:rsidRDefault="0072355A" w:rsidP="00216216">
            <w:pPr>
              <w:keepNext/>
              <w:rPr>
                <w:rFonts w:cs="Calibri"/>
                <w:szCs w:val="20"/>
              </w:rPr>
            </w:pPr>
            <w:r>
              <w:rPr>
                <w:rFonts w:cs="Calibri"/>
                <w:szCs w:val="20"/>
              </w:rPr>
              <w:t>Τήρηση αρχείου επιμετρήσεων του έργου.</w:t>
            </w:r>
          </w:p>
        </w:tc>
        <w:tc>
          <w:tcPr>
            <w:tcW w:w="657" w:type="pct"/>
            <w:tcMar>
              <w:top w:w="0" w:type="dxa"/>
              <w:left w:w="108" w:type="dxa"/>
              <w:bottom w:w="0" w:type="dxa"/>
              <w:right w:w="108" w:type="dxa"/>
            </w:tcMar>
          </w:tcPr>
          <w:p w:rsidR="0072355A" w:rsidRDefault="0072355A" w:rsidP="00216216">
            <w:pPr>
              <w:jc w:val="center"/>
            </w:pPr>
            <w:r w:rsidRPr="005D1CD0">
              <w:rPr>
                <w:rFonts w:cs="Calibri"/>
                <w:szCs w:val="20"/>
              </w:rPr>
              <w:t>ΝΑΙ</w:t>
            </w:r>
          </w:p>
        </w:tc>
        <w:tc>
          <w:tcPr>
            <w:tcW w:w="741" w:type="pct"/>
            <w:tcMar>
              <w:top w:w="0" w:type="dxa"/>
              <w:left w:w="108" w:type="dxa"/>
              <w:bottom w:w="0" w:type="dxa"/>
              <w:right w:w="108" w:type="dxa"/>
            </w:tcMar>
          </w:tcPr>
          <w:p w:rsidR="0072355A" w:rsidRPr="00BB028D" w:rsidRDefault="0072355A" w:rsidP="00216216">
            <w:pPr>
              <w:keepNext/>
              <w:jc w:val="center"/>
              <w:rPr>
                <w:rFonts w:cs="Calibri"/>
                <w:szCs w:val="20"/>
              </w:rPr>
            </w:pPr>
          </w:p>
        </w:tc>
        <w:tc>
          <w:tcPr>
            <w:tcW w:w="890" w:type="pct"/>
            <w:tcMar>
              <w:top w:w="0" w:type="dxa"/>
              <w:left w:w="108" w:type="dxa"/>
              <w:bottom w:w="0" w:type="dxa"/>
              <w:right w:w="108" w:type="dxa"/>
            </w:tcMar>
          </w:tcPr>
          <w:p w:rsidR="0072355A" w:rsidRPr="00BB028D" w:rsidRDefault="0072355A" w:rsidP="00216216">
            <w:pPr>
              <w:jc w:val="center"/>
              <w:rPr>
                <w:rFonts w:cs="Calibri"/>
                <w:szCs w:val="20"/>
              </w:rPr>
            </w:pPr>
          </w:p>
        </w:tc>
      </w:tr>
      <w:tr w:rsidR="0072355A" w:rsidRPr="00BB028D" w:rsidTr="00980C2A">
        <w:trPr>
          <w:jc w:val="center"/>
        </w:trPr>
        <w:tc>
          <w:tcPr>
            <w:tcW w:w="475" w:type="pct"/>
            <w:tcMar>
              <w:top w:w="0" w:type="dxa"/>
              <w:left w:w="108" w:type="dxa"/>
              <w:bottom w:w="0" w:type="dxa"/>
              <w:right w:w="108" w:type="dxa"/>
            </w:tcMar>
          </w:tcPr>
          <w:p w:rsidR="0072355A" w:rsidRPr="00BB028D" w:rsidRDefault="0072355A" w:rsidP="0083032A">
            <w:pPr>
              <w:keepNext/>
              <w:numPr>
                <w:ilvl w:val="0"/>
                <w:numId w:val="142"/>
              </w:numPr>
              <w:jc w:val="center"/>
              <w:rPr>
                <w:rFonts w:cs="Calibri"/>
                <w:szCs w:val="20"/>
              </w:rPr>
            </w:pPr>
          </w:p>
        </w:tc>
        <w:tc>
          <w:tcPr>
            <w:tcW w:w="2237" w:type="pct"/>
            <w:tcMar>
              <w:top w:w="0" w:type="dxa"/>
              <w:left w:w="108" w:type="dxa"/>
              <w:bottom w:w="0" w:type="dxa"/>
              <w:right w:w="108" w:type="dxa"/>
            </w:tcMar>
          </w:tcPr>
          <w:p w:rsidR="0072355A" w:rsidRDefault="0072355A" w:rsidP="00216216">
            <w:pPr>
              <w:keepNext/>
              <w:rPr>
                <w:rFonts w:cs="Calibri"/>
                <w:szCs w:val="20"/>
              </w:rPr>
            </w:pPr>
            <w:r>
              <w:rPr>
                <w:rFonts w:cs="Calibri"/>
                <w:szCs w:val="20"/>
              </w:rPr>
              <w:t>Τήρηση στοιχείων για Πρωτόκολλα Παραλαβής Αφανών Εργασιών.</w:t>
            </w:r>
          </w:p>
        </w:tc>
        <w:tc>
          <w:tcPr>
            <w:tcW w:w="657" w:type="pct"/>
            <w:tcMar>
              <w:top w:w="0" w:type="dxa"/>
              <w:left w:w="108" w:type="dxa"/>
              <w:bottom w:w="0" w:type="dxa"/>
              <w:right w:w="108" w:type="dxa"/>
            </w:tcMar>
          </w:tcPr>
          <w:p w:rsidR="0072355A" w:rsidRDefault="0072355A" w:rsidP="00216216">
            <w:pPr>
              <w:jc w:val="center"/>
            </w:pPr>
            <w:r w:rsidRPr="005D1CD0">
              <w:rPr>
                <w:rFonts w:cs="Calibri"/>
                <w:szCs w:val="20"/>
              </w:rPr>
              <w:t>ΝΑΙ</w:t>
            </w:r>
          </w:p>
        </w:tc>
        <w:tc>
          <w:tcPr>
            <w:tcW w:w="741" w:type="pct"/>
            <w:tcMar>
              <w:top w:w="0" w:type="dxa"/>
              <w:left w:w="108" w:type="dxa"/>
              <w:bottom w:w="0" w:type="dxa"/>
              <w:right w:w="108" w:type="dxa"/>
            </w:tcMar>
          </w:tcPr>
          <w:p w:rsidR="0072355A" w:rsidRPr="00BB028D" w:rsidRDefault="0072355A" w:rsidP="00216216">
            <w:pPr>
              <w:keepNext/>
              <w:jc w:val="center"/>
              <w:rPr>
                <w:rFonts w:cs="Calibri"/>
                <w:szCs w:val="20"/>
              </w:rPr>
            </w:pPr>
          </w:p>
        </w:tc>
        <w:tc>
          <w:tcPr>
            <w:tcW w:w="890" w:type="pct"/>
            <w:tcMar>
              <w:top w:w="0" w:type="dxa"/>
              <w:left w:w="108" w:type="dxa"/>
              <w:bottom w:w="0" w:type="dxa"/>
              <w:right w:w="108" w:type="dxa"/>
            </w:tcMar>
          </w:tcPr>
          <w:p w:rsidR="0072355A" w:rsidRPr="00BB028D" w:rsidRDefault="0072355A" w:rsidP="00216216">
            <w:pPr>
              <w:jc w:val="center"/>
              <w:rPr>
                <w:rFonts w:cs="Calibri"/>
                <w:szCs w:val="20"/>
              </w:rPr>
            </w:pPr>
          </w:p>
        </w:tc>
      </w:tr>
      <w:tr w:rsidR="0072355A" w:rsidRPr="00BB028D" w:rsidTr="00980C2A">
        <w:trPr>
          <w:jc w:val="center"/>
        </w:trPr>
        <w:tc>
          <w:tcPr>
            <w:tcW w:w="475" w:type="pct"/>
            <w:tcMar>
              <w:top w:w="0" w:type="dxa"/>
              <w:left w:w="108" w:type="dxa"/>
              <w:bottom w:w="0" w:type="dxa"/>
              <w:right w:w="108" w:type="dxa"/>
            </w:tcMar>
          </w:tcPr>
          <w:p w:rsidR="0072355A" w:rsidRPr="00BB028D" w:rsidRDefault="0072355A" w:rsidP="0083032A">
            <w:pPr>
              <w:keepNext/>
              <w:numPr>
                <w:ilvl w:val="0"/>
                <w:numId w:val="142"/>
              </w:numPr>
              <w:jc w:val="center"/>
              <w:rPr>
                <w:rFonts w:cs="Calibri"/>
                <w:szCs w:val="20"/>
              </w:rPr>
            </w:pPr>
          </w:p>
        </w:tc>
        <w:tc>
          <w:tcPr>
            <w:tcW w:w="2237" w:type="pct"/>
            <w:tcMar>
              <w:top w:w="0" w:type="dxa"/>
              <w:left w:w="108" w:type="dxa"/>
              <w:bottom w:w="0" w:type="dxa"/>
              <w:right w:w="108" w:type="dxa"/>
            </w:tcMar>
          </w:tcPr>
          <w:p w:rsidR="0072355A" w:rsidRDefault="0072355A" w:rsidP="00216216">
            <w:pPr>
              <w:keepNext/>
              <w:rPr>
                <w:rFonts w:cs="Calibri"/>
                <w:szCs w:val="20"/>
              </w:rPr>
            </w:pPr>
            <w:r>
              <w:rPr>
                <w:rFonts w:cs="Calibri"/>
                <w:szCs w:val="20"/>
              </w:rPr>
              <w:t>Τήρηση αρχείου παρατάσεων έργου.</w:t>
            </w:r>
          </w:p>
        </w:tc>
        <w:tc>
          <w:tcPr>
            <w:tcW w:w="657" w:type="pct"/>
            <w:tcMar>
              <w:top w:w="0" w:type="dxa"/>
              <w:left w:w="108" w:type="dxa"/>
              <w:bottom w:w="0" w:type="dxa"/>
              <w:right w:w="108" w:type="dxa"/>
            </w:tcMar>
          </w:tcPr>
          <w:p w:rsidR="0072355A" w:rsidRDefault="0072355A" w:rsidP="00216216">
            <w:pPr>
              <w:jc w:val="center"/>
            </w:pPr>
            <w:r w:rsidRPr="005D1CD0">
              <w:rPr>
                <w:rFonts w:cs="Calibri"/>
                <w:szCs w:val="20"/>
              </w:rPr>
              <w:t>ΝΑΙ</w:t>
            </w:r>
          </w:p>
        </w:tc>
        <w:tc>
          <w:tcPr>
            <w:tcW w:w="741" w:type="pct"/>
            <w:tcMar>
              <w:top w:w="0" w:type="dxa"/>
              <w:left w:w="108" w:type="dxa"/>
              <w:bottom w:w="0" w:type="dxa"/>
              <w:right w:w="108" w:type="dxa"/>
            </w:tcMar>
          </w:tcPr>
          <w:p w:rsidR="0072355A" w:rsidRPr="00BB028D" w:rsidRDefault="0072355A" w:rsidP="00216216">
            <w:pPr>
              <w:keepNext/>
              <w:jc w:val="center"/>
              <w:rPr>
                <w:rFonts w:cs="Calibri"/>
                <w:szCs w:val="20"/>
              </w:rPr>
            </w:pPr>
          </w:p>
        </w:tc>
        <w:tc>
          <w:tcPr>
            <w:tcW w:w="890" w:type="pct"/>
            <w:tcMar>
              <w:top w:w="0" w:type="dxa"/>
              <w:left w:w="108" w:type="dxa"/>
              <w:bottom w:w="0" w:type="dxa"/>
              <w:right w:w="108" w:type="dxa"/>
            </w:tcMar>
          </w:tcPr>
          <w:p w:rsidR="0072355A" w:rsidRPr="00BB028D" w:rsidRDefault="0072355A" w:rsidP="00216216">
            <w:pPr>
              <w:jc w:val="center"/>
              <w:rPr>
                <w:rFonts w:cs="Calibri"/>
                <w:szCs w:val="20"/>
              </w:rPr>
            </w:pPr>
          </w:p>
        </w:tc>
      </w:tr>
      <w:tr w:rsidR="0072355A" w:rsidRPr="00BB028D" w:rsidTr="00980C2A">
        <w:trPr>
          <w:jc w:val="center"/>
        </w:trPr>
        <w:tc>
          <w:tcPr>
            <w:tcW w:w="475" w:type="pct"/>
            <w:tcMar>
              <w:top w:w="0" w:type="dxa"/>
              <w:left w:w="108" w:type="dxa"/>
              <w:bottom w:w="0" w:type="dxa"/>
              <w:right w:w="108" w:type="dxa"/>
            </w:tcMar>
          </w:tcPr>
          <w:p w:rsidR="0072355A" w:rsidRPr="00BB028D" w:rsidRDefault="0072355A" w:rsidP="0083032A">
            <w:pPr>
              <w:keepNext/>
              <w:numPr>
                <w:ilvl w:val="0"/>
                <w:numId w:val="142"/>
              </w:numPr>
              <w:jc w:val="center"/>
              <w:rPr>
                <w:rFonts w:cs="Calibri"/>
                <w:szCs w:val="20"/>
              </w:rPr>
            </w:pPr>
          </w:p>
        </w:tc>
        <w:tc>
          <w:tcPr>
            <w:tcW w:w="2237" w:type="pct"/>
            <w:tcMar>
              <w:top w:w="0" w:type="dxa"/>
              <w:left w:w="108" w:type="dxa"/>
              <w:bottom w:w="0" w:type="dxa"/>
              <w:right w:w="108" w:type="dxa"/>
            </w:tcMar>
          </w:tcPr>
          <w:p w:rsidR="0072355A" w:rsidRDefault="0072355A" w:rsidP="00216216">
            <w:pPr>
              <w:keepNext/>
              <w:rPr>
                <w:rFonts w:cs="Calibri"/>
                <w:szCs w:val="20"/>
              </w:rPr>
            </w:pPr>
            <w:r>
              <w:rPr>
                <w:rFonts w:cs="Calibri"/>
                <w:szCs w:val="20"/>
              </w:rPr>
              <w:t>Τήρηση αρχείου εκτάκτων επεμβάσεων του έργου.</w:t>
            </w:r>
          </w:p>
        </w:tc>
        <w:tc>
          <w:tcPr>
            <w:tcW w:w="657" w:type="pct"/>
            <w:tcMar>
              <w:top w:w="0" w:type="dxa"/>
              <w:left w:w="108" w:type="dxa"/>
              <w:bottom w:w="0" w:type="dxa"/>
              <w:right w:w="108" w:type="dxa"/>
            </w:tcMar>
          </w:tcPr>
          <w:p w:rsidR="0072355A" w:rsidRDefault="0072355A" w:rsidP="00216216">
            <w:pPr>
              <w:jc w:val="center"/>
            </w:pPr>
            <w:r w:rsidRPr="005D1CD0">
              <w:rPr>
                <w:rFonts w:cs="Calibri"/>
                <w:szCs w:val="20"/>
              </w:rPr>
              <w:t>ΝΑΙ</w:t>
            </w:r>
          </w:p>
        </w:tc>
        <w:tc>
          <w:tcPr>
            <w:tcW w:w="741" w:type="pct"/>
            <w:tcMar>
              <w:top w:w="0" w:type="dxa"/>
              <w:left w:w="108" w:type="dxa"/>
              <w:bottom w:w="0" w:type="dxa"/>
              <w:right w:w="108" w:type="dxa"/>
            </w:tcMar>
          </w:tcPr>
          <w:p w:rsidR="0072355A" w:rsidRPr="00BB028D" w:rsidRDefault="0072355A" w:rsidP="00216216">
            <w:pPr>
              <w:keepNext/>
              <w:jc w:val="center"/>
              <w:rPr>
                <w:rFonts w:cs="Calibri"/>
                <w:szCs w:val="20"/>
              </w:rPr>
            </w:pPr>
          </w:p>
        </w:tc>
        <w:tc>
          <w:tcPr>
            <w:tcW w:w="890" w:type="pct"/>
            <w:tcMar>
              <w:top w:w="0" w:type="dxa"/>
              <w:left w:w="108" w:type="dxa"/>
              <w:bottom w:w="0" w:type="dxa"/>
              <w:right w:w="108" w:type="dxa"/>
            </w:tcMar>
          </w:tcPr>
          <w:p w:rsidR="0072355A" w:rsidRPr="00BB028D" w:rsidRDefault="0072355A" w:rsidP="00216216">
            <w:pPr>
              <w:jc w:val="center"/>
              <w:rPr>
                <w:rFonts w:cs="Calibri"/>
                <w:szCs w:val="20"/>
              </w:rPr>
            </w:pPr>
          </w:p>
        </w:tc>
      </w:tr>
      <w:tr w:rsidR="0072355A" w:rsidRPr="00BB028D" w:rsidTr="00980C2A">
        <w:trPr>
          <w:jc w:val="center"/>
        </w:trPr>
        <w:tc>
          <w:tcPr>
            <w:tcW w:w="475" w:type="pct"/>
            <w:tcMar>
              <w:top w:w="0" w:type="dxa"/>
              <w:left w:w="108" w:type="dxa"/>
              <w:bottom w:w="0" w:type="dxa"/>
              <w:right w:w="108" w:type="dxa"/>
            </w:tcMar>
          </w:tcPr>
          <w:p w:rsidR="0072355A" w:rsidRPr="00BB028D" w:rsidRDefault="0072355A" w:rsidP="0083032A">
            <w:pPr>
              <w:keepNext/>
              <w:numPr>
                <w:ilvl w:val="0"/>
                <w:numId w:val="142"/>
              </w:numPr>
              <w:jc w:val="center"/>
              <w:rPr>
                <w:rFonts w:cs="Calibri"/>
                <w:szCs w:val="20"/>
              </w:rPr>
            </w:pPr>
          </w:p>
        </w:tc>
        <w:tc>
          <w:tcPr>
            <w:tcW w:w="2237" w:type="pct"/>
            <w:tcMar>
              <w:top w:w="0" w:type="dxa"/>
              <w:left w:w="108" w:type="dxa"/>
              <w:bottom w:w="0" w:type="dxa"/>
              <w:right w:w="108" w:type="dxa"/>
            </w:tcMar>
          </w:tcPr>
          <w:p w:rsidR="0072355A" w:rsidRDefault="0072355A" w:rsidP="00216216">
            <w:pPr>
              <w:keepNext/>
              <w:rPr>
                <w:rFonts w:cs="Calibri"/>
                <w:szCs w:val="20"/>
              </w:rPr>
            </w:pPr>
            <w:r>
              <w:rPr>
                <w:rFonts w:cs="Calibri"/>
                <w:szCs w:val="20"/>
              </w:rPr>
              <w:t>Τήρηση αρχείου αποζημιώσεων βλαβών του έργου.</w:t>
            </w:r>
          </w:p>
        </w:tc>
        <w:tc>
          <w:tcPr>
            <w:tcW w:w="657" w:type="pct"/>
            <w:tcMar>
              <w:top w:w="0" w:type="dxa"/>
              <w:left w:w="108" w:type="dxa"/>
              <w:bottom w:w="0" w:type="dxa"/>
              <w:right w:w="108" w:type="dxa"/>
            </w:tcMar>
          </w:tcPr>
          <w:p w:rsidR="0072355A" w:rsidRDefault="0072355A" w:rsidP="00216216">
            <w:pPr>
              <w:jc w:val="center"/>
            </w:pPr>
            <w:r w:rsidRPr="005D1CD0">
              <w:rPr>
                <w:rFonts w:cs="Calibri"/>
                <w:szCs w:val="20"/>
              </w:rPr>
              <w:t>ΝΑΙ</w:t>
            </w:r>
          </w:p>
        </w:tc>
        <w:tc>
          <w:tcPr>
            <w:tcW w:w="741" w:type="pct"/>
            <w:tcMar>
              <w:top w:w="0" w:type="dxa"/>
              <w:left w:w="108" w:type="dxa"/>
              <w:bottom w:w="0" w:type="dxa"/>
              <w:right w:w="108" w:type="dxa"/>
            </w:tcMar>
          </w:tcPr>
          <w:p w:rsidR="0072355A" w:rsidRPr="00BB028D" w:rsidRDefault="0072355A" w:rsidP="00216216">
            <w:pPr>
              <w:keepNext/>
              <w:jc w:val="center"/>
              <w:rPr>
                <w:rFonts w:cs="Calibri"/>
                <w:szCs w:val="20"/>
              </w:rPr>
            </w:pPr>
          </w:p>
        </w:tc>
        <w:tc>
          <w:tcPr>
            <w:tcW w:w="890" w:type="pct"/>
            <w:tcMar>
              <w:top w:w="0" w:type="dxa"/>
              <w:left w:w="108" w:type="dxa"/>
              <w:bottom w:w="0" w:type="dxa"/>
              <w:right w:w="108" w:type="dxa"/>
            </w:tcMar>
          </w:tcPr>
          <w:p w:rsidR="0072355A" w:rsidRPr="00BB028D" w:rsidRDefault="0072355A" w:rsidP="00216216">
            <w:pPr>
              <w:jc w:val="center"/>
              <w:rPr>
                <w:rFonts w:cs="Calibri"/>
                <w:szCs w:val="20"/>
              </w:rPr>
            </w:pPr>
          </w:p>
        </w:tc>
      </w:tr>
      <w:tr w:rsidR="0072355A" w:rsidRPr="00BB028D" w:rsidTr="00980C2A">
        <w:trPr>
          <w:jc w:val="center"/>
        </w:trPr>
        <w:tc>
          <w:tcPr>
            <w:tcW w:w="475" w:type="pct"/>
            <w:tcMar>
              <w:top w:w="0" w:type="dxa"/>
              <w:left w:w="108" w:type="dxa"/>
              <w:bottom w:w="0" w:type="dxa"/>
              <w:right w:w="108" w:type="dxa"/>
            </w:tcMar>
          </w:tcPr>
          <w:p w:rsidR="0072355A" w:rsidRPr="00BB028D" w:rsidRDefault="0072355A" w:rsidP="0083032A">
            <w:pPr>
              <w:keepNext/>
              <w:numPr>
                <w:ilvl w:val="0"/>
                <w:numId w:val="142"/>
              </w:numPr>
              <w:jc w:val="center"/>
              <w:rPr>
                <w:rFonts w:cs="Calibri"/>
                <w:szCs w:val="20"/>
              </w:rPr>
            </w:pPr>
          </w:p>
        </w:tc>
        <w:tc>
          <w:tcPr>
            <w:tcW w:w="2237" w:type="pct"/>
            <w:tcMar>
              <w:top w:w="0" w:type="dxa"/>
              <w:left w:w="108" w:type="dxa"/>
              <w:bottom w:w="0" w:type="dxa"/>
              <w:right w:w="108" w:type="dxa"/>
            </w:tcMar>
          </w:tcPr>
          <w:p w:rsidR="0072355A" w:rsidRDefault="0072355A" w:rsidP="00216216">
            <w:pPr>
              <w:keepNext/>
              <w:rPr>
                <w:rFonts w:cs="Calibri"/>
                <w:szCs w:val="20"/>
              </w:rPr>
            </w:pPr>
            <w:r>
              <w:rPr>
                <w:rFonts w:cs="Calibri"/>
                <w:szCs w:val="20"/>
              </w:rPr>
              <w:t>Τήρηση αρχείου παραλαβών (προσωρινή</w:t>
            </w:r>
            <w:r w:rsidR="002C7169">
              <w:rPr>
                <w:rFonts w:cs="Calibri"/>
                <w:szCs w:val="20"/>
              </w:rPr>
              <w:t>,</w:t>
            </w:r>
            <w:r>
              <w:rPr>
                <w:rFonts w:cs="Calibri"/>
                <w:szCs w:val="20"/>
              </w:rPr>
              <w:t xml:space="preserve"> οριστική κλπ</w:t>
            </w:r>
            <w:r w:rsidR="002C7169">
              <w:rPr>
                <w:rFonts w:cs="Calibri"/>
                <w:szCs w:val="20"/>
              </w:rPr>
              <w:t>)</w:t>
            </w:r>
            <w:r>
              <w:rPr>
                <w:rFonts w:cs="Calibri"/>
                <w:szCs w:val="20"/>
              </w:rPr>
              <w:t xml:space="preserve"> του έργου.</w:t>
            </w:r>
          </w:p>
        </w:tc>
        <w:tc>
          <w:tcPr>
            <w:tcW w:w="657" w:type="pct"/>
            <w:tcMar>
              <w:top w:w="0" w:type="dxa"/>
              <w:left w:w="108" w:type="dxa"/>
              <w:bottom w:w="0" w:type="dxa"/>
              <w:right w:w="108" w:type="dxa"/>
            </w:tcMar>
          </w:tcPr>
          <w:p w:rsidR="0072355A" w:rsidRDefault="0072355A" w:rsidP="00216216">
            <w:pPr>
              <w:jc w:val="center"/>
            </w:pPr>
            <w:r w:rsidRPr="005D1CD0">
              <w:rPr>
                <w:rFonts w:cs="Calibri"/>
                <w:szCs w:val="20"/>
              </w:rPr>
              <w:t>ΝΑΙ</w:t>
            </w:r>
          </w:p>
        </w:tc>
        <w:tc>
          <w:tcPr>
            <w:tcW w:w="741" w:type="pct"/>
            <w:tcMar>
              <w:top w:w="0" w:type="dxa"/>
              <w:left w:w="108" w:type="dxa"/>
              <w:bottom w:w="0" w:type="dxa"/>
              <w:right w:w="108" w:type="dxa"/>
            </w:tcMar>
          </w:tcPr>
          <w:p w:rsidR="0072355A" w:rsidRPr="00BB028D" w:rsidRDefault="0072355A" w:rsidP="00216216">
            <w:pPr>
              <w:keepNext/>
              <w:jc w:val="center"/>
              <w:rPr>
                <w:rFonts w:cs="Calibri"/>
                <w:szCs w:val="20"/>
              </w:rPr>
            </w:pPr>
          </w:p>
        </w:tc>
        <w:tc>
          <w:tcPr>
            <w:tcW w:w="890" w:type="pct"/>
            <w:tcMar>
              <w:top w:w="0" w:type="dxa"/>
              <w:left w:w="108" w:type="dxa"/>
              <w:bottom w:w="0" w:type="dxa"/>
              <w:right w:w="108" w:type="dxa"/>
            </w:tcMar>
          </w:tcPr>
          <w:p w:rsidR="0072355A" w:rsidRPr="00BB028D" w:rsidRDefault="0072355A" w:rsidP="00216216">
            <w:pPr>
              <w:jc w:val="center"/>
              <w:rPr>
                <w:rFonts w:cs="Calibri"/>
                <w:szCs w:val="20"/>
              </w:rPr>
            </w:pPr>
          </w:p>
        </w:tc>
      </w:tr>
      <w:tr w:rsidR="0072355A" w:rsidRPr="00BB028D" w:rsidTr="00980C2A">
        <w:trPr>
          <w:jc w:val="center"/>
        </w:trPr>
        <w:tc>
          <w:tcPr>
            <w:tcW w:w="475" w:type="pct"/>
            <w:tcMar>
              <w:top w:w="0" w:type="dxa"/>
              <w:left w:w="108" w:type="dxa"/>
              <w:bottom w:w="0" w:type="dxa"/>
              <w:right w:w="108" w:type="dxa"/>
            </w:tcMar>
          </w:tcPr>
          <w:p w:rsidR="0072355A" w:rsidRPr="00BB028D" w:rsidRDefault="0072355A" w:rsidP="0083032A">
            <w:pPr>
              <w:keepNext/>
              <w:numPr>
                <w:ilvl w:val="0"/>
                <w:numId w:val="142"/>
              </w:numPr>
              <w:jc w:val="center"/>
              <w:rPr>
                <w:rFonts w:cs="Calibri"/>
                <w:szCs w:val="20"/>
              </w:rPr>
            </w:pPr>
          </w:p>
        </w:tc>
        <w:tc>
          <w:tcPr>
            <w:tcW w:w="2237" w:type="pct"/>
            <w:tcMar>
              <w:top w:w="0" w:type="dxa"/>
              <w:left w:w="108" w:type="dxa"/>
              <w:bottom w:w="0" w:type="dxa"/>
              <w:right w:w="108" w:type="dxa"/>
            </w:tcMar>
          </w:tcPr>
          <w:p w:rsidR="0072355A" w:rsidRPr="00600405" w:rsidRDefault="0072355A" w:rsidP="00216216">
            <w:pPr>
              <w:keepNext/>
              <w:rPr>
                <w:rFonts w:cs="Calibri"/>
                <w:szCs w:val="20"/>
              </w:rPr>
            </w:pPr>
            <w:r w:rsidRPr="00600405">
              <w:rPr>
                <w:rFonts w:cs="Calibri"/>
                <w:szCs w:val="20"/>
              </w:rPr>
              <w:t>Τήρηση αρχείου εγγυητικών επιστολών (συμμετοχής, καλής εκτέλεσης) του έργου.</w:t>
            </w:r>
          </w:p>
        </w:tc>
        <w:tc>
          <w:tcPr>
            <w:tcW w:w="657" w:type="pct"/>
            <w:tcMar>
              <w:top w:w="0" w:type="dxa"/>
              <w:left w:w="108" w:type="dxa"/>
              <w:bottom w:w="0" w:type="dxa"/>
              <w:right w:w="108" w:type="dxa"/>
            </w:tcMar>
          </w:tcPr>
          <w:p w:rsidR="0072355A" w:rsidRDefault="0072355A" w:rsidP="00216216">
            <w:pPr>
              <w:jc w:val="center"/>
            </w:pPr>
            <w:r w:rsidRPr="005D1CD0">
              <w:rPr>
                <w:rFonts w:cs="Calibri"/>
                <w:szCs w:val="20"/>
              </w:rPr>
              <w:t>ΝΑΙ</w:t>
            </w:r>
          </w:p>
        </w:tc>
        <w:tc>
          <w:tcPr>
            <w:tcW w:w="741" w:type="pct"/>
            <w:tcMar>
              <w:top w:w="0" w:type="dxa"/>
              <w:left w:w="108" w:type="dxa"/>
              <w:bottom w:w="0" w:type="dxa"/>
              <w:right w:w="108" w:type="dxa"/>
            </w:tcMar>
          </w:tcPr>
          <w:p w:rsidR="0072355A" w:rsidRPr="00BB028D" w:rsidRDefault="0072355A" w:rsidP="00216216">
            <w:pPr>
              <w:keepNext/>
              <w:jc w:val="center"/>
              <w:rPr>
                <w:rFonts w:cs="Calibri"/>
                <w:szCs w:val="20"/>
              </w:rPr>
            </w:pPr>
          </w:p>
        </w:tc>
        <w:tc>
          <w:tcPr>
            <w:tcW w:w="890" w:type="pct"/>
            <w:tcMar>
              <w:top w:w="0" w:type="dxa"/>
              <w:left w:w="108" w:type="dxa"/>
              <w:bottom w:w="0" w:type="dxa"/>
              <w:right w:w="108" w:type="dxa"/>
            </w:tcMar>
          </w:tcPr>
          <w:p w:rsidR="0072355A" w:rsidRPr="00BB028D" w:rsidRDefault="0072355A" w:rsidP="00216216">
            <w:pPr>
              <w:jc w:val="center"/>
              <w:rPr>
                <w:rFonts w:cs="Calibri"/>
                <w:szCs w:val="20"/>
              </w:rPr>
            </w:pPr>
          </w:p>
        </w:tc>
      </w:tr>
      <w:tr w:rsidR="0072355A" w:rsidRPr="00BB028D" w:rsidTr="00980C2A">
        <w:trPr>
          <w:jc w:val="center"/>
        </w:trPr>
        <w:tc>
          <w:tcPr>
            <w:tcW w:w="475" w:type="pct"/>
            <w:tcMar>
              <w:top w:w="0" w:type="dxa"/>
              <w:left w:w="108" w:type="dxa"/>
              <w:bottom w:w="0" w:type="dxa"/>
              <w:right w:w="108" w:type="dxa"/>
            </w:tcMar>
          </w:tcPr>
          <w:p w:rsidR="0072355A" w:rsidRPr="00BB028D" w:rsidRDefault="0072355A" w:rsidP="0083032A">
            <w:pPr>
              <w:keepNext/>
              <w:numPr>
                <w:ilvl w:val="0"/>
                <w:numId w:val="142"/>
              </w:numPr>
              <w:jc w:val="center"/>
              <w:rPr>
                <w:rFonts w:cs="Calibri"/>
                <w:szCs w:val="20"/>
              </w:rPr>
            </w:pPr>
          </w:p>
        </w:tc>
        <w:tc>
          <w:tcPr>
            <w:tcW w:w="2237" w:type="pct"/>
            <w:tcMar>
              <w:top w:w="0" w:type="dxa"/>
              <w:left w:w="108" w:type="dxa"/>
              <w:bottom w:w="0" w:type="dxa"/>
              <w:right w:w="108" w:type="dxa"/>
            </w:tcMar>
          </w:tcPr>
          <w:p w:rsidR="0072355A" w:rsidRDefault="0072355A" w:rsidP="00216216">
            <w:pPr>
              <w:keepNext/>
              <w:rPr>
                <w:rFonts w:cs="Calibri"/>
                <w:szCs w:val="20"/>
              </w:rPr>
            </w:pPr>
            <w:r>
              <w:rPr>
                <w:rFonts w:cs="Calibri"/>
                <w:szCs w:val="20"/>
              </w:rPr>
              <w:t>Τήρηση αρχείου καταγγελιών συμβάσεων</w:t>
            </w:r>
          </w:p>
        </w:tc>
        <w:tc>
          <w:tcPr>
            <w:tcW w:w="657" w:type="pct"/>
            <w:tcMar>
              <w:top w:w="0" w:type="dxa"/>
              <w:left w:w="108" w:type="dxa"/>
              <w:bottom w:w="0" w:type="dxa"/>
              <w:right w:w="108" w:type="dxa"/>
            </w:tcMar>
          </w:tcPr>
          <w:p w:rsidR="0072355A" w:rsidRDefault="0072355A" w:rsidP="00216216">
            <w:pPr>
              <w:jc w:val="center"/>
            </w:pPr>
            <w:r w:rsidRPr="005D1CD0">
              <w:rPr>
                <w:rFonts w:cs="Calibri"/>
                <w:szCs w:val="20"/>
              </w:rPr>
              <w:t>ΝΑΙ</w:t>
            </w:r>
          </w:p>
        </w:tc>
        <w:tc>
          <w:tcPr>
            <w:tcW w:w="741" w:type="pct"/>
            <w:tcMar>
              <w:top w:w="0" w:type="dxa"/>
              <w:left w:w="108" w:type="dxa"/>
              <w:bottom w:w="0" w:type="dxa"/>
              <w:right w:w="108" w:type="dxa"/>
            </w:tcMar>
          </w:tcPr>
          <w:p w:rsidR="0072355A" w:rsidRPr="00BB028D" w:rsidRDefault="0072355A" w:rsidP="00216216">
            <w:pPr>
              <w:keepNext/>
              <w:jc w:val="center"/>
              <w:rPr>
                <w:rFonts w:cs="Calibri"/>
                <w:szCs w:val="20"/>
              </w:rPr>
            </w:pPr>
          </w:p>
        </w:tc>
        <w:tc>
          <w:tcPr>
            <w:tcW w:w="890" w:type="pct"/>
            <w:tcMar>
              <w:top w:w="0" w:type="dxa"/>
              <w:left w:w="108" w:type="dxa"/>
              <w:bottom w:w="0" w:type="dxa"/>
              <w:right w:w="108" w:type="dxa"/>
            </w:tcMar>
          </w:tcPr>
          <w:p w:rsidR="0072355A" w:rsidRPr="00BB028D" w:rsidRDefault="0072355A" w:rsidP="00216216">
            <w:pPr>
              <w:jc w:val="center"/>
              <w:rPr>
                <w:rFonts w:cs="Calibri"/>
                <w:szCs w:val="20"/>
              </w:rPr>
            </w:pPr>
          </w:p>
        </w:tc>
      </w:tr>
      <w:tr w:rsidR="0072355A" w:rsidRPr="00BB028D" w:rsidTr="00980C2A">
        <w:trPr>
          <w:jc w:val="center"/>
        </w:trPr>
        <w:tc>
          <w:tcPr>
            <w:tcW w:w="475" w:type="pct"/>
            <w:tcMar>
              <w:top w:w="0" w:type="dxa"/>
              <w:left w:w="108" w:type="dxa"/>
              <w:bottom w:w="0" w:type="dxa"/>
              <w:right w:w="108" w:type="dxa"/>
            </w:tcMar>
          </w:tcPr>
          <w:p w:rsidR="0072355A" w:rsidRPr="00BB028D" w:rsidRDefault="0072355A" w:rsidP="0083032A">
            <w:pPr>
              <w:keepNext/>
              <w:numPr>
                <w:ilvl w:val="0"/>
                <w:numId w:val="142"/>
              </w:numPr>
              <w:jc w:val="center"/>
              <w:rPr>
                <w:rFonts w:cs="Calibri"/>
                <w:szCs w:val="20"/>
              </w:rPr>
            </w:pPr>
          </w:p>
        </w:tc>
        <w:tc>
          <w:tcPr>
            <w:tcW w:w="2237" w:type="pct"/>
            <w:tcMar>
              <w:top w:w="0" w:type="dxa"/>
              <w:left w:w="108" w:type="dxa"/>
              <w:bottom w:w="0" w:type="dxa"/>
              <w:right w:w="108" w:type="dxa"/>
            </w:tcMar>
          </w:tcPr>
          <w:p w:rsidR="0072355A" w:rsidRDefault="0072355A" w:rsidP="00216216">
            <w:pPr>
              <w:keepNext/>
              <w:rPr>
                <w:rFonts w:cs="Calibri"/>
                <w:szCs w:val="20"/>
              </w:rPr>
            </w:pPr>
            <w:r>
              <w:rPr>
                <w:rFonts w:cs="Calibri"/>
                <w:szCs w:val="20"/>
              </w:rPr>
              <w:t>Δυνατότητα επισύναψης και προβολής των εγγράφων που αφορούν κάθε φάση  εκτέλεσης του έργου.</w:t>
            </w:r>
          </w:p>
        </w:tc>
        <w:tc>
          <w:tcPr>
            <w:tcW w:w="657" w:type="pct"/>
            <w:tcMar>
              <w:top w:w="0" w:type="dxa"/>
              <w:left w:w="108" w:type="dxa"/>
              <w:bottom w:w="0" w:type="dxa"/>
              <w:right w:w="108" w:type="dxa"/>
            </w:tcMar>
          </w:tcPr>
          <w:p w:rsidR="0072355A" w:rsidRDefault="0072355A" w:rsidP="00216216">
            <w:pPr>
              <w:jc w:val="center"/>
            </w:pPr>
            <w:r w:rsidRPr="005D1CD0">
              <w:rPr>
                <w:rFonts w:cs="Calibri"/>
                <w:szCs w:val="20"/>
              </w:rPr>
              <w:t>ΝΑΙ</w:t>
            </w:r>
          </w:p>
        </w:tc>
        <w:tc>
          <w:tcPr>
            <w:tcW w:w="741" w:type="pct"/>
            <w:tcMar>
              <w:top w:w="0" w:type="dxa"/>
              <w:left w:w="108" w:type="dxa"/>
              <w:bottom w:w="0" w:type="dxa"/>
              <w:right w:w="108" w:type="dxa"/>
            </w:tcMar>
          </w:tcPr>
          <w:p w:rsidR="0072355A" w:rsidRPr="00BB028D" w:rsidRDefault="0072355A" w:rsidP="00216216">
            <w:pPr>
              <w:keepNext/>
              <w:jc w:val="center"/>
              <w:rPr>
                <w:rFonts w:cs="Calibri"/>
                <w:szCs w:val="20"/>
              </w:rPr>
            </w:pPr>
          </w:p>
        </w:tc>
        <w:tc>
          <w:tcPr>
            <w:tcW w:w="890" w:type="pct"/>
            <w:tcMar>
              <w:top w:w="0" w:type="dxa"/>
              <w:left w:w="108" w:type="dxa"/>
              <w:bottom w:w="0" w:type="dxa"/>
              <w:right w:w="108" w:type="dxa"/>
            </w:tcMar>
          </w:tcPr>
          <w:p w:rsidR="0072355A" w:rsidRPr="00BB028D" w:rsidRDefault="0072355A" w:rsidP="00216216">
            <w:pPr>
              <w:jc w:val="center"/>
              <w:rPr>
                <w:rFonts w:cs="Calibri"/>
                <w:szCs w:val="20"/>
              </w:rPr>
            </w:pPr>
          </w:p>
        </w:tc>
      </w:tr>
      <w:tr w:rsidR="0072355A" w:rsidRPr="00BB028D" w:rsidTr="00980C2A">
        <w:trPr>
          <w:jc w:val="center"/>
        </w:trPr>
        <w:tc>
          <w:tcPr>
            <w:tcW w:w="475" w:type="pct"/>
            <w:tcMar>
              <w:top w:w="0" w:type="dxa"/>
              <w:left w:w="108" w:type="dxa"/>
              <w:bottom w:w="0" w:type="dxa"/>
              <w:right w:w="108" w:type="dxa"/>
            </w:tcMar>
          </w:tcPr>
          <w:p w:rsidR="0072355A" w:rsidRPr="00BB028D" w:rsidRDefault="0072355A" w:rsidP="0083032A">
            <w:pPr>
              <w:keepNext/>
              <w:numPr>
                <w:ilvl w:val="0"/>
                <w:numId w:val="142"/>
              </w:numPr>
              <w:jc w:val="center"/>
              <w:rPr>
                <w:rFonts w:cs="Calibri"/>
                <w:szCs w:val="20"/>
              </w:rPr>
            </w:pPr>
          </w:p>
        </w:tc>
        <w:tc>
          <w:tcPr>
            <w:tcW w:w="2237" w:type="pct"/>
            <w:tcMar>
              <w:top w:w="0" w:type="dxa"/>
              <w:left w:w="108" w:type="dxa"/>
              <w:bottom w:w="0" w:type="dxa"/>
              <w:right w:w="108" w:type="dxa"/>
            </w:tcMar>
          </w:tcPr>
          <w:p w:rsidR="0072355A" w:rsidRDefault="0072355A" w:rsidP="00216216">
            <w:pPr>
              <w:keepNext/>
              <w:rPr>
                <w:rFonts w:cs="Calibri"/>
                <w:szCs w:val="20"/>
              </w:rPr>
            </w:pPr>
            <w:r>
              <w:rPr>
                <w:rFonts w:cs="Calibri"/>
                <w:szCs w:val="20"/>
              </w:rPr>
              <w:t>Τήρηση στοιχείων χωροθέτησης του έργου</w:t>
            </w:r>
          </w:p>
        </w:tc>
        <w:tc>
          <w:tcPr>
            <w:tcW w:w="657" w:type="pct"/>
            <w:tcMar>
              <w:top w:w="0" w:type="dxa"/>
              <w:left w:w="108" w:type="dxa"/>
              <w:bottom w:w="0" w:type="dxa"/>
              <w:right w:w="108" w:type="dxa"/>
            </w:tcMar>
          </w:tcPr>
          <w:p w:rsidR="0072355A" w:rsidRDefault="0072355A" w:rsidP="00216216">
            <w:pPr>
              <w:jc w:val="center"/>
            </w:pPr>
            <w:r w:rsidRPr="005D1CD0">
              <w:rPr>
                <w:rFonts w:cs="Calibri"/>
                <w:szCs w:val="20"/>
              </w:rPr>
              <w:t>ΝΑΙ</w:t>
            </w:r>
          </w:p>
        </w:tc>
        <w:tc>
          <w:tcPr>
            <w:tcW w:w="741" w:type="pct"/>
            <w:tcMar>
              <w:top w:w="0" w:type="dxa"/>
              <w:left w:w="108" w:type="dxa"/>
              <w:bottom w:w="0" w:type="dxa"/>
              <w:right w:w="108" w:type="dxa"/>
            </w:tcMar>
          </w:tcPr>
          <w:p w:rsidR="0072355A" w:rsidRPr="00BB028D" w:rsidRDefault="0072355A" w:rsidP="00216216">
            <w:pPr>
              <w:keepNext/>
              <w:jc w:val="center"/>
              <w:rPr>
                <w:rFonts w:cs="Calibri"/>
                <w:szCs w:val="20"/>
              </w:rPr>
            </w:pPr>
          </w:p>
        </w:tc>
        <w:tc>
          <w:tcPr>
            <w:tcW w:w="890" w:type="pct"/>
            <w:tcMar>
              <w:top w:w="0" w:type="dxa"/>
              <w:left w:w="108" w:type="dxa"/>
              <w:bottom w:w="0" w:type="dxa"/>
              <w:right w:w="108" w:type="dxa"/>
            </w:tcMar>
          </w:tcPr>
          <w:p w:rsidR="0072355A" w:rsidRPr="00BB028D" w:rsidRDefault="0072355A" w:rsidP="00216216">
            <w:pPr>
              <w:jc w:val="center"/>
              <w:rPr>
                <w:rFonts w:cs="Calibri"/>
                <w:szCs w:val="20"/>
              </w:rPr>
            </w:pPr>
          </w:p>
        </w:tc>
      </w:tr>
      <w:tr w:rsidR="0072355A" w:rsidRPr="00BB028D" w:rsidTr="00980C2A">
        <w:trPr>
          <w:jc w:val="center"/>
        </w:trPr>
        <w:tc>
          <w:tcPr>
            <w:tcW w:w="475" w:type="pct"/>
            <w:tcMar>
              <w:top w:w="0" w:type="dxa"/>
              <w:left w:w="108" w:type="dxa"/>
              <w:bottom w:w="0" w:type="dxa"/>
              <w:right w:w="108" w:type="dxa"/>
            </w:tcMar>
          </w:tcPr>
          <w:p w:rsidR="0072355A" w:rsidRPr="00BB028D" w:rsidRDefault="0072355A" w:rsidP="0083032A">
            <w:pPr>
              <w:keepNext/>
              <w:numPr>
                <w:ilvl w:val="0"/>
                <w:numId w:val="142"/>
              </w:numPr>
              <w:jc w:val="center"/>
              <w:rPr>
                <w:rFonts w:cs="Calibri"/>
                <w:szCs w:val="20"/>
              </w:rPr>
            </w:pPr>
          </w:p>
        </w:tc>
        <w:tc>
          <w:tcPr>
            <w:tcW w:w="2237" w:type="pct"/>
            <w:tcMar>
              <w:top w:w="0" w:type="dxa"/>
              <w:left w:w="108" w:type="dxa"/>
              <w:bottom w:w="0" w:type="dxa"/>
              <w:right w:w="108" w:type="dxa"/>
            </w:tcMar>
          </w:tcPr>
          <w:p w:rsidR="0072355A" w:rsidRDefault="0072355A" w:rsidP="00216216">
            <w:pPr>
              <w:keepNext/>
              <w:rPr>
                <w:rFonts w:cs="Calibri"/>
                <w:szCs w:val="20"/>
              </w:rPr>
            </w:pPr>
            <w:r>
              <w:rPr>
                <w:rFonts w:cs="Calibri"/>
                <w:szCs w:val="20"/>
              </w:rPr>
              <w:t>Τήρηση στοιχείων προσυμβατικού ελέγχου του έργου</w:t>
            </w:r>
          </w:p>
        </w:tc>
        <w:tc>
          <w:tcPr>
            <w:tcW w:w="657" w:type="pct"/>
            <w:tcMar>
              <w:top w:w="0" w:type="dxa"/>
              <w:left w:w="108" w:type="dxa"/>
              <w:bottom w:w="0" w:type="dxa"/>
              <w:right w:w="108" w:type="dxa"/>
            </w:tcMar>
          </w:tcPr>
          <w:p w:rsidR="0072355A" w:rsidRDefault="0072355A" w:rsidP="00216216">
            <w:pPr>
              <w:jc w:val="center"/>
            </w:pPr>
            <w:r w:rsidRPr="005D1CD0">
              <w:rPr>
                <w:rFonts w:cs="Calibri"/>
                <w:szCs w:val="20"/>
              </w:rPr>
              <w:t>ΝΑΙ</w:t>
            </w:r>
          </w:p>
        </w:tc>
        <w:tc>
          <w:tcPr>
            <w:tcW w:w="741" w:type="pct"/>
            <w:tcMar>
              <w:top w:w="0" w:type="dxa"/>
              <w:left w:w="108" w:type="dxa"/>
              <w:bottom w:w="0" w:type="dxa"/>
              <w:right w:w="108" w:type="dxa"/>
            </w:tcMar>
          </w:tcPr>
          <w:p w:rsidR="0072355A" w:rsidRPr="00BB028D" w:rsidRDefault="0072355A" w:rsidP="00216216">
            <w:pPr>
              <w:keepNext/>
              <w:jc w:val="center"/>
              <w:rPr>
                <w:rFonts w:cs="Calibri"/>
                <w:szCs w:val="20"/>
              </w:rPr>
            </w:pPr>
          </w:p>
        </w:tc>
        <w:tc>
          <w:tcPr>
            <w:tcW w:w="890" w:type="pct"/>
            <w:tcMar>
              <w:top w:w="0" w:type="dxa"/>
              <w:left w:w="108" w:type="dxa"/>
              <w:bottom w:w="0" w:type="dxa"/>
              <w:right w:w="108" w:type="dxa"/>
            </w:tcMar>
          </w:tcPr>
          <w:p w:rsidR="0072355A" w:rsidRPr="00BB028D" w:rsidRDefault="0072355A" w:rsidP="00216216">
            <w:pPr>
              <w:jc w:val="center"/>
              <w:rPr>
                <w:rFonts w:cs="Calibri"/>
                <w:szCs w:val="20"/>
              </w:rPr>
            </w:pPr>
          </w:p>
        </w:tc>
      </w:tr>
      <w:tr w:rsidR="0072355A" w:rsidRPr="00BB028D" w:rsidTr="00980C2A">
        <w:trPr>
          <w:jc w:val="center"/>
        </w:trPr>
        <w:tc>
          <w:tcPr>
            <w:tcW w:w="475" w:type="pct"/>
            <w:tcMar>
              <w:top w:w="0" w:type="dxa"/>
              <w:left w:w="108" w:type="dxa"/>
              <w:bottom w:w="0" w:type="dxa"/>
              <w:right w:w="108" w:type="dxa"/>
            </w:tcMar>
          </w:tcPr>
          <w:p w:rsidR="0072355A" w:rsidRPr="00BB028D" w:rsidRDefault="0072355A" w:rsidP="0083032A">
            <w:pPr>
              <w:keepNext/>
              <w:numPr>
                <w:ilvl w:val="0"/>
                <w:numId w:val="142"/>
              </w:numPr>
              <w:jc w:val="center"/>
              <w:rPr>
                <w:rFonts w:cs="Calibri"/>
                <w:szCs w:val="20"/>
              </w:rPr>
            </w:pPr>
          </w:p>
        </w:tc>
        <w:tc>
          <w:tcPr>
            <w:tcW w:w="2237" w:type="pct"/>
            <w:tcMar>
              <w:top w:w="0" w:type="dxa"/>
              <w:left w:w="108" w:type="dxa"/>
              <w:bottom w:w="0" w:type="dxa"/>
              <w:right w:w="108" w:type="dxa"/>
            </w:tcMar>
          </w:tcPr>
          <w:p w:rsidR="0072355A" w:rsidRDefault="0072355A" w:rsidP="00216216">
            <w:pPr>
              <w:keepNext/>
              <w:rPr>
                <w:rFonts w:cs="Calibri"/>
                <w:szCs w:val="20"/>
              </w:rPr>
            </w:pPr>
            <w:r>
              <w:rPr>
                <w:rFonts w:cs="Calibri"/>
                <w:szCs w:val="20"/>
              </w:rPr>
              <w:t>Τήρηση επιβλέπουσας επιτροπής εκτέλεσης του έργου με δυνατότητα καθορισμού ρόλου για το κάθε μέλος καθώς και ιστορικότητας.</w:t>
            </w:r>
          </w:p>
        </w:tc>
        <w:tc>
          <w:tcPr>
            <w:tcW w:w="657" w:type="pct"/>
            <w:tcMar>
              <w:top w:w="0" w:type="dxa"/>
              <w:left w:w="108" w:type="dxa"/>
              <w:bottom w:w="0" w:type="dxa"/>
              <w:right w:w="108" w:type="dxa"/>
            </w:tcMar>
          </w:tcPr>
          <w:p w:rsidR="0072355A" w:rsidRDefault="0072355A" w:rsidP="00216216">
            <w:pPr>
              <w:jc w:val="center"/>
            </w:pPr>
            <w:r w:rsidRPr="005D1CD0">
              <w:rPr>
                <w:rFonts w:cs="Calibri"/>
                <w:szCs w:val="20"/>
              </w:rPr>
              <w:t>ΝΑΙ</w:t>
            </w:r>
          </w:p>
        </w:tc>
        <w:tc>
          <w:tcPr>
            <w:tcW w:w="741" w:type="pct"/>
            <w:tcMar>
              <w:top w:w="0" w:type="dxa"/>
              <w:left w:w="108" w:type="dxa"/>
              <w:bottom w:w="0" w:type="dxa"/>
              <w:right w:w="108" w:type="dxa"/>
            </w:tcMar>
          </w:tcPr>
          <w:p w:rsidR="0072355A" w:rsidRPr="00BB028D" w:rsidRDefault="0072355A" w:rsidP="00216216">
            <w:pPr>
              <w:keepNext/>
              <w:jc w:val="center"/>
              <w:rPr>
                <w:rFonts w:cs="Calibri"/>
                <w:szCs w:val="20"/>
              </w:rPr>
            </w:pPr>
          </w:p>
        </w:tc>
        <w:tc>
          <w:tcPr>
            <w:tcW w:w="890" w:type="pct"/>
            <w:tcMar>
              <w:top w:w="0" w:type="dxa"/>
              <w:left w:w="108" w:type="dxa"/>
              <w:bottom w:w="0" w:type="dxa"/>
              <w:right w:w="108" w:type="dxa"/>
            </w:tcMar>
          </w:tcPr>
          <w:p w:rsidR="0072355A" w:rsidRPr="00BB028D" w:rsidRDefault="0072355A" w:rsidP="00216216">
            <w:pPr>
              <w:jc w:val="center"/>
              <w:rPr>
                <w:rFonts w:cs="Calibri"/>
                <w:szCs w:val="20"/>
              </w:rPr>
            </w:pPr>
          </w:p>
        </w:tc>
      </w:tr>
      <w:tr w:rsidR="0072355A" w:rsidRPr="00BB028D" w:rsidTr="00980C2A">
        <w:trPr>
          <w:jc w:val="center"/>
        </w:trPr>
        <w:tc>
          <w:tcPr>
            <w:tcW w:w="475" w:type="pct"/>
            <w:tcMar>
              <w:top w:w="0" w:type="dxa"/>
              <w:left w:w="108" w:type="dxa"/>
              <w:bottom w:w="0" w:type="dxa"/>
              <w:right w:w="108" w:type="dxa"/>
            </w:tcMar>
          </w:tcPr>
          <w:p w:rsidR="0072355A" w:rsidRPr="00BB028D" w:rsidRDefault="0072355A" w:rsidP="0083032A">
            <w:pPr>
              <w:keepNext/>
              <w:numPr>
                <w:ilvl w:val="0"/>
                <w:numId w:val="142"/>
              </w:numPr>
              <w:jc w:val="center"/>
              <w:rPr>
                <w:rFonts w:cs="Calibri"/>
                <w:szCs w:val="20"/>
              </w:rPr>
            </w:pPr>
          </w:p>
        </w:tc>
        <w:tc>
          <w:tcPr>
            <w:tcW w:w="2237" w:type="pct"/>
            <w:tcMar>
              <w:top w:w="0" w:type="dxa"/>
              <w:left w:w="108" w:type="dxa"/>
              <w:bottom w:w="0" w:type="dxa"/>
              <w:right w:w="108" w:type="dxa"/>
            </w:tcMar>
          </w:tcPr>
          <w:p w:rsidR="0072355A" w:rsidRDefault="0072355A" w:rsidP="00216216">
            <w:pPr>
              <w:keepNext/>
              <w:rPr>
                <w:rFonts w:cs="Calibri"/>
                <w:szCs w:val="20"/>
              </w:rPr>
            </w:pPr>
            <w:r>
              <w:rPr>
                <w:rFonts w:cs="Calibri"/>
                <w:szCs w:val="20"/>
              </w:rPr>
              <w:t>Τήρηση στοιχείων ένταξης και βασικών ημερομηνιών (έναρξη-</w:t>
            </w:r>
            <w:r w:rsidRPr="00F27A53">
              <w:rPr>
                <w:rFonts w:cs="Calibri"/>
                <w:szCs w:val="20"/>
              </w:rPr>
              <w:t xml:space="preserve"> </w:t>
            </w:r>
            <w:r>
              <w:rPr>
                <w:rFonts w:cs="Calibri"/>
                <w:szCs w:val="20"/>
              </w:rPr>
              <w:t>λήξη</w:t>
            </w:r>
            <w:r w:rsidRPr="00F27A53">
              <w:rPr>
                <w:rFonts w:cs="Calibri"/>
                <w:szCs w:val="20"/>
              </w:rPr>
              <w:t xml:space="preserve"> </w:t>
            </w:r>
            <w:r>
              <w:rPr>
                <w:rFonts w:cs="Calibri"/>
                <w:szCs w:val="20"/>
              </w:rPr>
              <w:t>- παρατάσεις κλπ</w:t>
            </w:r>
            <w:r w:rsidR="002C7169">
              <w:rPr>
                <w:rFonts w:cs="Calibri"/>
                <w:szCs w:val="20"/>
              </w:rPr>
              <w:t>)</w:t>
            </w:r>
            <w:r>
              <w:rPr>
                <w:rFonts w:cs="Calibri"/>
                <w:szCs w:val="20"/>
              </w:rPr>
              <w:t xml:space="preserve"> του έργου.</w:t>
            </w:r>
          </w:p>
        </w:tc>
        <w:tc>
          <w:tcPr>
            <w:tcW w:w="657" w:type="pct"/>
            <w:tcMar>
              <w:top w:w="0" w:type="dxa"/>
              <w:left w:w="108" w:type="dxa"/>
              <w:bottom w:w="0" w:type="dxa"/>
              <w:right w:w="108" w:type="dxa"/>
            </w:tcMar>
          </w:tcPr>
          <w:p w:rsidR="0072355A" w:rsidRDefault="0072355A" w:rsidP="00216216">
            <w:pPr>
              <w:jc w:val="center"/>
            </w:pPr>
            <w:r w:rsidRPr="005D1CD0">
              <w:rPr>
                <w:rFonts w:cs="Calibri"/>
                <w:szCs w:val="20"/>
              </w:rPr>
              <w:t>ΝΑΙ</w:t>
            </w:r>
          </w:p>
        </w:tc>
        <w:tc>
          <w:tcPr>
            <w:tcW w:w="741" w:type="pct"/>
            <w:tcMar>
              <w:top w:w="0" w:type="dxa"/>
              <w:left w:w="108" w:type="dxa"/>
              <w:bottom w:w="0" w:type="dxa"/>
              <w:right w:w="108" w:type="dxa"/>
            </w:tcMar>
          </w:tcPr>
          <w:p w:rsidR="0072355A" w:rsidRPr="00BB028D" w:rsidRDefault="0072355A" w:rsidP="00216216">
            <w:pPr>
              <w:keepNext/>
              <w:jc w:val="center"/>
              <w:rPr>
                <w:rFonts w:cs="Calibri"/>
                <w:szCs w:val="20"/>
              </w:rPr>
            </w:pPr>
          </w:p>
        </w:tc>
        <w:tc>
          <w:tcPr>
            <w:tcW w:w="890" w:type="pct"/>
            <w:tcMar>
              <w:top w:w="0" w:type="dxa"/>
              <w:left w:w="108" w:type="dxa"/>
              <w:bottom w:w="0" w:type="dxa"/>
              <w:right w:w="108" w:type="dxa"/>
            </w:tcMar>
          </w:tcPr>
          <w:p w:rsidR="0072355A" w:rsidRPr="00BB028D" w:rsidRDefault="0072355A" w:rsidP="00216216">
            <w:pPr>
              <w:jc w:val="center"/>
              <w:rPr>
                <w:rFonts w:cs="Calibri"/>
                <w:szCs w:val="20"/>
              </w:rPr>
            </w:pPr>
          </w:p>
        </w:tc>
      </w:tr>
      <w:tr w:rsidR="0072355A" w:rsidRPr="00BB028D" w:rsidTr="00980C2A">
        <w:trPr>
          <w:jc w:val="center"/>
        </w:trPr>
        <w:tc>
          <w:tcPr>
            <w:tcW w:w="475" w:type="pct"/>
            <w:tcMar>
              <w:top w:w="0" w:type="dxa"/>
              <w:left w:w="108" w:type="dxa"/>
              <w:bottom w:w="0" w:type="dxa"/>
              <w:right w:w="108" w:type="dxa"/>
            </w:tcMar>
          </w:tcPr>
          <w:p w:rsidR="0072355A" w:rsidRPr="00BB028D" w:rsidRDefault="0072355A" w:rsidP="0083032A">
            <w:pPr>
              <w:keepNext/>
              <w:numPr>
                <w:ilvl w:val="0"/>
                <w:numId w:val="142"/>
              </w:numPr>
              <w:jc w:val="center"/>
              <w:rPr>
                <w:rFonts w:cs="Calibri"/>
                <w:szCs w:val="20"/>
              </w:rPr>
            </w:pPr>
          </w:p>
        </w:tc>
        <w:tc>
          <w:tcPr>
            <w:tcW w:w="2237" w:type="pct"/>
            <w:tcMar>
              <w:top w:w="0" w:type="dxa"/>
              <w:left w:w="108" w:type="dxa"/>
              <w:bottom w:w="0" w:type="dxa"/>
              <w:right w:w="108" w:type="dxa"/>
            </w:tcMar>
          </w:tcPr>
          <w:p w:rsidR="0072355A" w:rsidRPr="00600405" w:rsidRDefault="0072355A" w:rsidP="00216216">
            <w:pPr>
              <w:keepNext/>
              <w:rPr>
                <w:rFonts w:cs="Calibri"/>
                <w:szCs w:val="20"/>
              </w:rPr>
            </w:pPr>
            <w:r w:rsidRPr="00600405">
              <w:rPr>
                <w:rFonts w:cs="Calibri"/>
                <w:szCs w:val="20"/>
              </w:rPr>
              <w:t>Δυνατότητα τήρησης της κατάστασης (status) των έργων (π.χ. έργο υπό εξέλιξη, έργο ολοκληρωμένο, κλπ.).</w:t>
            </w:r>
          </w:p>
        </w:tc>
        <w:tc>
          <w:tcPr>
            <w:tcW w:w="657" w:type="pct"/>
            <w:tcMar>
              <w:top w:w="0" w:type="dxa"/>
              <w:left w:w="108" w:type="dxa"/>
              <w:bottom w:w="0" w:type="dxa"/>
              <w:right w:w="108" w:type="dxa"/>
            </w:tcMar>
          </w:tcPr>
          <w:p w:rsidR="0072355A" w:rsidRDefault="0072355A" w:rsidP="00216216">
            <w:pPr>
              <w:jc w:val="center"/>
            </w:pPr>
            <w:r w:rsidRPr="005D1CD0">
              <w:rPr>
                <w:rFonts w:cs="Calibri"/>
                <w:szCs w:val="20"/>
              </w:rPr>
              <w:t>ΝΑΙ</w:t>
            </w:r>
          </w:p>
        </w:tc>
        <w:tc>
          <w:tcPr>
            <w:tcW w:w="741" w:type="pct"/>
            <w:tcMar>
              <w:top w:w="0" w:type="dxa"/>
              <w:left w:w="108" w:type="dxa"/>
              <w:bottom w:w="0" w:type="dxa"/>
              <w:right w:w="108" w:type="dxa"/>
            </w:tcMar>
          </w:tcPr>
          <w:p w:rsidR="0072355A" w:rsidRPr="00BB028D" w:rsidRDefault="0072355A" w:rsidP="00216216">
            <w:pPr>
              <w:keepNext/>
              <w:jc w:val="center"/>
              <w:rPr>
                <w:rFonts w:cs="Calibri"/>
                <w:szCs w:val="20"/>
              </w:rPr>
            </w:pPr>
          </w:p>
        </w:tc>
        <w:tc>
          <w:tcPr>
            <w:tcW w:w="890" w:type="pct"/>
            <w:tcMar>
              <w:top w:w="0" w:type="dxa"/>
              <w:left w:w="108" w:type="dxa"/>
              <w:bottom w:w="0" w:type="dxa"/>
              <w:right w:w="108" w:type="dxa"/>
            </w:tcMar>
          </w:tcPr>
          <w:p w:rsidR="0072355A" w:rsidRPr="00BB028D" w:rsidRDefault="0072355A" w:rsidP="00216216">
            <w:pPr>
              <w:jc w:val="center"/>
              <w:rPr>
                <w:rFonts w:cs="Calibri"/>
                <w:szCs w:val="20"/>
              </w:rPr>
            </w:pPr>
          </w:p>
        </w:tc>
      </w:tr>
      <w:tr w:rsidR="0072355A" w:rsidRPr="00BB028D" w:rsidTr="00980C2A">
        <w:trPr>
          <w:jc w:val="center"/>
        </w:trPr>
        <w:tc>
          <w:tcPr>
            <w:tcW w:w="475" w:type="pct"/>
            <w:tcMar>
              <w:top w:w="0" w:type="dxa"/>
              <w:left w:w="108" w:type="dxa"/>
              <w:bottom w:w="0" w:type="dxa"/>
              <w:right w:w="108" w:type="dxa"/>
            </w:tcMar>
          </w:tcPr>
          <w:p w:rsidR="0072355A" w:rsidRPr="00BB028D" w:rsidRDefault="0072355A" w:rsidP="0083032A">
            <w:pPr>
              <w:keepNext/>
              <w:numPr>
                <w:ilvl w:val="0"/>
                <w:numId w:val="142"/>
              </w:numPr>
              <w:jc w:val="center"/>
              <w:rPr>
                <w:rFonts w:cs="Calibri"/>
                <w:szCs w:val="20"/>
              </w:rPr>
            </w:pPr>
          </w:p>
        </w:tc>
        <w:tc>
          <w:tcPr>
            <w:tcW w:w="2237" w:type="pct"/>
            <w:tcMar>
              <w:top w:w="0" w:type="dxa"/>
              <w:left w:w="108" w:type="dxa"/>
              <w:bottom w:w="0" w:type="dxa"/>
              <w:right w:w="108" w:type="dxa"/>
            </w:tcMar>
          </w:tcPr>
          <w:p w:rsidR="0072355A" w:rsidRDefault="0072355A" w:rsidP="00216216">
            <w:pPr>
              <w:keepNext/>
              <w:rPr>
                <w:rFonts w:cs="Calibri"/>
                <w:szCs w:val="20"/>
              </w:rPr>
            </w:pPr>
            <w:r>
              <w:rPr>
                <w:rFonts w:cs="Calibri"/>
                <w:szCs w:val="20"/>
              </w:rPr>
              <w:t xml:space="preserve">Τήρηση γενικών στοιχείων του έργου όπως  </w:t>
            </w:r>
            <w:r>
              <w:rPr>
                <w:rFonts w:cs="Calibri"/>
                <w:szCs w:val="20"/>
              </w:rPr>
              <w:lastRenderedPageBreak/>
              <w:t>Κωδικός</w:t>
            </w:r>
            <w:r w:rsidR="002C7169">
              <w:rPr>
                <w:rFonts w:cs="Calibri"/>
                <w:szCs w:val="20"/>
              </w:rPr>
              <w:t>,</w:t>
            </w:r>
            <w:r>
              <w:rPr>
                <w:rFonts w:cs="Calibri"/>
                <w:szCs w:val="20"/>
              </w:rPr>
              <w:t xml:space="preserve"> τίτλος, περιγραφή</w:t>
            </w:r>
            <w:r w:rsidR="002C7169">
              <w:rPr>
                <w:rFonts w:cs="Calibri"/>
                <w:szCs w:val="20"/>
              </w:rPr>
              <w:t>,</w:t>
            </w:r>
            <w:r>
              <w:rPr>
                <w:rFonts w:cs="Calibri"/>
                <w:szCs w:val="20"/>
              </w:rPr>
              <w:t xml:space="preserve"> Τράπεζα</w:t>
            </w:r>
            <w:r w:rsidR="002C7169">
              <w:rPr>
                <w:rFonts w:cs="Calibri"/>
                <w:szCs w:val="20"/>
              </w:rPr>
              <w:t>,</w:t>
            </w:r>
            <w:r>
              <w:rPr>
                <w:rFonts w:cs="Calibri"/>
                <w:szCs w:val="20"/>
              </w:rPr>
              <w:t xml:space="preserve"> Τραπεζικός λογαριασμός</w:t>
            </w:r>
            <w:r w:rsidR="002C7169">
              <w:rPr>
                <w:rFonts w:cs="Calibri"/>
                <w:szCs w:val="20"/>
              </w:rPr>
              <w:t>,</w:t>
            </w:r>
            <w:r>
              <w:rPr>
                <w:rFonts w:cs="Calibri"/>
                <w:szCs w:val="20"/>
              </w:rPr>
              <w:t xml:space="preserve"> Κ.Α. εξόδου-εσόδου</w:t>
            </w:r>
            <w:r w:rsidR="002C7169">
              <w:rPr>
                <w:rFonts w:cs="Calibri"/>
                <w:szCs w:val="20"/>
              </w:rPr>
              <w:t>,</w:t>
            </w:r>
            <w:r>
              <w:rPr>
                <w:rFonts w:cs="Calibri"/>
                <w:szCs w:val="20"/>
              </w:rPr>
              <w:t xml:space="preserve"> Κ.Α. Γενικής λογιστικής</w:t>
            </w:r>
            <w:r w:rsidR="002C7169">
              <w:rPr>
                <w:rFonts w:cs="Calibri"/>
                <w:szCs w:val="20"/>
              </w:rPr>
              <w:t>,</w:t>
            </w:r>
            <w:r w:rsidR="00DC6CCF">
              <w:rPr>
                <w:rFonts w:cs="Calibri"/>
                <w:szCs w:val="20"/>
              </w:rPr>
              <w:t xml:space="preserve"> </w:t>
            </w:r>
            <w:r>
              <w:rPr>
                <w:rFonts w:cs="Calibri"/>
                <w:szCs w:val="20"/>
              </w:rPr>
              <w:t>Σ.Α.Ε.</w:t>
            </w:r>
            <w:r w:rsidR="002C7169">
              <w:rPr>
                <w:rFonts w:cs="Calibri"/>
                <w:szCs w:val="20"/>
              </w:rPr>
              <w:t>,</w:t>
            </w:r>
            <w:r>
              <w:rPr>
                <w:rFonts w:cs="Calibri"/>
                <w:szCs w:val="20"/>
              </w:rPr>
              <w:t xml:space="preserve"> κατηγορία</w:t>
            </w:r>
            <w:r w:rsidR="002C7169">
              <w:rPr>
                <w:rFonts w:cs="Calibri"/>
                <w:szCs w:val="20"/>
              </w:rPr>
              <w:t>,</w:t>
            </w:r>
            <w:r>
              <w:rPr>
                <w:rFonts w:cs="Calibri"/>
                <w:szCs w:val="20"/>
              </w:rPr>
              <w:t xml:space="preserve"> προτεραιότητα</w:t>
            </w:r>
            <w:r w:rsidR="002C7169">
              <w:rPr>
                <w:rFonts w:cs="Calibri"/>
                <w:szCs w:val="20"/>
              </w:rPr>
              <w:t>,</w:t>
            </w:r>
            <w:r>
              <w:rPr>
                <w:rFonts w:cs="Calibri"/>
                <w:szCs w:val="20"/>
              </w:rPr>
              <w:t xml:space="preserve"> κατάσταση</w:t>
            </w:r>
            <w:r w:rsidR="002C7169">
              <w:rPr>
                <w:rFonts w:cs="Calibri"/>
                <w:szCs w:val="20"/>
              </w:rPr>
              <w:t>,</w:t>
            </w:r>
            <w:r>
              <w:rPr>
                <w:rFonts w:cs="Calibri"/>
                <w:szCs w:val="20"/>
              </w:rPr>
              <w:t xml:space="preserve"> κωδικός ΟΠΣ, στοιχεία διαχειριστικής αρχής</w:t>
            </w:r>
            <w:r w:rsidR="002C7169">
              <w:rPr>
                <w:rFonts w:cs="Calibri"/>
                <w:szCs w:val="20"/>
              </w:rPr>
              <w:t>,</w:t>
            </w:r>
            <w:r>
              <w:rPr>
                <w:rFonts w:cs="Calibri"/>
                <w:szCs w:val="20"/>
              </w:rPr>
              <w:t xml:space="preserve"> φορέας υλοποίησης</w:t>
            </w:r>
            <w:r w:rsidR="002C7169">
              <w:rPr>
                <w:rFonts w:cs="Calibri"/>
                <w:szCs w:val="20"/>
              </w:rPr>
              <w:t>,</w:t>
            </w:r>
            <w:r>
              <w:rPr>
                <w:rFonts w:cs="Calibri"/>
                <w:szCs w:val="20"/>
              </w:rPr>
              <w:t xml:space="preserve"> φορέας ανάθεσης  κλπ </w:t>
            </w:r>
          </w:p>
        </w:tc>
        <w:tc>
          <w:tcPr>
            <w:tcW w:w="657" w:type="pct"/>
            <w:tcMar>
              <w:top w:w="0" w:type="dxa"/>
              <w:left w:w="108" w:type="dxa"/>
              <w:bottom w:w="0" w:type="dxa"/>
              <w:right w:w="108" w:type="dxa"/>
            </w:tcMar>
          </w:tcPr>
          <w:p w:rsidR="0072355A" w:rsidRDefault="0072355A" w:rsidP="00216216">
            <w:pPr>
              <w:jc w:val="center"/>
            </w:pPr>
            <w:r w:rsidRPr="005D1CD0">
              <w:rPr>
                <w:rFonts w:cs="Calibri"/>
                <w:szCs w:val="20"/>
              </w:rPr>
              <w:lastRenderedPageBreak/>
              <w:t>ΝΑΙ</w:t>
            </w:r>
          </w:p>
        </w:tc>
        <w:tc>
          <w:tcPr>
            <w:tcW w:w="741" w:type="pct"/>
            <w:tcMar>
              <w:top w:w="0" w:type="dxa"/>
              <w:left w:w="108" w:type="dxa"/>
              <w:bottom w:w="0" w:type="dxa"/>
              <w:right w:w="108" w:type="dxa"/>
            </w:tcMar>
          </w:tcPr>
          <w:p w:rsidR="0072355A" w:rsidRPr="00BB028D" w:rsidRDefault="0072355A" w:rsidP="00216216">
            <w:pPr>
              <w:keepNext/>
              <w:jc w:val="center"/>
              <w:rPr>
                <w:rFonts w:cs="Calibri"/>
                <w:szCs w:val="20"/>
              </w:rPr>
            </w:pPr>
          </w:p>
        </w:tc>
        <w:tc>
          <w:tcPr>
            <w:tcW w:w="890" w:type="pct"/>
            <w:tcMar>
              <w:top w:w="0" w:type="dxa"/>
              <w:left w:w="108" w:type="dxa"/>
              <w:bottom w:w="0" w:type="dxa"/>
              <w:right w:w="108" w:type="dxa"/>
            </w:tcMar>
          </w:tcPr>
          <w:p w:rsidR="0072355A" w:rsidRPr="00BB028D" w:rsidRDefault="0072355A" w:rsidP="00216216">
            <w:pPr>
              <w:jc w:val="center"/>
              <w:rPr>
                <w:rFonts w:cs="Calibri"/>
                <w:szCs w:val="20"/>
              </w:rPr>
            </w:pPr>
          </w:p>
        </w:tc>
      </w:tr>
      <w:tr w:rsidR="0072355A" w:rsidRPr="00BB028D" w:rsidTr="00980C2A">
        <w:trPr>
          <w:jc w:val="center"/>
        </w:trPr>
        <w:tc>
          <w:tcPr>
            <w:tcW w:w="475" w:type="pct"/>
            <w:tcMar>
              <w:top w:w="0" w:type="dxa"/>
              <w:left w:w="108" w:type="dxa"/>
              <w:bottom w:w="0" w:type="dxa"/>
              <w:right w:w="108" w:type="dxa"/>
            </w:tcMar>
          </w:tcPr>
          <w:p w:rsidR="0072355A" w:rsidRPr="00BB028D" w:rsidRDefault="0072355A" w:rsidP="0083032A">
            <w:pPr>
              <w:keepNext/>
              <w:numPr>
                <w:ilvl w:val="0"/>
                <w:numId w:val="142"/>
              </w:numPr>
              <w:jc w:val="center"/>
              <w:rPr>
                <w:rFonts w:cs="Calibri"/>
                <w:szCs w:val="20"/>
              </w:rPr>
            </w:pPr>
          </w:p>
        </w:tc>
        <w:tc>
          <w:tcPr>
            <w:tcW w:w="2237" w:type="pct"/>
            <w:tcMar>
              <w:top w:w="0" w:type="dxa"/>
              <w:left w:w="108" w:type="dxa"/>
              <w:bottom w:w="0" w:type="dxa"/>
              <w:right w:w="108" w:type="dxa"/>
            </w:tcMar>
          </w:tcPr>
          <w:p w:rsidR="0072355A" w:rsidRDefault="0072355A" w:rsidP="00216216">
            <w:pPr>
              <w:keepNext/>
              <w:rPr>
                <w:rFonts w:cs="Calibri"/>
                <w:szCs w:val="20"/>
              </w:rPr>
            </w:pPr>
            <w:r>
              <w:rPr>
                <w:rFonts w:cs="Calibri"/>
                <w:szCs w:val="20"/>
              </w:rPr>
              <w:t xml:space="preserve">Τήρηση οικονομικών στοιχείων έργου </w:t>
            </w:r>
            <w:r w:rsidR="002C7169">
              <w:rPr>
                <w:rFonts w:cs="Calibri"/>
                <w:szCs w:val="20"/>
              </w:rPr>
              <w:t>(</w:t>
            </w:r>
            <w:r>
              <w:rPr>
                <w:rFonts w:cs="Calibri"/>
                <w:szCs w:val="20"/>
              </w:rPr>
              <w:t>πρόταση</w:t>
            </w:r>
            <w:r w:rsidR="002C7169">
              <w:rPr>
                <w:rFonts w:cs="Calibri"/>
                <w:szCs w:val="20"/>
              </w:rPr>
              <w:t>,</w:t>
            </w:r>
            <w:r>
              <w:rPr>
                <w:rFonts w:cs="Calibri"/>
                <w:szCs w:val="20"/>
              </w:rPr>
              <w:t xml:space="preserve"> έγκριση</w:t>
            </w:r>
            <w:r w:rsidR="002C7169">
              <w:rPr>
                <w:rFonts w:cs="Calibri"/>
                <w:szCs w:val="20"/>
              </w:rPr>
              <w:t>,</w:t>
            </w:r>
            <w:r>
              <w:rPr>
                <w:rFonts w:cs="Calibri"/>
                <w:szCs w:val="20"/>
              </w:rPr>
              <w:t xml:space="preserve"> τροποποιήσεις</w:t>
            </w:r>
            <w:r w:rsidR="002C7169">
              <w:rPr>
                <w:rFonts w:cs="Calibri"/>
                <w:szCs w:val="20"/>
              </w:rPr>
              <w:t>,</w:t>
            </w:r>
            <w:r>
              <w:rPr>
                <w:rFonts w:cs="Calibri"/>
                <w:szCs w:val="20"/>
              </w:rPr>
              <w:t xml:space="preserve"> συνολικός προϋπολογισμός</w:t>
            </w:r>
            <w:r w:rsidR="002C7169">
              <w:rPr>
                <w:rFonts w:cs="Calibri"/>
                <w:szCs w:val="20"/>
              </w:rPr>
              <w:t>,</w:t>
            </w:r>
            <w:r>
              <w:rPr>
                <w:rFonts w:cs="Calibri"/>
                <w:szCs w:val="20"/>
              </w:rPr>
              <w:t xml:space="preserve"> συμβατική αξία</w:t>
            </w:r>
            <w:r w:rsidR="002C7169">
              <w:rPr>
                <w:rFonts w:cs="Calibri"/>
                <w:szCs w:val="20"/>
              </w:rPr>
              <w:t>,</w:t>
            </w:r>
            <w:r>
              <w:rPr>
                <w:rFonts w:cs="Calibri"/>
                <w:szCs w:val="20"/>
              </w:rPr>
              <w:t xml:space="preserve"> αξία Α.Π.Ε.</w:t>
            </w:r>
            <w:r w:rsidR="002C7169">
              <w:rPr>
                <w:rFonts w:cs="Calibri"/>
                <w:szCs w:val="20"/>
              </w:rPr>
              <w:t>,</w:t>
            </w:r>
            <w:r>
              <w:rPr>
                <w:rFonts w:cs="Calibri"/>
                <w:szCs w:val="20"/>
              </w:rPr>
              <w:t xml:space="preserve"> δεσμευθέντα</w:t>
            </w:r>
            <w:r w:rsidR="002C7169">
              <w:rPr>
                <w:rFonts w:cs="Calibri"/>
                <w:szCs w:val="20"/>
              </w:rPr>
              <w:t>,</w:t>
            </w:r>
            <w:r>
              <w:rPr>
                <w:rFonts w:cs="Calibri"/>
                <w:szCs w:val="20"/>
              </w:rPr>
              <w:t xml:space="preserve"> τιμολογηθέντα</w:t>
            </w:r>
            <w:r w:rsidR="002C7169">
              <w:rPr>
                <w:rFonts w:cs="Calibri"/>
                <w:szCs w:val="20"/>
              </w:rPr>
              <w:t>,</w:t>
            </w:r>
            <w:r>
              <w:rPr>
                <w:rFonts w:cs="Calibri"/>
                <w:szCs w:val="20"/>
              </w:rPr>
              <w:t xml:space="preserve"> ενταλθέντα</w:t>
            </w:r>
            <w:r w:rsidR="002C7169">
              <w:rPr>
                <w:rFonts w:cs="Calibri"/>
                <w:szCs w:val="20"/>
              </w:rPr>
              <w:t>,</w:t>
            </w:r>
            <w:r>
              <w:rPr>
                <w:rFonts w:cs="Calibri"/>
                <w:szCs w:val="20"/>
              </w:rPr>
              <w:t xml:space="preserve"> πληρωθέντα</w:t>
            </w:r>
            <w:r w:rsidR="002C7169">
              <w:rPr>
                <w:rFonts w:cs="Calibri"/>
                <w:szCs w:val="20"/>
              </w:rPr>
              <w:t>,</w:t>
            </w:r>
            <w:r>
              <w:rPr>
                <w:rFonts w:cs="Calibri"/>
                <w:szCs w:val="20"/>
              </w:rPr>
              <w:t xml:space="preserve"> υπόλοιπα</w:t>
            </w:r>
            <w:r w:rsidR="002C7169">
              <w:rPr>
                <w:rFonts w:cs="Calibri"/>
                <w:szCs w:val="20"/>
              </w:rPr>
              <w:t>,</w:t>
            </w:r>
            <w:r>
              <w:rPr>
                <w:rFonts w:cs="Calibri"/>
                <w:szCs w:val="20"/>
              </w:rPr>
              <w:t xml:space="preserve"> προκαταβολές κλπ</w:t>
            </w:r>
            <w:r w:rsidR="002C7169">
              <w:rPr>
                <w:rFonts w:cs="Calibri"/>
                <w:szCs w:val="20"/>
              </w:rPr>
              <w:t>)</w:t>
            </w:r>
            <w:r>
              <w:rPr>
                <w:rFonts w:cs="Calibri"/>
                <w:szCs w:val="20"/>
              </w:rPr>
              <w:t xml:space="preserve"> και προβολή τους  συγκεντρωτικά ή  αναλυτικά ανά έτος. </w:t>
            </w:r>
          </w:p>
        </w:tc>
        <w:tc>
          <w:tcPr>
            <w:tcW w:w="657" w:type="pct"/>
            <w:tcMar>
              <w:top w:w="0" w:type="dxa"/>
              <w:left w:w="108" w:type="dxa"/>
              <w:bottom w:w="0" w:type="dxa"/>
              <w:right w:w="108" w:type="dxa"/>
            </w:tcMar>
          </w:tcPr>
          <w:p w:rsidR="0072355A" w:rsidRDefault="0072355A" w:rsidP="00216216">
            <w:pPr>
              <w:jc w:val="center"/>
            </w:pPr>
            <w:r w:rsidRPr="005D1CD0">
              <w:rPr>
                <w:rFonts w:cs="Calibri"/>
                <w:szCs w:val="20"/>
              </w:rPr>
              <w:t>ΝΑΙ</w:t>
            </w:r>
          </w:p>
        </w:tc>
        <w:tc>
          <w:tcPr>
            <w:tcW w:w="741" w:type="pct"/>
            <w:tcMar>
              <w:top w:w="0" w:type="dxa"/>
              <w:left w:w="108" w:type="dxa"/>
              <w:bottom w:w="0" w:type="dxa"/>
              <w:right w:w="108" w:type="dxa"/>
            </w:tcMar>
          </w:tcPr>
          <w:p w:rsidR="0072355A" w:rsidRPr="00BB028D" w:rsidRDefault="0072355A" w:rsidP="00216216">
            <w:pPr>
              <w:keepNext/>
              <w:jc w:val="center"/>
              <w:rPr>
                <w:rFonts w:cs="Calibri"/>
                <w:szCs w:val="20"/>
              </w:rPr>
            </w:pPr>
          </w:p>
        </w:tc>
        <w:tc>
          <w:tcPr>
            <w:tcW w:w="890" w:type="pct"/>
            <w:tcMar>
              <w:top w:w="0" w:type="dxa"/>
              <w:left w:w="108" w:type="dxa"/>
              <w:bottom w:w="0" w:type="dxa"/>
              <w:right w:w="108" w:type="dxa"/>
            </w:tcMar>
          </w:tcPr>
          <w:p w:rsidR="0072355A" w:rsidRPr="00BB028D" w:rsidRDefault="0072355A" w:rsidP="00216216">
            <w:pPr>
              <w:jc w:val="center"/>
              <w:rPr>
                <w:rFonts w:cs="Calibri"/>
                <w:szCs w:val="20"/>
              </w:rPr>
            </w:pPr>
          </w:p>
        </w:tc>
      </w:tr>
      <w:tr w:rsidR="0072355A" w:rsidRPr="00BB028D" w:rsidTr="00980C2A">
        <w:trPr>
          <w:jc w:val="center"/>
        </w:trPr>
        <w:tc>
          <w:tcPr>
            <w:tcW w:w="475" w:type="pct"/>
            <w:tcMar>
              <w:top w:w="0" w:type="dxa"/>
              <w:left w:w="108" w:type="dxa"/>
              <w:bottom w:w="0" w:type="dxa"/>
              <w:right w:w="108" w:type="dxa"/>
            </w:tcMar>
          </w:tcPr>
          <w:p w:rsidR="0072355A" w:rsidRPr="00BB028D" w:rsidRDefault="0072355A" w:rsidP="0083032A">
            <w:pPr>
              <w:keepNext/>
              <w:numPr>
                <w:ilvl w:val="0"/>
                <w:numId w:val="142"/>
              </w:numPr>
              <w:jc w:val="center"/>
              <w:rPr>
                <w:rFonts w:cs="Calibri"/>
                <w:szCs w:val="20"/>
              </w:rPr>
            </w:pPr>
          </w:p>
        </w:tc>
        <w:tc>
          <w:tcPr>
            <w:tcW w:w="2237" w:type="pct"/>
            <w:tcMar>
              <w:top w:w="0" w:type="dxa"/>
              <w:left w:w="108" w:type="dxa"/>
              <w:bottom w:w="0" w:type="dxa"/>
              <w:right w:w="108" w:type="dxa"/>
            </w:tcMar>
          </w:tcPr>
          <w:p w:rsidR="0072355A" w:rsidRPr="00B73DAC" w:rsidRDefault="0072355A" w:rsidP="00216216">
            <w:pPr>
              <w:keepNext/>
              <w:rPr>
                <w:rFonts w:cs="Calibri"/>
                <w:szCs w:val="20"/>
              </w:rPr>
            </w:pPr>
            <w:r w:rsidRPr="00B73DAC">
              <w:rPr>
                <w:rFonts w:cs="Calibri"/>
                <w:szCs w:val="20"/>
              </w:rPr>
              <w:t>Παρακολούθηση τιμολογίων, ενταλμάτων πληρωμών και παραστατικών που αφορούν την εκτέλεση μέρους ή όλου του έργου, με αυτόματη ενημέρωση από το σύστημα λογιστικής και οικονομικής διαχείρισης.</w:t>
            </w:r>
            <w:r>
              <w:rPr>
                <w:rFonts w:cs="Calibri"/>
                <w:szCs w:val="20"/>
              </w:rPr>
              <w:t xml:space="preserve"> Έλεγχος υπερβάσεων σε κάθε φάση εκτέλεσης του οικονομικού αντικειμένου του έργου.</w:t>
            </w:r>
          </w:p>
        </w:tc>
        <w:tc>
          <w:tcPr>
            <w:tcW w:w="657" w:type="pct"/>
            <w:tcMar>
              <w:top w:w="0" w:type="dxa"/>
              <w:left w:w="108" w:type="dxa"/>
              <w:bottom w:w="0" w:type="dxa"/>
              <w:right w:w="108" w:type="dxa"/>
            </w:tcMar>
          </w:tcPr>
          <w:p w:rsidR="0072355A" w:rsidRDefault="0072355A" w:rsidP="00216216">
            <w:pPr>
              <w:jc w:val="center"/>
            </w:pPr>
            <w:r w:rsidRPr="005D1CD0">
              <w:rPr>
                <w:rFonts w:cs="Calibri"/>
                <w:szCs w:val="20"/>
              </w:rPr>
              <w:t>ΝΑΙ</w:t>
            </w:r>
          </w:p>
        </w:tc>
        <w:tc>
          <w:tcPr>
            <w:tcW w:w="741" w:type="pct"/>
            <w:tcMar>
              <w:top w:w="0" w:type="dxa"/>
              <w:left w:w="108" w:type="dxa"/>
              <w:bottom w:w="0" w:type="dxa"/>
              <w:right w:w="108" w:type="dxa"/>
            </w:tcMar>
          </w:tcPr>
          <w:p w:rsidR="0072355A" w:rsidRPr="00BB028D" w:rsidRDefault="0072355A" w:rsidP="00216216">
            <w:pPr>
              <w:keepNext/>
              <w:jc w:val="center"/>
              <w:rPr>
                <w:rFonts w:cs="Calibri"/>
                <w:szCs w:val="20"/>
              </w:rPr>
            </w:pPr>
          </w:p>
        </w:tc>
        <w:tc>
          <w:tcPr>
            <w:tcW w:w="890" w:type="pct"/>
            <w:tcMar>
              <w:top w:w="0" w:type="dxa"/>
              <w:left w:w="108" w:type="dxa"/>
              <w:bottom w:w="0" w:type="dxa"/>
              <w:right w:w="108" w:type="dxa"/>
            </w:tcMar>
          </w:tcPr>
          <w:p w:rsidR="0072355A" w:rsidRPr="00BB028D" w:rsidRDefault="0072355A" w:rsidP="00216216">
            <w:pPr>
              <w:jc w:val="center"/>
              <w:rPr>
                <w:rFonts w:cs="Calibri"/>
                <w:szCs w:val="20"/>
              </w:rPr>
            </w:pPr>
          </w:p>
        </w:tc>
      </w:tr>
      <w:tr w:rsidR="0072355A" w:rsidRPr="00BB028D" w:rsidTr="00980C2A">
        <w:trPr>
          <w:jc w:val="center"/>
        </w:trPr>
        <w:tc>
          <w:tcPr>
            <w:tcW w:w="475" w:type="pct"/>
            <w:tcMar>
              <w:top w:w="0" w:type="dxa"/>
              <w:left w:w="108" w:type="dxa"/>
              <w:bottom w:w="0" w:type="dxa"/>
              <w:right w:w="108" w:type="dxa"/>
            </w:tcMar>
          </w:tcPr>
          <w:p w:rsidR="0072355A" w:rsidRPr="00BB028D" w:rsidRDefault="0072355A" w:rsidP="0083032A">
            <w:pPr>
              <w:keepNext/>
              <w:numPr>
                <w:ilvl w:val="0"/>
                <w:numId w:val="142"/>
              </w:numPr>
              <w:jc w:val="center"/>
              <w:rPr>
                <w:rFonts w:cs="Calibri"/>
                <w:szCs w:val="20"/>
              </w:rPr>
            </w:pPr>
          </w:p>
        </w:tc>
        <w:tc>
          <w:tcPr>
            <w:tcW w:w="2237" w:type="pct"/>
            <w:tcMar>
              <w:top w:w="0" w:type="dxa"/>
              <w:left w:w="108" w:type="dxa"/>
              <w:bottom w:w="0" w:type="dxa"/>
              <w:right w:w="108" w:type="dxa"/>
            </w:tcMar>
          </w:tcPr>
          <w:p w:rsidR="0072355A" w:rsidRDefault="0072355A" w:rsidP="00216216">
            <w:pPr>
              <w:keepNext/>
              <w:rPr>
                <w:rFonts w:cs="Calibri"/>
                <w:szCs w:val="20"/>
              </w:rPr>
            </w:pPr>
            <w:r>
              <w:rPr>
                <w:rFonts w:cs="Calibri"/>
                <w:szCs w:val="20"/>
              </w:rPr>
              <w:t>Τήρηση αρχείου πηγών χρηματοδότησης του έργου ως ποσοστό και ποσό.</w:t>
            </w:r>
          </w:p>
        </w:tc>
        <w:tc>
          <w:tcPr>
            <w:tcW w:w="657" w:type="pct"/>
            <w:tcMar>
              <w:top w:w="0" w:type="dxa"/>
              <w:left w:w="108" w:type="dxa"/>
              <w:bottom w:w="0" w:type="dxa"/>
              <w:right w:w="108" w:type="dxa"/>
            </w:tcMar>
          </w:tcPr>
          <w:p w:rsidR="0072355A" w:rsidRDefault="0072355A" w:rsidP="00216216">
            <w:pPr>
              <w:jc w:val="center"/>
            </w:pPr>
            <w:r w:rsidRPr="005D1CD0">
              <w:rPr>
                <w:rFonts w:cs="Calibri"/>
                <w:szCs w:val="20"/>
              </w:rPr>
              <w:t>ΝΑΙ</w:t>
            </w:r>
          </w:p>
        </w:tc>
        <w:tc>
          <w:tcPr>
            <w:tcW w:w="741" w:type="pct"/>
            <w:tcMar>
              <w:top w:w="0" w:type="dxa"/>
              <w:left w:w="108" w:type="dxa"/>
              <w:bottom w:w="0" w:type="dxa"/>
              <w:right w:w="108" w:type="dxa"/>
            </w:tcMar>
          </w:tcPr>
          <w:p w:rsidR="0072355A" w:rsidRPr="00BB028D" w:rsidRDefault="0072355A" w:rsidP="00216216">
            <w:pPr>
              <w:keepNext/>
              <w:jc w:val="center"/>
              <w:rPr>
                <w:rFonts w:cs="Calibri"/>
                <w:szCs w:val="20"/>
              </w:rPr>
            </w:pPr>
          </w:p>
        </w:tc>
        <w:tc>
          <w:tcPr>
            <w:tcW w:w="890" w:type="pct"/>
            <w:tcMar>
              <w:top w:w="0" w:type="dxa"/>
              <w:left w:w="108" w:type="dxa"/>
              <w:bottom w:w="0" w:type="dxa"/>
              <w:right w:w="108" w:type="dxa"/>
            </w:tcMar>
          </w:tcPr>
          <w:p w:rsidR="0072355A" w:rsidRPr="00BB028D" w:rsidRDefault="0072355A" w:rsidP="00216216">
            <w:pPr>
              <w:jc w:val="center"/>
              <w:rPr>
                <w:rFonts w:cs="Calibri"/>
                <w:szCs w:val="20"/>
              </w:rPr>
            </w:pPr>
          </w:p>
        </w:tc>
      </w:tr>
      <w:tr w:rsidR="0072355A" w:rsidRPr="00BB028D" w:rsidTr="00980C2A">
        <w:trPr>
          <w:jc w:val="center"/>
        </w:trPr>
        <w:tc>
          <w:tcPr>
            <w:tcW w:w="475" w:type="pct"/>
            <w:tcMar>
              <w:top w:w="0" w:type="dxa"/>
              <w:left w:w="108" w:type="dxa"/>
              <w:bottom w:w="0" w:type="dxa"/>
              <w:right w:w="108" w:type="dxa"/>
            </w:tcMar>
          </w:tcPr>
          <w:p w:rsidR="0072355A" w:rsidRPr="00BB028D" w:rsidRDefault="0072355A" w:rsidP="0083032A">
            <w:pPr>
              <w:keepNext/>
              <w:numPr>
                <w:ilvl w:val="0"/>
                <w:numId w:val="142"/>
              </w:numPr>
              <w:jc w:val="center"/>
              <w:rPr>
                <w:rFonts w:cs="Calibri"/>
                <w:szCs w:val="20"/>
              </w:rPr>
            </w:pPr>
          </w:p>
        </w:tc>
        <w:tc>
          <w:tcPr>
            <w:tcW w:w="2237" w:type="pct"/>
            <w:tcMar>
              <w:top w:w="0" w:type="dxa"/>
              <w:left w:w="108" w:type="dxa"/>
              <w:bottom w:w="0" w:type="dxa"/>
              <w:right w:w="108" w:type="dxa"/>
            </w:tcMar>
          </w:tcPr>
          <w:p w:rsidR="0072355A" w:rsidRDefault="0072355A" w:rsidP="00216216">
            <w:pPr>
              <w:keepNext/>
              <w:rPr>
                <w:rFonts w:cs="Calibri"/>
                <w:szCs w:val="20"/>
              </w:rPr>
            </w:pPr>
            <w:r>
              <w:rPr>
                <w:rFonts w:cs="Calibri"/>
                <w:szCs w:val="20"/>
              </w:rPr>
              <w:t>Τήρηση αρχείων δεσμεύσεων</w:t>
            </w:r>
            <w:r w:rsidR="002C7169">
              <w:rPr>
                <w:rFonts w:cs="Calibri"/>
                <w:szCs w:val="20"/>
              </w:rPr>
              <w:t>,</w:t>
            </w:r>
            <w:r>
              <w:rPr>
                <w:rFonts w:cs="Calibri"/>
                <w:szCs w:val="20"/>
              </w:rPr>
              <w:t xml:space="preserve"> πιστώσεων</w:t>
            </w:r>
            <w:r w:rsidR="002C7169">
              <w:rPr>
                <w:rFonts w:cs="Calibri"/>
                <w:szCs w:val="20"/>
              </w:rPr>
              <w:t>,</w:t>
            </w:r>
            <w:r>
              <w:rPr>
                <w:rFonts w:cs="Calibri"/>
                <w:szCs w:val="20"/>
              </w:rPr>
              <w:t xml:space="preserve"> προκαταβολών</w:t>
            </w:r>
            <w:r w:rsidR="002C7169">
              <w:rPr>
                <w:rFonts w:cs="Calibri"/>
                <w:szCs w:val="20"/>
              </w:rPr>
              <w:t>,</w:t>
            </w:r>
            <w:r>
              <w:rPr>
                <w:rFonts w:cs="Calibri"/>
                <w:szCs w:val="20"/>
              </w:rPr>
              <w:t xml:space="preserve"> τιμολογήσεων</w:t>
            </w:r>
            <w:r w:rsidR="002C7169">
              <w:rPr>
                <w:rFonts w:cs="Calibri"/>
                <w:szCs w:val="20"/>
              </w:rPr>
              <w:t>,</w:t>
            </w:r>
            <w:r>
              <w:rPr>
                <w:rFonts w:cs="Calibri"/>
                <w:szCs w:val="20"/>
              </w:rPr>
              <w:t xml:space="preserve"> ενταλμάτων</w:t>
            </w:r>
            <w:r w:rsidR="002C7169">
              <w:rPr>
                <w:rFonts w:cs="Calibri"/>
                <w:szCs w:val="20"/>
              </w:rPr>
              <w:t>,</w:t>
            </w:r>
            <w:r>
              <w:rPr>
                <w:rFonts w:cs="Calibri"/>
                <w:szCs w:val="20"/>
              </w:rPr>
              <w:t xml:space="preserve"> πληρωμών, τα οποία ενημερώνονται αυτόματα από την αντίστοιχη κίνηση στην εφαρμογή Λογιστικής και Οικονομικής Διαχείρισης</w:t>
            </w:r>
          </w:p>
        </w:tc>
        <w:tc>
          <w:tcPr>
            <w:tcW w:w="657" w:type="pct"/>
            <w:tcMar>
              <w:top w:w="0" w:type="dxa"/>
              <w:left w:w="108" w:type="dxa"/>
              <w:bottom w:w="0" w:type="dxa"/>
              <w:right w:w="108" w:type="dxa"/>
            </w:tcMar>
          </w:tcPr>
          <w:p w:rsidR="0072355A" w:rsidRDefault="0072355A" w:rsidP="00216216">
            <w:pPr>
              <w:jc w:val="center"/>
            </w:pPr>
            <w:r w:rsidRPr="005D1CD0">
              <w:rPr>
                <w:rFonts w:cs="Calibri"/>
                <w:szCs w:val="20"/>
              </w:rPr>
              <w:t>ΝΑΙ</w:t>
            </w:r>
          </w:p>
        </w:tc>
        <w:tc>
          <w:tcPr>
            <w:tcW w:w="741" w:type="pct"/>
            <w:tcMar>
              <w:top w:w="0" w:type="dxa"/>
              <w:left w:w="108" w:type="dxa"/>
              <w:bottom w:w="0" w:type="dxa"/>
              <w:right w:w="108" w:type="dxa"/>
            </w:tcMar>
          </w:tcPr>
          <w:p w:rsidR="0072355A" w:rsidRPr="00BB028D" w:rsidRDefault="0072355A" w:rsidP="00216216">
            <w:pPr>
              <w:keepNext/>
              <w:jc w:val="center"/>
              <w:rPr>
                <w:rFonts w:cs="Calibri"/>
                <w:szCs w:val="20"/>
              </w:rPr>
            </w:pPr>
          </w:p>
        </w:tc>
        <w:tc>
          <w:tcPr>
            <w:tcW w:w="890" w:type="pct"/>
            <w:tcMar>
              <w:top w:w="0" w:type="dxa"/>
              <w:left w:w="108" w:type="dxa"/>
              <w:bottom w:w="0" w:type="dxa"/>
              <w:right w:w="108" w:type="dxa"/>
            </w:tcMar>
          </w:tcPr>
          <w:p w:rsidR="0072355A" w:rsidRPr="00BB028D" w:rsidRDefault="0072355A" w:rsidP="00216216">
            <w:pPr>
              <w:jc w:val="center"/>
              <w:rPr>
                <w:rFonts w:cs="Calibri"/>
                <w:szCs w:val="20"/>
              </w:rPr>
            </w:pPr>
          </w:p>
        </w:tc>
      </w:tr>
      <w:tr w:rsidR="0072355A" w:rsidRPr="00BB028D" w:rsidTr="00980C2A">
        <w:trPr>
          <w:jc w:val="center"/>
        </w:trPr>
        <w:tc>
          <w:tcPr>
            <w:tcW w:w="475" w:type="pct"/>
            <w:tcMar>
              <w:top w:w="0" w:type="dxa"/>
              <w:left w:w="108" w:type="dxa"/>
              <w:bottom w:w="0" w:type="dxa"/>
              <w:right w:w="108" w:type="dxa"/>
            </w:tcMar>
          </w:tcPr>
          <w:p w:rsidR="0072355A" w:rsidRPr="00BB028D" w:rsidRDefault="0072355A" w:rsidP="0083032A">
            <w:pPr>
              <w:keepNext/>
              <w:numPr>
                <w:ilvl w:val="0"/>
                <w:numId w:val="142"/>
              </w:numPr>
              <w:jc w:val="center"/>
              <w:rPr>
                <w:rFonts w:cs="Calibri"/>
                <w:szCs w:val="20"/>
              </w:rPr>
            </w:pPr>
          </w:p>
        </w:tc>
        <w:tc>
          <w:tcPr>
            <w:tcW w:w="2237" w:type="pct"/>
            <w:tcMar>
              <w:top w:w="0" w:type="dxa"/>
              <w:left w:w="108" w:type="dxa"/>
              <w:bottom w:w="0" w:type="dxa"/>
              <w:right w:w="108" w:type="dxa"/>
            </w:tcMar>
          </w:tcPr>
          <w:p w:rsidR="0072355A" w:rsidRDefault="0072355A" w:rsidP="00216216">
            <w:pPr>
              <w:keepNext/>
              <w:rPr>
                <w:rFonts w:cs="Calibri"/>
                <w:szCs w:val="20"/>
              </w:rPr>
            </w:pPr>
            <w:r>
              <w:rPr>
                <w:rFonts w:cs="Calibri"/>
                <w:szCs w:val="20"/>
              </w:rPr>
              <w:t>Δυνατότητα προβολής των οικονομικών κινήσεων του έργου ανά έτος</w:t>
            </w:r>
            <w:r w:rsidR="002C7169">
              <w:rPr>
                <w:rFonts w:cs="Calibri"/>
                <w:szCs w:val="20"/>
              </w:rPr>
              <w:t>,</w:t>
            </w:r>
            <w:r>
              <w:rPr>
                <w:rFonts w:cs="Calibri"/>
                <w:szCs w:val="20"/>
              </w:rPr>
              <w:t xml:space="preserve">  ανά τύπο κίνησης</w:t>
            </w:r>
            <w:r w:rsidR="002C7169">
              <w:rPr>
                <w:rFonts w:cs="Calibri"/>
                <w:szCs w:val="20"/>
              </w:rPr>
              <w:t>,</w:t>
            </w:r>
            <w:r>
              <w:rPr>
                <w:rFonts w:cs="Calibri"/>
                <w:szCs w:val="20"/>
              </w:rPr>
              <w:t xml:space="preserve"> ανά χρονικό διάστημα κλπ </w:t>
            </w:r>
          </w:p>
        </w:tc>
        <w:tc>
          <w:tcPr>
            <w:tcW w:w="657" w:type="pct"/>
            <w:tcMar>
              <w:top w:w="0" w:type="dxa"/>
              <w:left w:w="108" w:type="dxa"/>
              <w:bottom w:w="0" w:type="dxa"/>
              <w:right w:w="108" w:type="dxa"/>
            </w:tcMar>
          </w:tcPr>
          <w:p w:rsidR="0072355A" w:rsidRDefault="0072355A" w:rsidP="00216216">
            <w:pPr>
              <w:jc w:val="center"/>
            </w:pPr>
            <w:r w:rsidRPr="005D1CD0">
              <w:rPr>
                <w:rFonts w:cs="Calibri"/>
                <w:szCs w:val="20"/>
              </w:rPr>
              <w:t>ΝΑΙ</w:t>
            </w:r>
          </w:p>
        </w:tc>
        <w:tc>
          <w:tcPr>
            <w:tcW w:w="741" w:type="pct"/>
            <w:tcMar>
              <w:top w:w="0" w:type="dxa"/>
              <w:left w:w="108" w:type="dxa"/>
              <w:bottom w:w="0" w:type="dxa"/>
              <w:right w:w="108" w:type="dxa"/>
            </w:tcMar>
          </w:tcPr>
          <w:p w:rsidR="0072355A" w:rsidRPr="00BB028D" w:rsidRDefault="0072355A" w:rsidP="00216216">
            <w:pPr>
              <w:keepNext/>
              <w:jc w:val="center"/>
              <w:rPr>
                <w:rFonts w:cs="Calibri"/>
                <w:szCs w:val="20"/>
              </w:rPr>
            </w:pPr>
          </w:p>
        </w:tc>
        <w:tc>
          <w:tcPr>
            <w:tcW w:w="890" w:type="pct"/>
            <w:tcMar>
              <w:top w:w="0" w:type="dxa"/>
              <w:left w:w="108" w:type="dxa"/>
              <w:bottom w:w="0" w:type="dxa"/>
              <w:right w:w="108" w:type="dxa"/>
            </w:tcMar>
          </w:tcPr>
          <w:p w:rsidR="0072355A" w:rsidRPr="00BB028D" w:rsidRDefault="0072355A" w:rsidP="00216216">
            <w:pPr>
              <w:jc w:val="center"/>
              <w:rPr>
                <w:rFonts w:cs="Calibri"/>
                <w:szCs w:val="20"/>
              </w:rPr>
            </w:pPr>
          </w:p>
        </w:tc>
      </w:tr>
      <w:tr w:rsidR="0072355A" w:rsidRPr="00BB028D" w:rsidTr="00980C2A">
        <w:trPr>
          <w:jc w:val="center"/>
        </w:trPr>
        <w:tc>
          <w:tcPr>
            <w:tcW w:w="475" w:type="pct"/>
            <w:tcMar>
              <w:top w:w="0" w:type="dxa"/>
              <w:left w:w="108" w:type="dxa"/>
              <w:bottom w:w="0" w:type="dxa"/>
              <w:right w:w="108" w:type="dxa"/>
            </w:tcMar>
          </w:tcPr>
          <w:p w:rsidR="0072355A" w:rsidRPr="00BB028D" w:rsidRDefault="0072355A" w:rsidP="0083032A">
            <w:pPr>
              <w:keepNext/>
              <w:numPr>
                <w:ilvl w:val="0"/>
                <w:numId w:val="142"/>
              </w:numPr>
              <w:jc w:val="center"/>
              <w:rPr>
                <w:rFonts w:cs="Calibri"/>
                <w:szCs w:val="20"/>
              </w:rPr>
            </w:pPr>
          </w:p>
        </w:tc>
        <w:tc>
          <w:tcPr>
            <w:tcW w:w="2237" w:type="pct"/>
            <w:tcMar>
              <w:top w:w="0" w:type="dxa"/>
              <w:left w:w="108" w:type="dxa"/>
              <w:bottom w:w="0" w:type="dxa"/>
              <w:right w:w="108" w:type="dxa"/>
            </w:tcMar>
          </w:tcPr>
          <w:p w:rsidR="0072355A" w:rsidRDefault="0072355A" w:rsidP="00216216">
            <w:pPr>
              <w:keepNext/>
              <w:rPr>
                <w:rFonts w:cs="Calibri"/>
                <w:szCs w:val="20"/>
              </w:rPr>
            </w:pPr>
            <w:r>
              <w:rPr>
                <w:rFonts w:cs="Calibri"/>
                <w:szCs w:val="20"/>
              </w:rPr>
              <w:t xml:space="preserve">Τήρηση στοιχείων τροποποιήσεων προϋπολογισμού. </w:t>
            </w:r>
          </w:p>
        </w:tc>
        <w:tc>
          <w:tcPr>
            <w:tcW w:w="657" w:type="pct"/>
            <w:tcMar>
              <w:top w:w="0" w:type="dxa"/>
              <w:left w:w="108" w:type="dxa"/>
              <w:bottom w:w="0" w:type="dxa"/>
              <w:right w:w="108" w:type="dxa"/>
            </w:tcMar>
          </w:tcPr>
          <w:p w:rsidR="0072355A" w:rsidRDefault="0072355A" w:rsidP="00216216">
            <w:pPr>
              <w:jc w:val="center"/>
            </w:pPr>
            <w:r w:rsidRPr="005D1CD0">
              <w:rPr>
                <w:rFonts w:cs="Calibri"/>
                <w:szCs w:val="20"/>
              </w:rPr>
              <w:t>ΝΑΙ</w:t>
            </w:r>
          </w:p>
        </w:tc>
        <w:tc>
          <w:tcPr>
            <w:tcW w:w="741" w:type="pct"/>
            <w:tcMar>
              <w:top w:w="0" w:type="dxa"/>
              <w:left w:w="108" w:type="dxa"/>
              <w:bottom w:w="0" w:type="dxa"/>
              <w:right w:w="108" w:type="dxa"/>
            </w:tcMar>
          </w:tcPr>
          <w:p w:rsidR="0072355A" w:rsidRPr="00BB028D" w:rsidRDefault="0072355A" w:rsidP="00216216">
            <w:pPr>
              <w:keepNext/>
              <w:jc w:val="center"/>
              <w:rPr>
                <w:rFonts w:cs="Calibri"/>
                <w:szCs w:val="20"/>
              </w:rPr>
            </w:pPr>
          </w:p>
        </w:tc>
        <w:tc>
          <w:tcPr>
            <w:tcW w:w="890" w:type="pct"/>
            <w:tcMar>
              <w:top w:w="0" w:type="dxa"/>
              <w:left w:w="108" w:type="dxa"/>
              <w:bottom w:w="0" w:type="dxa"/>
              <w:right w:w="108" w:type="dxa"/>
            </w:tcMar>
          </w:tcPr>
          <w:p w:rsidR="0072355A" w:rsidRPr="00BB028D" w:rsidRDefault="0072355A" w:rsidP="00216216">
            <w:pPr>
              <w:jc w:val="center"/>
              <w:rPr>
                <w:rFonts w:cs="Calibri"/>
                <w:szCs w:val="20"/>
              </w:rPr>
            </w:pPr>
          </w:p>
        </w:tc>
      </w:tr>
      <w:tr w:rsidR="0072355A" w:rsidRPr="00BB028D" w:rsidTr="00980C2A">
        <w:trPr>
          <w:jc w:val="center"/>
        </w:trPr>
        <w:tc>
          <w:tcPr>
            <w:tcW w:w="475" w:type="pct"/>
            <w:tcMar>
              <w:top w:w="0" w:type="dxa"/>
              <w:left w:w="108" w:type="dxa"/>
              <w:bottom w:w="0" w:type="dxa"/>
              <w:right w:w="108" w:type="dxa"/>
            </w:tcMar>
          </w:tcPr>
          <w:p w:rsidR="0072355A" w:rsidRPr="00BB028D" w:rsidRDefault="0072355A" w:rsidP="0083032A">
            <w:pPr>
              <w:keepNext/>
              <w:numPr>
                <w:ilvl w:val="0"/>
                <w:numId w:val="142"/>
              </w:numPr>
              <w:jc w:val="center"/>
              <w:rPr>
                <w:rFonts w:cs="Calibri"/>
                <w:szCs w:val="20"/>
              </w:rPr>
            </w:pPr>
          </w:p>
        </w:tc>
        <w:tc>
          <w:tcPr>
            <w:tcW w:w="2237" w:type="pct"/>
            <w:tcMar>
              <w:top w:w="0" w:type="dxa"/>
              <w:left w:w="108" w:type="dxa"/>
              <w:bottom w:w="0" w:type="dxa"/>
              <w:right w:w="108" w:type="dxa"/>
            </w:tcMar>
          </w:tcPr>
          <w:p w:rsidR="0072355A" w:rsidRDefault="0072355A" w:rsidP="00216216">
            <w:pPr>
              <w:keepNext/>
              <w:rPr>
                <w:rFonts w:cs="Calibri"/>
                <w:szCs w:val="20"/>
              </w:rPr>
            </w:pPr>
            <w:r>
              <w:rPr>
                <w:rFonts w:cs="Calibri"/>
                <w:szCs w:val="20"/>
              </w:rPr>
              <w:t>Δυνατότητα κατανομής χρημάτων σε περισσότερα από ένα έργα με έλεγχο του υπολοίπου της χρηματοδότησης σε επίπεδο γραμματίου είσπραξης.</w:t>
            </w:r>
          </w:p>
        </w:tc>
        <w:tc>
          <w:tcPr>
            <w:tcW w:w="657" w:type="pct"/>
            <w:tcMar>
              <w:top w:w="0" w:type="dxa"/>
              <w:left w:w="108" w:type="dxa"/>
              <w:bottom w:w="0" w:type="dxa"/>
              <w:right w:w="108" w:type="dxa"/>
            </w:tcMar>
          </w:tcPr>
          <w:p w:rsidR="0072355A" w:rsidRDefault="0072355A" w:rsidP="00216216">
            <w:pPr>
              <w:jc w:val="center"/>
            </w:pPr>
            <w:r w:rsidRPr="005D1CD0">
              <w:rPr>
                <w:rFonts w:cs="Calibri"/>
                <w:szCs w:val="20"/>
              </w:rPr>
              <w:t>ΝΑΙ</w:t>
            </w:r>
          </w:p>
        </w:tc>
        <w:tc>
          <w:tcPr>
            <w:tcW w:w="741" w:type="pct"/>
            <w:tcMar>
              <w:top w:w="0" w:type="dxa"/>
              <w:left w:w="108" w:type="dxa"/>
              <w:bottom w:w="0" w:type="dxa"/>
              <w:right w:w="108" w:type="dxa"/>
            </w:tcMar>
          </w:tcPr>
          <w:p w:rsidR="0072355A" w:rsidRPr="00BB028D" w:rsidRDefault="0072355A" w:rsidP="00216216">
            <w:pPr>
              <w:keepNext/>
              <w:jc w:val="center"/>
              <w:rPr>
                <w:rFonts w:cs="Calibri"/>
                <w:szCs w:val="20"/>
              </w:rPr>
            </w:pPr>
          </w:p>
        </w:tc>
        <w:tc>
          <w:tcPr>
            <w:tcW w:w="890" w:type="pct"/>
            <w:tcMar>
              <w:top w:w="0" w:type="dxa"/>
              <w:left w:w="108" w:type="dxa"/>
              <w:bottom w:w="0" w:type="dxa"/>
              <w:right w:w="108" w:type="dxa"/>
            </w:tcMar>
          </w:tcPr>
          <w:p w:rsidR="0072355A" w:rsidRPr="00BB028D" w:rsidRDefault="0072355A" w:rsidP="00216216">
            <w:pPr>
              <w:jc w:val="center"/>
              <w:rPr>
                <w:rFonts w:cs="Calibri"/>
                <w:szCs w:val="20"/>
              </w:rPr>
            </w:pPr>
          </w:p>
        </w:tc>
      </w:tr>
      <w:tr w:rsidR="0072355A" w:rsidRPr="00BB028D" w:rsidTr="00980C2A">
        <w:trPr>
          <w:jc w:val="center"/>
        </w:trPr>
        <w:tc>
          <w:tcPr>
            <w:tcW w:w="475" w:type="pct"/>
            <w:tcMar>
              <w:top w:w="0" w:type="dxa"/>
              <w:left w:w="108" w:type="dxa"/>
              <w:bottom w:w="0" w:type="dxa"/>
              <w:right w:w="108" w:type="dxa"/>
            </w:tcMar>
          </w:tcPr>
          <w:p w:rsidR="0072355A" w:rsidRPr="00BB028D" w:rsidRDefault="0072355A" w:rsidP="0083032A">
            <w:pPr>
              <w:keepNext/>
              <w:numPr>
                <w:ilvl w:val="0"/>
                <w:numId w:val="142"/>
              </w:numPr>
              <w:jc w:val="center"/>
              <w:rPr>
                <w:rFonts w:cs="Calibri"/>
                <w:szCs w:val="20"/>
              </w:rPr>
            </w:pPr>
          </w:p>
        </w:tc>
        <w:tc>
          <w:tcPr>
            <w:tcW w:w="2237" w:type="pct"/>
            <w:tcMar>
              <w:top w:w="0" w:type="dxa"/>
              <w:left w:w="108" w:type="dxa"/>
              <w:bottom w:w="0" w:type="dxa"/>
              <w:right w:w="108" w:type="dxa"/>
            </w:tcMar>
          </w:tcPr>
          <w:p w:rsidR="0072355A" w:rsidRPr="00600405" w:rsidRDefault="0072355A" w:rsidP="00216216">
            <w:pPr>
              <w:keepNext/>
              <w:rPr>
                <w:rFonts w:cs="Calibri"/>
                <w:szCs w:val="20"/>
              </w:rPr>
            </w:pPr>
            <w:r w:rsidRPr="00600405">
              <w:rPr>
                <w:rFonts w:cs="Calibri"/>
                <w:szCs w:val="20"/>
              </w:rPr>
              <w:t>Δυνατότητα προβολής των ταμειακών υπολοίπων με βάση τις κινήσεις και τα προϋπολογιστικά στοιχεία</w:t>
            </w:r>
            <w:r>
              <w:rPr>
                <w:rFonts w:cs="Calibri"/>
                <w:szCs w:val="20"/>
              </w:rPr>
              <w:t xml:space="preserve"> μέχρι το επίπεδο επιλέξιμης δαπάνης.</w:t>
            </w:r>
          </w:p>
        </w:tc>
        <w:tc>
          <w:tcPr>
            <w:tcW w:w="657" w:type="pct"/>
            <w:tcMar>
              <w:top w:w="0" w:type="dxa"/>
              <w:left w:w="108" w:type="dxa"/>
              <w:bottom w:w="0" w:type="dxa"/>
              <w:right w:w="108" w:type="dxa"/>
            </w:tcMar>
          </w:tcPr>
          <w:p w:rsidR="0072355A" w:rsidRDefault="0072355A" w:rsidP="00216216">
            <w:pPr>
              <w:jc w:val="center"/>
            </w:pPr>
            <w:r w:rsidRPr="005D1CD0">
              <w:rPr>
                <w:rFonts w:cs="Calibri"/>
                <w:szCs w:val="20"/>
              </w:rPr>
              <w:t>ΝΑΙ</w:t>
            </w:r>
          </w:p>
        </w:tc>
        <w:tc>
          <w:tcPr>
            <w:tcW w:w="741" w:type="pct"/>
            <w:tcMar>
              <w:top w:w="0" w:type="dxa"/>
              <w:left w:w="108" w:type="dxa"/>
              <w:bottom w:w="0" w:type="dxa"/>
              <w:right w:w="108" w:type="dxa"/>
            </w:tcMar>
          </w:tcPr>
          <w:p w:rsidR="0072355A" w:rsidRPr="00BB028D" w:rsidRDefault="0072355A" w:rsidP="00216216">
            <w:pPr>
              <w:keepNext/>
              <w:jc w:val="center"/>
              <w:rPr>
                <w:rFonts w:cs="Calibri"/>
                <w:szCs w:val="20"/>
              </w:rPr>
            </w:pPr>
          </w:p>
        </w:tc>
        <w:tc>
          <w:tcPr>
            <w:tcW w:w="890" w:type="pct"/>
            <w:tcMar>
              <w:top w:w="0" w:type="dxa"/>
              <w:left w:w="108" w:type="dxa"/>
              <w:bottom w:w="0" w:type="dxa"/>
              <w:right w:w="108" w:type="dxa"/>
            </w:tcMar>
          </w:tcPr>
          <w:p w:rsidR="0072355A" w:rsidRPr="00BB028D" w:rsidRDefault="0072355A" w:rsidP="00216216">
            <w:pPr>
              <w:jc w:val="center"/>
              <w:rPr>
                <w:rFonts w:cs="Calibri"/>
                <w:szCs w:val="20"/>
              </w:rPr>
            </w:pPr>
          </w:p>
        </w:tc>
      </w:tr>
      <w:tr w:rsidR="0072355A" w:rsidRPr="00BB028D" w:rsidTr="00980C2A">
        <w:trPr>
          <w:jc w:val="center"/>
        </w:trPr>
        <w:tc>
          <w:tcPr>
            <w:tcW w:w="475" w:type="pct"/>
            <w:tcMar>
              <w:top w:w="0" w:type="dxa"/>
              <w:left w:w="108" w:type="dxa"/>
              <w:bottom w:w="0" w:type="dxa"/>
              <w:right w:w="108" w:type="dxa"/>
            </w:tcMar>
          </w:tcPr>
          <w:p w:rsidR="0072355A" w:rsidRPr="00BB028D" w:rsidRDefault="0072355A" w:rsidP="0083032A">
            <w:pPr>
              <w:keepNext/>
              <w:numPr>
                <w:ilvl w:val="0"/>
                <w:numId w:val="142"/>
              </w:numPr>
              <w:jc w:val="center"/>
              <w:rPr>
                <w:rFonts w:cs="Calibri"/>
                <w:szCs w:val="20"/>
              </w:rPr>
            </w:pPr>
          </w:p>
        </w:tc>
        <w:tc>
          <w:tcPr>
            <w:tcW w:w="2237" w:type="pct"/>
            <w:tcMar>
              <w:top w:w="0" w:type="dxa"/>
              <w:left w:w="108" w:type="dxa"/>
              <w:bottom w:w="0" w:type="dxa"/>
              <w:right w:w="108" w:type="dxa"/>
            </w:tcMar>
          </w:tcPr>
          <w:p w:rsidR="0072355A" w:rsidRPr="00600405" w:rsidRDefault="0072355A" w:rsidP="00216216">
            <w:pPr>
              <w:keepNext/>
              <w:rPr>
                <w:rFonts w:cs="Calibri"/>
                <w:szCs w:val="20"/>
              </w:rPr>
            </w:pPr>
            <w:r>
              <w:rPr>
                <w:rFonts w:cs="Calibri"/>
                <w:szCs w:val="20"/>
              </w:rPr>
              <w:t xml:space="preserve">Ορισμός  δεικτών ανά έργο. Παρακολούθηση τιμής στόχου και πραγματοποιηθείσας τιμής. </w:t>
            </w:r>
          </w:p>
        </w:tc>
        <w:tc>
          <w:tcPr>
            <w:tcW w:w="657" w:type="pct"/>
            <w:tcMar>
              <w:top w:w="0" w:type="dxa"/>
              <w:left w:w="108" w:type="dxa"/>
              <w:bottom w:w="0" w:type="dxa"/>
              <w:right w:w="108" w:type="dxa"/>
            </w:tcMar>
          </w:tcPr>
          <w:p w:rsidR="0072355A" w:rsidRDefault="0072355A" w:rsidP="00216216">
            <w:pPr>
              <w:jc w:val="center"/>
            </w:pPr>
            <w:r w:rsidRPr="005D1CD0">
              <w:rPr>
                <w:rFonts w:cs="Calibri"/>
                <w:szCs w:val="20"/>
              </w:rPr>
              <w:t>ΝΑΙ</w:t>
            </w:r>
          </w:p>
        </w:tc>
        <w:tc>
          <w:tcPr>
            <w:tcW w:w="741" w:type="pct"/>
            <w:tcMar>
              <w:top w:w="0" w:type="dxa"/>
              <w:left w:w="108" w:type="dxa"/>
              <w:bottom w:w="0" w:type="dxa"/>
              <w:right w:w="108" w:type="dxa"/>
            </w:tcMar>
          </w:tcPr>
          <w:p w:rsidR="0072355A" w:rsidRPr="00BB028D" w:rsidRDefault="0072355A" w:rsidP="00216216">
            <w:pPr>
              <w:keepNext/>
              <w:jc w:val="center"/>
              <w:rPr>
                <w:rFonts w:cs="Calibri"/>
                <w:szCs w:val="20"/>
              </w:rPr>
            </w:pPr>
          </w:p>
        </w:tc>
        <w:tc>
          <w:tcPr>
            <w:tcW w:w="890" w:type="pct"/>
            <w:tcMar>
              <w:top w:w="0" w:type="dxa"/>
              <w:left w:w="108" w:type="dxa"/>
              <w:bottom w:w="0" w:type="dxa"/>
              <w:right w:w="108" w:type="dxa"/>
            </w:tcMar>
          </w:tcPr>
          <w:p w:rsidR="0072355A" w:rsidRPr="00BB028D" w:rsidRDefault="0072355A" w:rsidP="00216216">
            <w:pPr>
              <w:jc w:val="center"/>
              <w:rPr>
                <w:rFonts w:cs="Calibri"/>
                <w:szCs w:val="20"/>
              </w:rPr>
            </w:pPr>
          </w:p>
        </w:tc>
      </w:tr>
      <w:tr w:rsidR="0072355A" w:rsidRPr="00BB028D" w:rsidTr="00980C2A">
        <w:trPr>
          <w:jc w:val="center"/>
        </w:trPr>
        <w:tc>
          <w:tcPr>
            <w:tcW w:w="475" w:type="pct"/>
            <w:tcMar>
              <w:top w:w="0" w:type="dxa"/>
              <w:left w:w="108" w:type="dxa"/>
              <w:bottom w:w="0" w:type="dxa"/>
              <w:right w:w="108" w:type="dxa"/>
            </w:tcMar>
          </w:tcPr>
          <w:p w:rsidR="0072355A" w:rsidRPr="00BB028D" w:rsidRDefault="0072355A" w:rsidP="0083032A">
            <w:pPr>
              <w:keepNext/>
              <w:numPr>
                <w:ilvl w:val="0"/>
                <w:numId w:val="142"/>
              </w:numPr>
              <w:jc w:val="center"/>
              <w:rPr>
                <w:rFonts w:cs="Calibri"/>
                <w:szCs w:val="20"/>
              </w:rPr>
            </w:pPr>
          </w:p>
        </w:tc>
        <w:tc>
          <w:tcPr>
            <w:tcW w:w="2237" w:type="pct"/>
            <w:tcMar>
              <w:top w:w="0" w:type="dxa"/>
              <w:left w:w="108" w:type="dxa"/>
              <w:bottom w:w="0" w:type="dxa"/>
              <w:right w:w="108" w:type="dxa"/>
            </w:tcMar>
          </w:tcPr>
          <w:p w:rsidR="0072355A" w:rsidRDefault="0072355A" w:rsidP="00216216">
            <w:pPr>
              <w:keepNext/>
              <w:rPr>
                <w:rFonts w:cs="Calibri"/>
                <w:szCs w:val="20"/>
              </w:rPr>
            </w:pPr>
            <w:r>
              <w:rPr>
                <w:rFonts w:cs="Calibri"/>
                <w:szCs w:val="20"/>
              </w:rPr>
              <w:t xml:space="preserve">Εξαγωγή και αποστολή μηνιαίων και τριμηνιαίων στοιχείων προς το ΟΠΣ σε μορφή </w:t>
            </w:r>
            <w:r>
              <w:rPr>
                <w:rFonts w:cs="Calibri"/>
                <w:szCs w:val="20"/>
                <w:lang w:val="en-US"/>
              </w:rPr>
              <w:t>xml</w:t>
            </w:r>
            <w:r w:rsidRPr="00F27A53">
              <w:rPr>
                <w:rFonts w:cs="Calibri"/>
                <w:szCs w:val="20"/>
              </w:rPr>
              <w:t>.</w:t>
            </w:r>
            <w:r>
              <w:rPr>
                <w:rFonts w:cs="Calibri"/>
                <w:szCs w:val="20"/>
              </w:rPr>
              <w:t xml:space="preserve"> </w:t>
            </w:r>
          </w:p>
        </w:tc>
        <w:tc>
          <w:tcPr>
            <w:tcW w:w="657" w:type="pct"/>
            <w:tcMar>
              <w:top w:w="0" w:type="dxa"/>
              <w:left w:w="108" w:type="dxa"/>
              <w:bottom w:w="0" w:type="dxa"/>
              <w:right w:w="108" w:type="dxa"/>
            </w:tcMar>
          </w:tcPr>
          <w:p w:rsidR="0072355A" w:rsidRDefault="0072355A" w:rsidP="00216216">
            <w:pPr>
              <w:jc w:val="center"/>
            </w:pPr>
            <w:r w:rsidRPr="005D1CD0">
              <w:rPr>
                <w:rFonts w:cs="Calibri"/>
                <w:szCs w:val="20"/>
              </w:rPr>
              <w:t>ΝΑΙ</w:t>
            </w:r>
          </w:p>
        </w:tc>
        <w:tc>
          <w:tcPr>
            <w:tcW w:w="741" w:type="pct"/>
            <w:tcMar>
              <w:top w:w="0" w:type="dxa"/>
              <w:left w:w="108" w:type="dxa"/>
              <w:bottom w:w="0" w:type="dxa"/>
              <w:right w:w="108" w:type="dxa"/>
            </w:tcMar>
          </w:tcPr>
          <w:p w:rsidR="0072355A" w:rsidRPr="00BB028D" w:rsidRDefault="0072355A" w:rsidP="00216216">
            <w:pPr>
              <w:keepNext/>
              <w:jc w:val="center"/>
              <w:rPr>
                <w:rFonts w:cs="Calibri"/>
                <w:szCs w:val="20"/>
              </w:rPr>
            </w:pPr>
          </w:p>
        </w:tc>
        <w:tc>
          <w:tcPr>
            <w:tcW w:w="890" w:type="pct"/>
            <w:tcMar>
              <w:top w:w="0" w:type="dxa"/>
              <w:left w:w="108" w:type="dxa"/>
              <w:bottom w:w="0" w:type="dxa"/>
              <w:right w:w="108" w:type="dxa"/>
            </w:tcMar>
          </w:tcPr>
          <w:p w:rsidR="0072355A" w:rsidRPr="00BB028D" w:rsidRDefault="0072355A" w:rsidP="00216216">
            <w:pPr>
              <w:jc w:val="center"/>
              <w:rPr>
                <w:rFonts w:cs="Calibri"/>
                <w:szCs w:val="20"/>
              </w:rPr>
            </w:pPr>
          </w:p>
        </w:tc>
      </w:tr>
      <w:tr w:rsidR="0072355A" w:rsidRPr="00BB028D" w:rsidTr="00980C2A">
        <w:trPr>
          <w:jc w:val="center"/>
        </w:trPr>
        <w:tc>
          <w:tcPr>
            <w:tcW w:w="475" w:type="pct"/>
            <w:tcMar>
              <w:top w:w="0" w:type="dxa"/>
              <w:left w:w="108" w:type="dxa"/>
              <w:bottom w:w="0" w:type="dxa"/>
              <w:right w:w="108" w:type="dxa"/>
            </w:tcMar>
          </w:tcPr>
          <w:p w:rsidR="0072355A" w:rsidRPr="00BB028D" w:rsidRDefault="0072355A" w:rsidP="0083032A">
            <w:pPr>
              <w:keepNext/>
              <w:numPr>
                <w:ilvl w:val="0"/>
                <w:numId w:val="142"/>
              </w:numPr>
              <w:jc w:val="center"/>
              <w:rPr>
                <w:rFonts w:cs="Calibri"/>
                <w:szCs w:val="20"/>
              </w:rPr>
            </w:pPr>
          </w:p>
        </w:tc>
        <w:tc>
          <w:tcPr>
            <w:tcW w:w="2237" w:type="pct"/>
            <w:tcMar>
              <w:top w:w="0" w:type="dxa"/>
              <w:left w:w="108" w:type="dxa"/>
              <w:bottom w:w="0" w:type="dxa"/>
              <w:right w:w="108" w:type="dxa"/>
            </w:tcMar>
          </w:tcPr>
          <w:p w:rsidR="0072355A" w:rsidRPr="005A38C1" w:rsidRDefault="0072355A" w:rsidP="00216216">
            <w:pPr>
              <w:pStyle w:val="afff3"/>
              <w:rPr>
                <w:rFonts w:cs="Tahoma"/>
                <w:sz w:val="16"/>
                <w:szCs w:val="16"/>
                <w:lang w:val="el-GR" w:eastAsia="el-GR"/>
              </w:rPr>
            </w:pPr>
            <w:r w:rsidRPr="005A38C1">
              <w:rPr>
                <w:rFonts w:cs="Tahoma"/>
                <w:sz w:val="16"/>
                <w:szCs w:val="16"/>
                <w:lang w:val="el-GR" w:eastAsia="el-GR"/>
              </w:rPr>
              <w:t>Δυνατότητα εκτύπωσης ποικιλίας αναφορών, όπως:</w:t>
            </w:r>
          </w:p>
          <w:p w:rsidR="0072355A" w:rsidRPr="005A38C1" w:rsidRDefault="0072355A" w:rsidP="0083032A">
            <w:pPr>
              <w:pStyle w:val="afff3"/>
              <w:numPr>
                <w:ilvl w:val="1"/>
                <w:numId w:val="39"/>
              </w:numPr>
              <w:tabs>
                <w:tab w:val="clear" w:pos="1440"/>
              </w:tabs>
              <w:ind w:left="340"/>
              <w:rPr>
                <w:rFonts w:cs="Tahoma"/>
                <w:sz w:val="16"/>
                <w:szCs w:val="16"/>
                <w:lang w:val="el-GR" w:eastAsia="el-GR"/>
              </w:rPr>
            </w:pPr>
            <w:r w:rsidRPr="005A38C1">
              <w:rPr>
                <w:rFonts w:cs="Tahoma"/>
                <w:sz w:val="16"/>
                <w:szCs w:val="16"/>
                <w:lang w:val="el-GR" w:eastAsia="el-GR"/>
              </w:rPr>
              <w:t>Καταστάσεις έργων με διάφορα κριτήρια επιλογής (π.χ. status έργου, είδος έργου, κλπ.)</w:t>
            </w:r>
          </w:p>
          <w:p w:rsidR="0072355A" w:rsidRPr="005A38C1" w:rsidRDefault="0072355A" w:rsidP="0083032A">
            <w:pPr>
              <w:pStyle w:val="afff3"/>
              <w:numPr>
                <w:ilvl w:val="1"/>
                <w:numId w:val="39"/>
              </w:numPr>
              <w:tabs>
                <w:tab w:val="clear" w:pos="1440"/>
              </w:tabs>
              <w:ind w:left="340"/>
              <w:rPr>
                <w:rFonts w:cs="Tahoma"/>
                <w:sz w:val="16"/>
                <w:szCs w:val="16"/>
                <w:lang w:val="el-GR" w:eastAsia="el-GR"/>
              </w:rPr>
            </w:pPr>
            <w:r w:rsidRPr="005A38C1">
              <w:rPr>
                <w:rFonts w:cs="Tahoma"/>
                <w:sz w:val="16"/>
                <w:szCs w:val="16"/>
                <w:lang w:val="el-GR" w:eastAsia="el-GR"/>
              </w:rPr>
              <w:t>Αναλυτικές καταστάσεις των εξόδων των έργων</w:t>
            </w:r>
          </w:p>
          <w:p w:rsidR="0072355A" w:rsidRPr="005A38C1" w:rsidRDefault="0072355A" w:rsidP="0083032A">
            <w:pPr>
              <w:pStyle w:val="afff3"/>
              <w:numPr>
                <w:ilvl w:val="1"/>
                <w:numId w:val="39"/>
              </w:numPr>
              <w:tabs>
                <w:tab w:val="clear" w:pos="1440"/>
              </w:tabs>
              <w:ind w:left="340"/>
              <w:rPr>
                <w:rFonts w:cs="Tahoma"/>
                <w:sz w:val="16"/>
                <w:szCs w:val="16"/>
                <w:lang w:val="el-GR" w:eastAsia="el-GR"/>
              </w:rPr>
            </w:pPr>
            <w:r w:rsidRPr="005A38C1">
              <w:rPr>
                <w:rFonts w:cs="Tahoma"/>
                <w:sz w:val="16"/>
                <w:szCs w:val="16"/>
                <w:lang w:val="el-GR" w:eastAsia="el-GR"/>
              </w:rPr>
              <w:t>Καταστάσεις σύγκρισης των πραγματικών και προϋπολογιστικών στοιχείων των έργων</w:t>
            </w:r>
          </w:p>
          <w:p w:rsidR="0072355A" w:rsidRPr="005A38C1" w:rsidRDefault="0072355A" w:rsidP="0083032A">
            <w:pPr>
              <w:pStyle w:val="afff3"/>
              <w:numPr>
                <w:ilvl w:val="1"/>
                <w:numId w:val="39"/>
              </w:numPr>
              <w:tabs>
                <w:tab w:val="clear" w:pos="1440"/>
              </w:tabs>
              <w:ind w:left="340"/>
              <w:rPr>
                <w:rFonts w:cs="Tahoma"/>
                <w:sz w:val="16"/>
                <w:szCs w:val="16"/>
                <w:lang w:val="el-GR" w:eastAsia="el-GR"/>
              </w:rPr>
            </w:pPr>
            <w:r w:rsidRPr="005A38C1">
              <w:rPr>
                <w:rFonts w:cs="Tahoma"/>
                <w:sz w:val="16"/>
                <w:szCs w:val="16"/>
                <w:lang w:val="el-GR" w:eastAsia="el-GR"/>
              </w:rPr>
              <w:t>Καταστάσεις σύνθεσης πραγματικών και προϋπολογιστικών στοιχείων των έργων (προβλέψεις)</w:t>
            </w:r>
          </w:p>
          <w:p w:rsidR="0072355A" w:rsidRPr="005A38C1" w:rsidRDefault="0072355A" w:rsidP="0083032A">
            <w:pPr>
              <w:pStyle w:val="afff3"/>
              <w:numPr>
                <w:ilvl w:val="1"/>
                <w:numId w:val="39"/>
              </w:numPr>
              <w:tabs>
                <w:tab w:val="clear" w:pos="1440"/>
              </w:tabs>
              <w:ind w:left="340"/>
              <w:rPr>
                <w:rFonts w:cs="Tahoma"/>
                <w:sz w:val="16"/>
                <w:szCs w:val="16"/>
                <w:lang w:val="el-GR" w:eastAsia="el-GR"/>
              </w:rPr>
            </w:pPr>
            <w:r w:rsidRPr="005A38C1">
              <w:rPr>
                <w:rFonts w:cs="Tahoma"/>
                <w:sz w:val="16"/>
                <w:szCs w:val="16"/>
                <w:lang w:val="el-GR" w:eastAsia="el-GR"/>
              </w:rPr>
              <w:t>Καταστάσεις εισροών / εκροών ανά έργο</w:t>
            </w:r>
          </w:p>
          <w:p w:rsidR="0072355A" w:rsidRPr="005A38C1" w:rsidRDefault="0072355A" w:rsidP="0083032A">
            <w:pPr>
              <w:pStyle w:val="afff3"/>
              <w:numPr>
                <w:ilvl w:val="1"/>
                <w:numId w:val="39"/>
              </w:numPr>
              <w:tabs>
                <w:tab w:val="clear" w:pos="1440"/>
              </w:tabs>
              <w:ind w:left="340"/>
              <w:rPr>
                <w:rFonts w:cs="Tahoma"/>
                <w:sz w:val="16"/>
                <w:szCs w:val="16"/>
                <w:lang w:val="el-GR" w:eastAsia="el-GR"/>
              </w:rPr>
            </w:pPr>
            <w:r w:rsidRPr="005A38C1">
              <w:rPr>
                <w:rFonts w:cs="Tahoma"/>
                <w:sz w:val="16"/>
                <w:szCs w:val="16"/>
                <w:lang w:val="el-GR" w:eastAsia="el-GR"/>
              </w:rPr>
              <w:lastRenderedPageBreak/>
              <w:t>Καταστάσεις προτάσεων αναμόρφωσης επιμερισμού πιστώσεων έργων</w:t>
            </w:r>
          </w:p>
          <w:p w:rsidR="0072355A" w:rsidRPr="005A38C1" w:rsidRDefault="0072355A" w:rsidP="0083032A">
            <w:pPr>
              <w:pStyle w:val="afff3"/>
              <w:numPr>
                <w:ilvl w:val="1"/>
                <w:numId w:val="39"/>
              </w:numPr>
              <w:tabs>
                <w:tab w:val="clear" w:pos="1440"/>
              </w:tabs>
              <w:ind w:left="340"/>
              <w:rPr>
                <w:rFonts w:ascii="Calibri" w:hAnsi="Calibri" w:cs="Calibri"/>
                <w:lang w:val="el-GR" w:eastAsia="el-GR"/>
              </w:rPr>
            </w:pPr>
            <w:r w:rsidRPr="005A38C1">
              <w:rPr>
                <w:rFonts w:cs="Tahoma"/>
                <w:sz w:val="16"/>
                <w:szCs w:val="16"/>
                <w:lang w:val="el-GR" w:eastAsia="el-GR"/>
              </w:rPr>
              <w:t>Καταστάσεις συμφωνίας των κινήσεων εσόδων / εξόδων έργων προς τα αντίστοιχα ταμειακά υπόλοιπα</w:t>
            </w:r>
          </w:p>
          <w:p w:rsidR="0072355A" w:rsidRPr="005A38C1" w:rsidRDefault="0072355A" w:rsidP="0083032A">
            <w:pPr>
              <w:pStyle w:val="afff3"/>
              <w:numPr>
                <w:ilvl w:val="1"/>
                <w:numId w:val="39"/>
              </w:numPr>
              <w:tabs>
                <w:tab w:val="clear" w:pos="1440"/>
              </w:tabs>
              <w:ind w:left="340"/>
              <w:rPr>
                <w:rFonts w:ascii="Calibri" w:hAnsi="Calibri" w:cs="Calibri"/>
                <w:lang w:val="el-GR" w:eastAsia="el-GR"/>
              </w:rPr>
            </w:pPr>
            <w:r w:rsidRPr="005A38C1">
              <w:rPr>
                <w:rFonts w:cs="Tahoma"/>
                <w:sz w:val="16"/>
                <w:szCs w:val="16"/>
                <w:lang w:val="el-GR" w:eastAsia="el-GR"/>
              </w:rPr>
              <w:t>Καταστάσεις ανεξόφλητων απαιτήσεων πληρωμής ανά έργο.</w:t>
            </w:r>
          </w:p>
        </w:tc>
        <w:tc>
          <w:tcPr>
            <w:tcW w:w="657" w:type="pct"/>
            <w:tcMar>
              <w:top w:w="0" w:type="dxa"/>
              <w:left w:w="108" w:type="dxa"/>
              <w:bottom w:w="0" w:type="dxa"/>
              <w:right w:w="108" w:type="dxa"/>
            </w:tcMar>
          </w:tcPr>
          <w:p w:rsidR="0072355A" w:rsidRDefault="0072355A" w:rsidP="00216216">
            <w:pPr>
              <w:jc w:val="center"/>
            </w:pPr>
            <w:r w:rsidRPr="005D1CD0">
              <w:rPr>
                <w:rFonts w:cs="Calibri"/>
                <w:szCs w:val="20"/>
              </w:rPr>
              <w:lastRenderedPageBreak/>
              <w:t>ΝΑΙ</w:t>
            </w:r>
          </w:p>
        </w:tc>
        <w:tc>
          <w:tcPr>
            <w:tcW w:w="741" w:type="pct"/>
            <w:tcMar>
              <w:top w:w="0" w:type="dxa"/>
              <w:left w:w="108" w:type="dxa"/>
              <w:bottom w:w="0" w:type="dxa"/>
              <w:right w:w="108" w:type="dxa"/>
            </w:tcMar>
          </w:tcPr>
          <w:p w:rsidR="0072355A" w:rsidRPr="00BB028D" w:rsidRDefault="0072355A" w:rsidP="00216216">
            <w:pPr>
              <w:keepNext/>
              <w:jc w:val="center"/>
              <w:rPr>
                <w:rFonts w:cs="Calibri"/>
                <w:szCs w:val="20"/>
              </w:rPr>
            </w:pPr>
          </w:p>
        </w:tc>
        <w:tc>
          <w:tcPr>
            <w:tcW w:w="890" w:type="pct"/>
            <w:tcMar>
              <w:top w:w="0" w:type="dxa"/>
              <w:left w:w="108" w:type="dxa"/>
              <w:bottom w:w="0" w:type="dxa"/>
              <w:right w:w="108" w:type="dxa"/>
            </w:tcMar>
          </w:tcPr>
          <w:p w:rsidR="0072355A" w:rsidRPr="00BB028D" w:rsidRDefault="0072355A" w:rsidP="00216216">
            <w:pPr>
              <w:jc w:val="center"/>
              <w:rPr>
                <w:rFonts w:cs="Calibri"/>
                <w:szCs w:val="20"/>
              </w:rPr>
            </w:pPr>
          </w:p>
        </w:tc>
      </w:tr>
    </w:tbl>
    <w:p w:rsidR="0072355A" w:rsidRPr="003A040F" w:rsidRDefault="0072355A" w:rsidP="0072355A">
      <w:pPr>
        <w:rPr>
          <w:rFonts w:cs="Calibri"/>
        </w:rPr>
      </w:pPr>
    </w:p>
    <w:p w:rsidR="0072355A" w:rsidRPr="009E403A" w:rsidRDefault="0072355A" w:rsidP="0072355A">
      <w:pPr>
        <w:rPr>
          <w:rFonts w:cs="Calibri"/>
          <w:lang w:eastAsia="x-none"/>
        </w:rPr>
      </w:pPr>
    </w:p>
    <w:p w:rsidR="0072355A" w:rsidRPr="003A040F" w:rsidRDefault="00201764" w:rsidP="00FD6C84">
      <w:r>
        <w:t>Διαχείριση Έργων - [ΛΕΙΤΟΥΡ</w:t>
      </w:r>
      <w:r w:rsidR="0072355A" w:rsidRPr="003A040F">
        <w:t>ΓΙΚΟΤΗΤΕΣ ΟΛΟΚΛΗΡΩΣΗΣ]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3"/>
        <w:gridCol w:w="4324"/>
        <w:gridCol w:w="1085"/>
        <w:gridCol w:w="1432"/>
        <w:gridCol w:w="1562"/>
      </w:tblGrid>
      <w:tr w:rsidR="0072355A" w:rsidRPr="003A040F" w:rsidTr="00980C2A">
        <w:tc>
          <w:tcPr>
            <w:tcW w:w="475" w:type="pct"/>
            <w:vMerge w:val="restart"/>
            <w:shd w:val="clear" w:color="auto" w:fill="C0C0C0"/>
            <w:vAlign w:val="center"/>
          </w:tcPr>
          <w:p w:rsidR="0072355A" w:rsidRPr="003A040F" w:rsidRDefault="0072355A" w:rsidP="00216216">
            <w:pPr>
              <w:spacing w:beforeLines="20" w:before="48" w:afterLines="20" w:after="48"/>
              <w:jc w:val="center"/>
              <w:rPr>
                <w:rFonts w:cs="Calibri"/>
                <w:b/>
                <w:bCs/>
                <w:szCs w:val="20"/>
              </w:rPr>
            </w:pPr>
            <w:r w:rsidRPr="003A040F">
              <w:rPr>
                <w:rFonts w:cs="Calibri"/>
                <w:b/>
                <w:bCs/>
                <w:szCs w:val="20"/>
              </w:rPr>
              <w:t>Α/Α</w:t>
            </w:r>
          </w:p>
        </w:tc>
        <w:tc>
          <w:tcPr>
            <w:tcW w:w="2328" w:type="pct"/>
            <w:vMerge w:val="restart"/>
            <w:shd w:val="clear" w:color="auto" w:fill="C0C0C0"/>
            <w:vAlign w:val="center"/>
          </w:tcPr>
          <w:p w:rsidR="0072355A" w:rsidRPr="003A040F" w:rsidRDefault="0072355A" w:rsidP="00216216">
            <w:pPr>
              <w:spacing w:beforeLines="20" w:before="48" w:afterLines="20" w:after="48"/>
              <w:jc w:val="center"/>
              <w:rPr>
                <w:rFonts w:cs="Calibri"/>
                <w:b/>
                <w:bCs/>
                <w:szCs w:val="20"/>
              </w:rPr>
            </w:pPr>
            <w:r w:rsidRPr="003A040F">
              <w:rPr>
                <w:rFonts w:cs="Calibri"/>
                <w:b/>
                <w:bCs/>
                <w:szCs w:val="20"/>
              </w:rPr>
              <w:t>ΠΡΟΔΙΑΓΡΑΦΗ</w:t>
            </w:r>
          </w:p>
        </w:tc>
        <w:tc>
          <w:tcPr>
            <w:tcW w:w="584" w:type="pct"/>
            <w:vMerge w:val="restart"/>
            <w:shd w:val="clear" w:color="auto" w:fill="C0C0C0"/>
            <w:vAlign w:val="center"/>
          </w:tcPr>
          <w:p w:rsidR="0072355A" w:rsidRPr="003A040F" w:rsidRDefault="0072355A" w:rsidP="00216216">
            <w:pPr>
              <w:spacing w:beforeLines="20" w:before="48" w:afterLines="20" w:after="48"/>
              <w:jc w:val="center"/>
              <w:rPr>
                <w:rFonts w:cs="Calibri"/>
                <w:b/>
                <w:bCs/>
                <w:szCs w:val="20"/>
              </w:rPr>
            </w:pPr>
            <w:r w:rsidRPr="003A040F">
              <w:rPr>
                <w:rFonts w:cs="Calibri"/>
                <w:b/>
                <w:bCs/>
                <w:szCs w:val="20"/>
              </w:rPr>
              <w:t>ΑΠΑΙΤΗΣΗ</w:t>
            </w:r>
          </w:p>
        </w:tc>
        <w:tc>
          <w:tcPr>
            <w:tcW w:w="1612" w:type="pct"/>
            <w:gridSpan w:val="2"/>
            <w:shd w:val="clear" w:color="auto" w:fill="C0C0C0"/>
            <w:vAlign w:val="center"/>
          </w:tcPr>
          <w:p w:rsidR="0072355A" w:rsidRPr="003A040F" w:rsidRDefault="0072355A" w:rsidP="00216216">
            <w:pPr>
              <w:spacing w:beforeLines="20" w:before="48" w:afterLines="20" w:after="48"/>
              <w:jc w:val="center"/>
              <w:rPr>
                <w:rFonts w:cs="Calibri"/>
                <w:b/>
                <w:bCs/>
                <w:szCs w:val="20"/>
              </w:rPr>
            </w:pPr>
            <w:r w:rsidRPr="003A040F">
              <w:rPr>
                <w:rFonts w:cs="Calibri"/>
                <w:b/>
                <w:bCs/>
                <w:szCs w:val="20"/>
              </w:rPr>
              <w:t>ΣΤΟΙΧΕΙΑ ΠΡΟΣΦΟΡΑΣ</w:t>
            </w:r>
          </w:p>
        </w:tc>
      </w:tr>
      <w:tr w:rsidR="0072355A" w:rsidRPr="003A040F" w:rsidTr="00980C2A">
        <w:tc>
          <w:tcPr>
            <w:tcW w:w="475" w:type="pct"/>
            <w:vMerge/>
            <w:shd w:val="clear" w:color="auto" w:fill="C0C0C0"/>
            <w:vAlign w:val="center"/>
          </w:tcPr>
          <w:p w:rsidR="0072355A" w:rsidRPr="003A040F" w:rsidRDefault="0072355A" w:rsidP="00216216">
            <w:pPr>
              <w:spacing w:beforeLines="20" w:before="48" w:afterLines="20" w:after="48"/>
              <w:jc w:val="center"/>
              <w:rPr>
                <w:rFonts w:cs="Calibri"/>
                <w:b/>
                <w:bCs/>
                <w:szCs w:val="20"/>
              </w:rPr>
            </w:pPr>
          </w:p>
        </w:tc>
        <w:tc>
          <w:tcPr>
            <w:tcW w:w="2328" w:type="pct"/>
            <w:vMerge/>
            <w:shd w:val="clear" w:color="auto" w:fill="C0C0C0"/>
            <w:vAlign w:val="center"/>
          </w:tcPr>
          <w:p w:rsidR="0072355A" w:rsidRPr="003A040F" w:rsidRDefault="0072355A" w:rsidP="00216216">
            <w:pPr>
              <w:spacing w:beforeLines="20" w:before="48" w:afterLines="20" w:after="48"/>
              <w:jc w:val="center"/>
              <w:rPr>
                <w:rFonts w:cs="Calibri"/>
                <w:b/>
                <w:bCs/>
                <w:szCs w:val="20"/>
              </w:rPr>
            </w:pPr>
          </w:p>
        </w:tc>
        <w:tc>
          <w:tcPr>
            <w:tcW w:w="584" w:type="pct"/>
            <w:vMerge/>
            <w:shd w:val="clear" w:color="auto" w:fill="C0C0C0"/>
            <w:vAlign w:val="center"/>
          </w:tcPr>
          <w:p w:rsidR="0072355A" w:rsidRPr="003A040F" w:rsidRDefault="0072355A" w:rsidP="00216216">
            <w:pPr>
              <w:spacing w:beforeLines="20" w:before="48" w:afterLines="20" w:after="48"/>
              <w:jc w:val="center"/>
              <w:rPr>
                <w:rFonts w:cs="Calibri"/>
                <w:b/>
                <w:bCs/>
                <w:szCs w:val="20"/>
              </w:rPr>
            </w:pPr>
          </w:p>
        </w:tc>
        <w:tc>
          <w:tcPr>
            <w:tcW w:w="771" w:type="pct"/>
            <w:shd w:val="clear" w:color="auto" w:fill="C0C0C0"/>
            <w:vAlign w:val="center"/>
          </w:tcPr>
          <w:p w:rsidR="0072355A" w:rsidRPr="003A040F" w:rsidRDefault="0072355A" w:rsidP="00216216">
            <w:pPr>
              <w:spacing w:beforeLines="20" w:before="48" w:afterLines="20" w:after="48"/>
              <w:jc w:val="center"/>
              <w:rPr>
                <w:rFonts w:cs="Calibri"/>
                <w:b/>
                <w:bCs/>
                <w:szCs w:val="20"/>
              </w:rPr>
            </w:pPr>
            <w:r w:rsidRPr="003A040F">
              <w:rPr>
                <w:rFonts w:cs="Calibri"/>
                <w:b/>
                <w:bCs/>
                <w:szCs w:val="20"/>
              </w:rPr>
              <w:t>ΑΠΑΝΤΗΣΗ</w:t>
            </w:r>
          </w:p>
        </w:tc>
        <w:tc>
          <w:tcPr>
            <w:tcW w:w="841" w:type="pct"/>
            <w:shd w:val="clear" w:color="auto" w:fill="C0C0C0"/>
            <w:vAlign w:val="center"/>
          </w:tcPr>
          <w:p w:rsidR="0072355A" w:rsidRPr="003A040F" w:rsidRDefault="0072355A" w:rsidP="00216216">
            <w:pPr>
              <w:spacing w:beforeLines="20" w:before="48" w:afterLines="20" w:after="48"/>
              <w:jc w:val="center"/>
              <w:rPr>
                <w:rFonts w:cs="Calibri"/>
                <w:b/>
                <w:bCs/>
                <w:szCs w:val="20"/>
              </w:rPr>
            </w:pPr>
            <w:r w:rsidRPr="003A040F">
              <w:rPr>
                <w:rFonts w:cs="Calibri"/>
                <w:b/>
                <w:bCs/>
                <w:szCs w:val="20"/>
              </w:rPr>
              <w:t>ΠΑΡΑΠΟΜΠΗ ΤΕΚΜΗΡΙΩΣΗΣ</w:t>
            </w:r>
          </w:p>
        </w:tc>
      </w:tr>
      <w:tr w:rsidR="0072355A" w:rsidRPr="003473D6" w:rsidTr="00980C2A">
        <w:tc>
          <w:tcPr>
            <w:tcW w:w="475" w:type="pct"/>
          </w:tcPr>
          <w:p w:rsidR="0072355A" w:rsidRPr="003A040F" w:rsidRDefault="0072355A" w:rsidP="0083032A">
            <w:pPr>
              <w:numPr>
                <w:ilvl w:val="0"/>
                <w:numId w:val="24"/>
              </w:numPr>
              <w:spacing w:beforeLines="20" w:before="48" w:afterLines="20" w:after="48"/>
              <w:jc w:val="right"/>
              <w:rPr>
                <w:rFonts w:cs="Calibri"/>
                <w:szCs w:val="20"/>
              </w:rPr>
            </w:pPr>
          </w:p>
        </w:tc>
        <w:tc>
          <w:tcPr>
            <w:tcW w:w="2328" w:type="pct"/>
          </w:tcPr>
          <w:p w:rsidR="0072355A" w:rsidRPr="003473D6" w:rsidRDefault="0072355A" w:rsidP="008F5B07">
            <w:pPr>
              <w:jc w:val="both"/>
              <w:rPr>
                <w:rFonts w:cs="Calibri"/>
                <w:b/>
                <w:szCs w:val="20"/>
              </w:rPr>
            </w:pPr>
            <w:r w:rsidRPr="003473D6">
              <w:rPr>
                <w:rFonts w:cs="Calibri"/>
                <w:b/>
                <w:szCs w:val="20"/>
              </w:rPr>
              <w:t>Ηλεκτρονική Διαβούλευση επί του επικείμενου έργου</w:t>
            </w:r>
          </w:p>
          <w:p w:rsidR="0072355A" w:rsidRPr="005A38C1" w:rsidRDefault="008F5B07" w:rsidP="0083032A">
            <w:pPr>
              <w:pStyle w:val="afff3"/>
              <w:numPr>
                <w:ilvl w:val="0"/>
                <w:numId w:val="150"/>
              </w:numPr>
              <w:jc w:val="both"/>
              <w:rPr>
                <w:rFonts w:ascii="Calibri" w:hAnsi="Calibri" w:cs="Calibri"/>
                <w:lang w:val="el-GR" w:eastAsia="el-GR"/>
              </w:rPr>
            </w:pPr>
            <w:r w:rsidRPr="005A38C1">
              <w:rPr>
                <w:rFonts w:ascii="Calibri" w:hAnsi="Calibri" w:cs="Calibri"/>
                <w:lang w:val="el-GR" w:eastAsia="el-GR"/>
              </w:rPr>
              <w:t>Δυνατότητα ανάρτησης των τευχών δημοπράτησης του έργου με σκοπό την ηλεκτρονική διαβούλευσή του.</w:t>
            </w:r>
          </w:p>
          <w:p w:rsidR="008F5B07" w:rsidRPr="005A38C1" w:rsidRDefault="008F5B07" w:rsidP="0083032A">
            <w:pPr>
              <w:pStyle w:val="afff3"/>
              <w:numPr>
                <w:ilvl w:val="0"/>
                <w:numId w:val="150"/>
              </w:numPr>
              <w:jc w:val="both"/>
              <w:rPr>
                <w:rFonts w:ascii="Calibri" w:hAnsi="Calibri" w:cs="Calibri"/>
                <w:lang w:val="el-GR" w:eastAsia="el-GR"/>
              </w:rPr>
            </w:pPr>
            <w:r w:rsidRPr="005A38C1">
              <w:rPr>
                <w:rFonts w:ascii="Calibri" w:hAnsi="Calibri" w:cs="Calibri"/>
                <w:lang w:val="el-GR" w:eastAsia="el-GR"/>
              </w:rPr>
              <w:t>Δυνατότητα διανομής προκαθορισμένου δελτίου υποβολής παρατηρήσεων</w:t>
            </w:r>
          </w:p>
          <w:p w:rsidR="00B11A01" w:rsidRPr="005A38C1" w:rsidRDefault="00B11A01" w:rsidP="0083032A">
            <w:pPr>
              <w:pStyle w:val="afff3"/>
              <w:numPr>
                <w:ilvl w:val="0"/>
                <w:numId w:val="150"/>
              </w:numPr>
              <w:jc w:val="both"/>
              <w:rPr>
                <w:rFonts w:ascii="Calibri" w:hAnsi="Calibri" w:cs="Calibri"/>
                <w:lang w:val="el-GR" w:eastAsia="el-GR"/>
              </w:rPr>
            </w:pPr>
            <w:r w:rsidRPr="005A38C1">
              <w:rPr>
                <w:rFonts w:ascii="Calibri" w:hAnsi="Calibri" w:cs="Calibri"/>
                <w:lang w:val="el-GR" w:eastAsia="el-GR"/>
              </w:rPr>
              <w:t>Δυνατότητα υποβολής ερωτήσεων, προσθηκών ή μεταβολών σε επερχόμενες διακηρύξεις</w:t>
            </w:r>
          </w:p>
          <w:p w:rsidR="0072355A" w:rsidRPr="005A38C1" w:rsidRDefault="008F5B07" w:rsidP="0083032A">
            <w:pPr>
              <w:pStyle w:val="afff3"/>
              <w:numPr>
                <w:ilvl w:val="0"/>
                <w:numId w:val="150"/>
              </w:numPr>
              <w:jc w:val="both"/>
              <w:rPr>
                <w:rFonts w:ascii="Calibri" w:hAnsi="Calibri" w:cs="Calibri"/>
                <w:lang w:val="el-GR" w:eastAsia="el-GR"/>
              </w:rPr>
            </w:pPr>
            <w:r w:rsidRPr="005A38C1">
              <w:rPr>
                <w:rFonts w:ascii="Calibri" w:hAnsi="Calibri" w:cs="Calibri"/>
                <w:lang w:val="el-GR" w:eastAsia="el-GR"/>
              </w:rPr>
              <w:t xml:space="preserve">Δυνατότητα μαζικής ανάρτησης των παρατηρήσεων και των απαντήσεων </w:t>
            </w:r>
          </w:p>
        </w:tc>
        <w:tc>
          <w:tcPr>
            <w:tcW w:w="584" w:type="pct"/>
          </w:tcPr>
          <w:p w:rsidR="0072355A" w:rsidRPr="003473D6" w:rsidRDefault="0072355A" w:rsidP="00216216">
            <w:pPr>
              <w:jc w:val="center"/>
              <w:rPr>
                <w:rFonts w:cs="Calibri"/>
                <w:szCs w:val="20"/>
              </w:rPr>
            </w:pPr>
            <w:r w:rsidRPr="003473D6">
              <w:rPr>
                <w:rFonts w:cs="Calibri"/>
                <w:szCs w:val="20"/>
              </w:rPr>
              <w:t>ΝΑΙ</w:t>
            </w:r>
          </w:p>
        </w:tc>
        <w:tc>
          <w:tcPr>
            <w:tcW w:w="771" w:type="pct"/>
            <w:vAlign w:val="center"/>
          </w:tcPr>
          <w:p w:rsidR="0072355A" w:rsidRPr="003473D6" w:rsidRDefault="0072355A" w:rsidP="00216216">
            <w:pPr>
              <w:spacing w:beforeLines="20" w:before="48" w:afterLines="20" w:after="48"/>
              <w:rPr>
                <w:rFonts w:cs="Calibri"/>
                <w:szCs w:val="20"/>
              </w:rPr>
            </w:pPr>
          </w:p>
        </w:tc>
        <w:tc>
          <w:tcPr>
            <w:tcW w:w="841" w:type="pct"/>
            <w:vAlign w:val="center"/>
          </w:tcPr>
          <w:p w:rsidR="0072355A" w:rsidRPr="003473D6" w:rsidRDefault="0072355A" w:rsidP="00216216">
            <w:pPr>
              <w:spacing w:beforeLines="20" w:before="48" w:afterLines="20" w:after="48"/>
              <w:rPr>
                <w:rFonts w:cs="Calibri"/>
                <w:szCs w:val="20"/>
              </w:rPr>
            </w:pPr>
          </w:p>
        </w:tc>
      </w:tr>
      <w:tr w:rsidR="0072355A" w:rsidRPr="003473D6" w:rsidTr="00980C2A">
        <w:tc>
          <w:tcPr>
            <w:tcW w:w="475" w:type="pct"/>
          </w:tcPr>
          <w:p w:rsidR="0072355A" w:rsidRPr="003473D6" w:rsidRDefault="0072355A" w:rsidP="0083032A">
            <w:pPr>
              <w:numPr>
                <w:ilvl w:val="0"/>
                <w:numId w:val="24"/>
              </w:numPr>
              <w:spacing w:beforeLines="20" w:before="48" w:afterLines="20" w:after="48"/>
              <w:jc w:val="right"/>
              <w:rPr>
                <w:rFonts w:cs="Calibri"/>
                <w:szCs w:val="20"/>
              </w:rPr>
            </w:pPr>
          </w:p>
        </w:tc>
        <w:tc>
          <w:tcPr>
            <w:tcW w:w="2328" w:type="pct"/>
          </w:tcPr>
          <w:p w:rsidR="0072355A" w:rsidRPr="003473D6" w:rsidRDefault="0072355A" w:rsidP="008F5B07">
            <w:pPr>
              <w:jc w:val="both"/>
              <w:rPr>
                <w:rFonts w:cs="Calibri"/>
                <w:b/>
                <w:szCs w:val="20"/>
              </w:rPr>
            </w:pPr>
            <w:r w:rsidRPr="003473D6">
              <w:rPr>
                <w:rFonts w:cs="Calibri"/>
                <w:b/>
                <w:szCs w:val="20"/>
              </w:rPr>
              <w:t>Δημοσίευση διακηρύξεων μέσω διαδικτύου</w:t>
            </w:r>
          </w:p>
          <w:p w:rsidR="008F5B07" w:rsidRPr="005A38C1" w:rsidRDefault="008F5B07" w:rsidP="0083032A">
            <w:pPr>
              <w:pStyle w:val="afff3"/>
              <w:numPr>
                <w:ilvl w:val="0"/>
                <w:numId w:val="150"/>
              </w:numPr>
              <w:jc w:val="both"/>
              <w:rPr>
                <w:rFonts w:ascii="Calibri" w:hAnsi="Calibri" w:cs="Calibri"/>
                <w:lang w:val="el-GR" w:eastAsia="el-GR"/>
              </w:rPr>
            </w:pPr>
            <w:r w:rsidRPr="005A38C1">
              <w:rPr>
                <w:rFonts w:ascii="Calibri" w:hAnsi="Calibri" w:cs="Calibri"/>
                <w:lang w:val="el-GR" w:eastAsia="el-GR"/>
              </w:rPr>
              <w:t>Δυνατότητα δημοσίευσης των αποφάσεων και των βασικών στοιχείων των διαγωνισμών στο διαδίκτυο.</w:t>
            </w:r>
          </w:p>
          <w:p w:rsidR="0072355A" w:rsidRPr="005A38C1" w:rsidRDefault="008F5B07" w:rsidP="0083032A">
            <w:pPr>
              <w:pStyle w:val="afff3"/>
              <w:numPr>
                <w:ilvl w:val="0"/>
                <w:numId w:val="150"/>
              </w:numPr>
              <w:jc w:val="both"/>
              <w:rPr>
                <w:rFonts w:ascii="Calibri" w:hAnsi="Calibri" w:cs="Calibri"/>
                <w:lang w:val="el-GR" w:eastAsia="el-GR"/>
              </w:rPr>
            </w:pPr>
            <w:r w:rsidRPr="005A38C1">
              <w:rPr>
                <w:rFonts w:ascii="Calibri" w:hAnsi="Calibri" w:cs="Calibri"/>
                <w:lang w:val="el-GR" w:eastAsia="el-GR"/>
              </w:rPr>
              <w:t>Δυνατότητα</w:t>
            </w:r>
            <w:r w:rsidR="00ED771D" w:rsidRPr="005A38C1">
              <w:rPr>
                <w:rFonts w:ascii="Calibri" w:hAnsi="Calibri" w:cs="Calibri"/>
                <w:lang w:val="el-GR" w:eastAsia="el-GR"/>
              </w:rPr>
              <w:t xml:space="preserve"> αναζήτησης διακηρύξεων με φίλτρα</w:t>
            </w:r>
          </w:p>
        </w:tc>
        <w:tc>
          <w:tcPr>
            <w:tcW w:w="584" w:type="pct"/>
          </w:tcPr>
          <w:p w:rsidR="0072355A" w:rsidRPr="003473D6" w:rsidRDefault="0072355A" w:rsidP="00216216">
            <w:pPr>
              <w:jc w:val="center"/>
              <w:rPr>
                <w:rFonts w:cs="Calibri"/>
                <w:szCs w:val="20"/>
              </w:rPr>
            </w:pPr>
            <w:r w:rsidRPr="003473D6">
              <w:rPr>
                <w:rFonts w:cs="Calibri"/>
                <w:szCs w:val="20"/>
              </w:rPr>
              <w:t>ΝΑΙ</w:t>
            </w:r>
          </w:p>
        </w:tc>
        <w:tc>
          <w:tcPr>
            <w:tcW w:w="771" w:type="pct"/>
            <w:vAlign w:val="center"/>
          </w:tcPr>
          <w:p w:rsidR="0072355A" w:rsidRPr="003473D6" w:rsidRDefault="0072355A" w:rsidP="00216216">
            <w:pPr>
              <w:spacing w:beforeLines="20" w:before="48" w:afterLines="20" w:after="48"/>
              <w:rPr>
                <w:rFonts w:cs="Calibri"/>
                <w:szCs w:val="20"/>
              </w:rPr>
            </w:pPr>
          </w:p>
        </w:tc>
        <w:tc>
          <w:tcPr>
            <w:tcW w:w="841" w:type="pct"/>
            <w:vAlign w:val="center"/>
          </w:tcPr>
          <w:p w:rsidR="0072355A" w:rsidRPr="003473D6" w:rsidRDefault="0072355A" w:rsidP="00216216">
            <w:pPr>
              <w:spacing w:beforeLines="20" w:before="48" w:afterLines="20" w:after="48"/>
              <w:rPr>
                <w:rFonts w:cs="Calibri"/>
                <w:szCs w:val="20"/>
              </w:rPr>
            </w:pPr>
          </w:p>
        </w:tc>
      </w:tr>
      <w:tr w:rsidR="0072355A" w:rsidRPr="003473D6" w:rsidTr="00980C2A">
        <w:tc>
          <w:tcPr>
            <w:tcW w:w="475" w:type="pct"/>
          </w:tcPr>
          <w:p w:rsidR="0072355A" w:rsidRPr="003473D6" w:rsidRDefault="0072355A" w:rsidP="0083032A">
            <w:pPr>
              <w:numPr>
                <w:ilvl w:val="0"/>
                <w:numId w:val="24"/>
              </w:numPr>
              <w:spacing w:beforeLines="20" w:before="48" w:afterLines="20" w:after="48"/>
              <w:jc w:val="right"/>
              <w:rPr>
                <w:rFonts w:cs="Calibri"/>
                <w:szCs w:val="20"/>
              </w:rPr>
            </w:pPr>
          </w:p>
        </w:tc>
        <w:tc>
          <w:tcPr>
            <w:tcW w:w="2328" w:type="pct"/>
          </w:tcPr>
          <w:p w:rsidR="0072355A" w:rsidRPr="003473D6" w:rsidRDefault="0072355A" w:rsidP="00216216">
            <w:pPr>
              <w:rPr>
                <w:rFonts w:cs="Calibri"/>
                <w:b/>
                <w:szCs w:val="20"/>
              </w:rPr>
            </w:pPr>
            <w:r w:rsidRPr="003473D6">
              <w:rPr>
                <w:rFonts w:cs="Calibri"/>
                <w:b/>
                <w:szCs w:val="20"/>
              </w:rPr>
              <w:t>Ηλεκτρονική παροχή εγγράφων</w:t>
            </w:r>
          </w:p>
          <w:p w:rsidR="0072355A" w:rsidRPr="005A38C1" w:rsidRDefault="008F5B07" w:rsidP="0083032A">
            <w:pPr>
              <w:pStyle w:val="afff3"/>
              <w:numPr>
                <w:ilvl w:val="0"/>
                <w:numId w:val="150"/>
              </w:numPr>
              <w:jc w:val="both"/>
              <w:rPr>
                <w:rFonts w:ascii="Calibri" w:hAnsi="Calibri" w:cs="Calibri"/>
                <w:lang w:val="el-GR" w:eastAsia="el-GR"/>
              </w:rPr>
            </w:pPr>
            <w:r w:rsidRPr="005A38C1">
              <w:rPr>
                <w:rFonts w:ascii="Calibri" w:hAnsi="Calibri" w:cs="Calibri"/>
                <w:lang w:val="el-GR" w:eastAsia="el-GR"/>
              </w:rPr>
              <w:t>Δυνατότητα ανάρτησης των εγγράφων που σχετίζονται με τον διαγωνισμό όπως: τευχών δημοπράτησης έργου, αποφάσεων, διευκρινίσεων, πρακτικών επιτροπών, αποτελεσμάτων κλπ.</w:t>
            </w:r>
          </w:p>
        </w:tc>
        <w:tc>
          <w:tcPr>
            <w:tcW w:w="584" w:type="pct"/>
          </w:tcPr>
          <w:p w:rsidR="0072355A" w:rsidRPr="003473D6" w:rsidRDefault="0072355A" w:rsidP="00216216">
            <w:pPr>
              <w:jc w:val="center"/>
              <w:rPr>
                <w:rFonts w:cs="Calibri"/>
                <w:szCs w:val="20"/>
              </w:rPr>
            </w:pPr>
            <w:r w:rsidRPr="003473D6">
              <w:rPr>
                <w:rFonts w:cs="Calibri"/>
                <w:szCs w:val="20"/>
              </w:rPr>
              <w:t>ΝΑΙ</w:t>
            </w:r>
          </w:p>
        </w:tc>
        <w:tc>
          <w:tcPr>
            <w:tcW w:w="771" w:type="pct"/>
            <w:vAlign w:val="center"/>
          </w:tcPr>
          <w:p w:rsidR="0072355A" w:rsidRPr="003473D6" w:rsidRDefault="0072355A" w:rsidP="00216216">
            <w:pPr>
              <w:spacing w:beforeLines="20" w:before="48" w:afterLines="20" w:after="48"/>
              <w:rPr>
                <w:rFonts w:cs="Calibri"/>
                <w:szCs w:val="20"/>
              </w:rPr>
            </w:pPr>
          </w:p>
        </w:tc>
        <w:tc>
          <w:tcPr>
            <w:tcW w:w="841" w:type="pct"/>
            <w:vAlign w:val="center"/>
          </w:tcPr>
          <w:p w:rsidR="0072355A" w:rsidRPr="003473D6" w:rsidRDefault="0072355A" w:rsidP="00216216">
            <w:pPr>
              <w:spacing w:beforeLines="20" w:before="48" w:afterLines="20" w:after="48"/>
              <w:rPr>
                <w:rFonts w:cs="Calibri"/>
                <w:szCs w:val="20"/>
              </w:rPr>
            </w:pPr>
          </w:p>
        </w:tc>
      </w:tr>
      <w:tr w:rsidR="0072355A" w:rsidRPr="003473D6" w:rsidTr="00980C2A">
        <w:tc>
          <w:tcPr>
            <w:tcW w:w="475" w:type="pct"/>
          </w:tcPr>
          <w:p w:rsidR="0072355A" w:rsidRPr="003473D6" w:rsidRDefault="0072355A" w:rsidP="0083032A">
            <w:pPr>
              <w:numPr>
                <w:ilvl w:val="0"/>
                <w:numId w:val="24"/>
              </w:numPr>
              <w:spacing w:beforeLines="20" w:before="48" w:afterLines="20" w:after="48"/>
              <w:jc w:val="right"/>
              <w:rPr>
                <w:rFonts w:cs="Calibri"/>
                <w:szCs w:val="20"/>
              </w:rPr>
            </w:pPr>
          </w:p>
        </w:tc>
        <w:tc>
          <w:tcPr>
            <w:tcW w:w="2328" w:type="pct"/>
          </w:tcPr>
          <w:p w:rsidR="0072355A" w:rsidRPr="005A38C1" w:rsidRDefault="0072355A" w:rsidP="00216216">
            <w:pPr>
              <w:pStyle w:val="afff3"/>
              <w:rPr>
                <w:rFonts w:ascii="Calibri" w:hAnsi="Calibri" w:cs="Calibri"/>
                <w:b/>
                <w:lang w:val="el-GR" w:eastAsia="el-GR"/>
              </w:rPr>
            </w:pPr>
            <w:r w:rsidRPr="005A38C1">
              <w:rPr>
                <w:rFonts w:ascii="Calibri" w:hAnsi="Calibri" w:cs="Calibri"/>
                <w:b/>
                <w:lang w:val="el-GR" w:eastAsia="el-GR"/>
              </w:rPr>
              <w:t>Διαδικτυακή Παρακολούθηση Έργων.</w:t>
            </w:r>
          </w:p>
          <w:p w:rsidR="008F5B07" w:rsidRPr="005A38C1" w:rsidRDefault="008F5B07" w:rsidP="0083032A">
            <w:pPr>
              <w:pStyle w:val="afff3"/>
              <w:numPr>
                <w:ilvl w:val="0"/>
                <w:numId w:val="150"/>
              </w:numPr>
              <w:jc w:val="both"/>
              <w:rPr>
                <w:rFonts w:ascii="Calibri" w:hAnsi="Calibri" w:cs="Calibri"/>
                <w:lang w:val="el-GR" w:eastAsia="el-GR"/>
              </w:rPr>
            </w:pPr>
            <w:r w:rsidRPr="005A38C1">
              <w:rPr>
                <w:rFonts w:ascii="Calibri" w:hAnsi="Calibri" w:cs="Calibri"/>
                <w:lang w:val="el-GR" w:eastAsia="el-GR"/>
              </w:rPr>
              <w:t>Δυνατότητα παρακολούθησης τη πορείας υλοποίησης των έργων μέσω διαδικτύου</w:t>
            </w:r>
          </w:p>
          <w:p w:rsidR="0072355A" w:rsidRPr="005A38C1" w:rsidRDefault="008F5B07" w:rsidP="0083032A">
            <w:pPr>
              <w:pStyle w:val="afff3"/>
              <w:numPr>
                <w:ilvl w:val="0"/>
                <w:numId w:val="150"/>
              </w:numPr>
              <w:jc w:val="both"/>
              <w:rPr>
                <w:rFonts w:ascii="Calibri" w:hAnsi="Calibri" w:cs="Calibri"/>
                <w:lang w:val="el-GR" w:eastAsia="el-GR"/>
              </w:rPr>
            </w:pPr>
            <w:r w:rsidRPr="005A38C1">
              <w:rPr>
                <w:rFonts w:ascii="Calibri" w:hAnsi="Calibri" w:cs="Calibri"/>
                <w:lang w:val="el-GR" w:eastAsia="el-GR"/>
              </w:rPr>
              <w:t>Οι συγκεκριμένοι</w:t>
            </w:r>
            <w:r w:rsidR="00413B45" w:rsidRPr="005A38C1">
              <w:rPr>
                <w:rFonts w:ascii="Calibri" w:hAnsi="Calibri" w:cs="Calibri"/>
                <w:lang w:val="el-GR" w:eastAsia="el-GR"/>
              </w:rPr>
              <w:t xml:space="preserve"> υπεύθυνοι διαχείρισης των έργων</w:t>
            </w:r>
            <w:r w:rsidRPr="005A38C1">
              <w:rPr>
                <w:rFonts w:ascii="Calibri" w:hAnsi="Calibri" w:cs="Calibri"/>
                <w:lang w:val="el-GR" w:eastAsia="el-GR"/>
              </w:rPr>
              <w:t xml:space="preserve"> </w:t>
            </w:r>
            <w:r w:rsidR="00413B45" w:rsidRPr="005A38C1">
              <w:rPr>
                <w:rFonts w:ascii="Calibri" w:hAnsi="Calibri" w:cs="Calibri"/>
                <w:lang w:val="el-GR" w:eastAsia="el-GR"/>
              </w:rPr>
              <w:t>(</w:t>
            </w:r>
            <w:r w:rsidRPr="005A38C1">
              <w:rPr>
                <w:rFonts w:ascii="Calibri" w:hAnsi="Calibri" w:cs="Calibri"/>
                <w:lang w:val="el-GR" w:eastAsia="el-GR"/>
              </w:rPr>
              <w:t xml:space="preserve">ερευνητές ή </w:t>
            </w:r>
            <w:r w:rsidR="00413B45" w:rsidRPr="005A38C1">
              <w:rPr>
                <w:rFonts w:ascii="Calibri" w:hAnsi="Calibri" w:cs="Calibri"/>
                <w:lang w:val="el-GR" w:eastAsia="el-GR"/>
              </w:rPr>
              <w:t>μηχανικοί, γραμματείες κλπ), με συγκεκριμένα δικαιώματα πρόσβασης στην πληροφόρηση να μπορούν να ενημερώνονται τόσο σε φυσικό όσο και σε οικονομικό επίπεδο για την πορεία υλοποίησης των έργων που τους αφορούν.</w:t>
            </w:r>
          </w:p>
        </w:tc>
        <w:tc>
          <w:tcPr>
            <w:tcW w:w="584" w:type="pct"/>
          </w:tcPr>
          <w:p w:rsidR="0072355A" w:rsidRPr="003473D6" w:rsidRDefault="0072355A" w:rsidP="00216216">
            <w:pPr>
              <w:jc w:val="center"/>
              <w:rPr>
                <w:rFonts w:cs="Calibri"/>
                <w:szCs w:val="20"/>
              </w:rPr>
            </w:pPr>
            <w:r w:rsidRPr="003473D6">
              <w:rPr>
                <w:rFonts w:cs="Calibri"/>
                <w:szCs w:val="20"/>
              </w:rPr>
              <w:t>ΝΑΙ</w:t>
            </w:r>
          </w:p>
        </w:tc>
        <w:tc>
          <w:tcPr>
            <w:tcW w:w="771" w:type="pct"/>
            <w:vAlign w:val="center"/>
          </w:tcPr>
          <w:p w:rsidR="0072355A" w:rsidRPr="003473D6" w:rsidRDefault="0072355A" w:rsidP="00216216">
            <w:pPr>
              <w:spacing w:beforeLines="20" w:before="48" w:afterLines="20" w:after="48"/>
              <w:rPr>
                <w:rFonts w:cs="Calibri"/>
                <w:szCs w:val="20"/>
              </w:rPr>
            </w:pPr>
          </w:p>
        </w:tc>
        <w:tc>
          <w:tcPr>
            <w:tcW w:w="841" w:type="pct"/>
            <w:vAlign w:val="center"/>
          </w:tcPr>
          <w:p w:rsidR="0072355A" w:rsidRPr="003473D6" w:rsidRDefault="0072355A" w:rsidP="00216216">
            <w:pPr>
              <w:spacing w:beforeLines="20" w:before="48" w:afterLines="20" w:after="48"/>
              <w:rPr>
                <w:rFonts w:cs="Calibri"/>
                <w:szCs w:val="20"/>
              </w:rPr>
            </w:pPr>
          </w:p>
        </w:tc>
      </w:tr>
      <w:tr w:rsidR="0072355A" w:rsidRPr="003A040F" w:rsidTr="00980C2A">
        <w:tc>
          <w:tcPr>
            <w:tcW w:w="475" w:type="pct"/>
          </w:tcPr>
          <w:p w:rsidR="0072355A" w:rsidRPr="003473D6" w:rsidRDefault="0072355A" w:rsidP="0083032A">
            <w:pPr>
              <w:numPr>
                <w:ilvl w:val="0"/>
                <w:numId w:val="24"/>
              </w:numPr>
              <w:spacing w:beforeLines="20" w:before="48" w:afterLines="20" w:after="48"/>
              <w:jc w:val="right"/>
              <w:rPr>
                <w:rFonts w:cs="Calibri"/>
                <w:szCs w:val="20"/>
              </w:rPr>
            </w:pPr>
          </w:p>
        </w:tc>
        <w:tc>
          <w:tcPr>
            <w:tcW w:w="2328" w:type="pct"/>
          </w:tcPr>
          <w:p w:rsidR="0072355A" w:rsidRPr="003473D6" w:rsidRDefault="0072355A" w:rsidP="00216216">
            <w:pPr>
              <w:rPr>
                <w:rFonts w:cs="Calibri"/>
                <w:b/>
                <w:szCs w:val="20"/>
              </w:rPr>
            </w:pPr>
            <w:r w:rsidRPr="003473D6">
              <w:rPr>
                <w:rFonts w:cs="Calibri"/>
                <w:b/>
                <w:szCs w:val="20"/>
              </w:rPr>
              <w:t>Ηλεκτρονική Υποβολή αιτημάτων-αναγκών</w:t>
            </w:r>
          </w:p>
          <w:p w:rsidR="0072355A" w:rsidRPr="005A38C1" w:rsidRDefault="00413B45" w:rsidP="0083032A">
            <w:pPr>
              <w:pStyle w:val="afff3"/>
              <w:numPr>
                <w:ilvl w:val="0"/>
                <w:numId w:val="150"/>
              </w:numPr>
              <w:jc w:val="both"/>
              <w:rPr>
                <w:rFonts w:ascii="Calibri" w:hAnsi="Calibri" w:cs="Calibri"/>
                <w:lang w:val="el-GR" w:eastAsia="el-GR"/>
              </w:rPr>
            </w:pPr>
            <w:r w:rsidRPr="005A38C1">
              <w:rPr>
                <w:rFonts w:ascii="Calibri" w:hAnsi="Calibri" w:cs="Calibri"/>
                <w:lang w:val="el-GR" w:eastAsia="el-GR"/>
              </w:rPr>
              <w:t xml:space="preserve">Τόσο κατά τη φάση κατάρτισης του ετησίου προγράμματος έργων όσο και καθ’ όλη τη διάρκεια ενός οικονομικού έτους, οι </w:t>
            </w:r>
            <w:r w:rsidRPr="005A38C1">
              <w:rPr>
                <w:rFonts w:ascii="Calibri" w:hAnsi="Calibri" w:cs="Calibri"/>
                <w:lang w:val="el-GR" w:eastAsia="el-GR"/>
              </w:rPr>
              <w:lastRenderedPageBreak/>
              <w:t>διαβαθμισμένοι με το δικαίωμα αυτό χρήστες, να μπορούν μέσω διαδικτύου να υποβάλλουν προτάσεις  για υλοποίηση νέων έργων.</w:t>
            </w:r>
          </w:p>
        </w:tc>
        <w:tc>
          <w:tcPr>
            <w:tcW w:w="584" w:type="pct"/>
          </w:tcPr>
          <w:p w:rsidR="0072355A" w:rsidRPr="003A040F" w:rsidRDefault="0072355A" w:rsidP="00216216">
            <w:pPr>
              <w:jc w:val="center"/>
              <w:rPr>
                <w:rFonts w:cs="Calibri"/>
                <w:szCs w:val="20"/>
              </w:rPr>
            </w:pPr>
            <w:r w:rsidRPr="003473D6">
              <w:rPr>
                <w:rFonts w:cs="Calibri"/>
                <w:szCs w:val="20"/>
              </w:rPr>
              <w:lastRenderedPageBreak/>
              <w:t>ΝΑΙ</w:t>
            </w:r>
          </w:p>
        </w:tc>
        <w:tc>
          <w:tcPr>
            <w:tcW w:w="771" w:type="pct"/>
            <w:vAlign w:val="center"/>
          </w:tcPr>
          <w:p w:rsidR="0072355A" w:rsidRPr="003A040F" w:rsidRDefault="0072355A" w:rsidP="00216216">
            <w:pPr>
              <w:spacing w:beforeLines="20" w:before="48" w:afterLines="20" w:after="48"/>
              <w:rPr>
                <w:rFonts w:cs="Calibri"/>
                <w:szCs w:val="20"/>
              </w:rPr>
            </w:pPr>
          </w:p>
        </w:tc>
        <w:tc>
          <w:tcPr>
            <w:tcW w:w="841" w:type="pct"/>
            <w:vAlign w:val="center"/>
          </w:tcPr>
          <w:p w:rsidR="0072355A" w:rsidRPr="003A040F" w:rsidRDefault="0072355A" w:rsidP="00216216">
            <w:pPr>
              <w:spacing w:beforeLines="20" w:before="48" w:afterLines="20" w:after="48"/>
              <w:rPr>
                <w:rFonts w:cs="Calibri"/>
                <w:szCs w:val="20"/>
              </w:rPr>
            </w:pPr>
          </w:p>
        </w:tc>
      </w:tr>
      <w:tr w:rsidR="0072355A" w:rsidRPr="003A040F" w:rsidTr="00980C2A">
        <w:tc>
          <w:tcPr>
            <w:tcW w:w="475" w:type="pct"/>
          </w:tcPr>
          <w:p w:rsidR="0072355A" w:rsidRPr="003A040F" w:rsidRDefault="0072355A" w:rsidP="0083032A">
            <w:pPr>
              <w:numPr>
                <w:ilvl w:val="0"/>
                <w:numId w:val="24"/>
              </w:numPr>
              <w:spacing w:beforeLines="20" w:before="48" w:afterLines="20" w:after="48"/>
              <w:jc w:val="right"/>
              <w:rPr>
                <w:rFonts w:cs="Calibri"/>
                <w:szCs w:val="20"/>
              </w:rPr>
            </w:pPr>
          </w:p>
        </w:tc>
        <w:tc>
          <w:tcPr>
            <w:tcW w:w="2328" w:type="pct"/>
          </w:tcPr>
          <w:p w:rsidR="0072355A" w:rsidRPr="005A38C1" w:rsidRDefault="0072355A" w:rsidP="00CC7214">
            <w:pPr>
              <w:pStyle w:val="afff3"/>
              <w:keepNext/>
              <w:spacing w:before="0"/>
              <w:rPr>
                <w:rFonts w:ascii="Calibri" w:hAnsi="Calibri" w:cs="Calibri"/>
                <w:lang w:val="el-GR" w:eastAsia="el-GR"/>
              </w:rPr>
            </w:pPr>
            <w:r w:rsidRPr="005A38C1">
              <w:rPr>
                <w:rFonts w:ascii="Calibri" w:hAnsi="Calibri" w:cs="Calibri"/>
                <w:lang w:val="el-GR" w:eastAsia="el-GR"/>
              </w:rPr>
              <w:t xml:space="preserve">Εργαλείο επεξεργασίας και εξαγωγής  δεδομένων είτε για αποστολή σε κεντρική βάση </w:t>
            </w:r>
            <w:r w:rsidRPr="00CC5E20">
              <w:rPr>
                <w:rFonts w:ascii="Calibri" w:hAnsi="Calibri" w:cs="Calibri"/>
                <w:lang w:val="en-US" w:eastAsia="el-GR"/>
              </w:rPr>
              <w:t>MIS</w:t>
            </w:r>
            <w:r w:rsidRPr="005A38C1">
              <w:rPr>
                <w:rFonts w:ascii="Calibri" w:hAnsi="Calibri" w:cs="Calibri"/>
                <w:lang w:val="el-GR" w:eastAsia="el-GR"/>
              </w:rPr>
              <w:t xml:space="preserve"> συστήματος, είτε σε κεντρικές βάσεις εποπτευόντων Φορέων του Υπουργεί</w:t>
            </w:r>
            <w:r w:rsidR="00CC7214">
              <w:rPr>
                <w:rFonts w:ascii="Calibri" w:hAnsi="Calibri" w:cs="Calibri"/>
                <w:lang w:val="el-GR" w:eastAsia="el-GR"/>
              </w:rPr>
              <w:t xml:space="preserve">ου και της Κεντρικής Διοίκησης. </w:t>
            </w:r>
            <w:r w:rsidRPr="005A38C1">
              <w:rPr>
                <w:rFonts w:ascii="Calibri" w:hAnsi="Calibri" w:cs="Calibri"/>
                <w:lang w:val="el-GR" w:eastAsia="el-GR"/>
              </w:rPr>
              <w:t>Το εργαλείο θα πρέπει να διαθέτει τις εξής δυνατότητες :</w:t>
            </w:r>
          </w:p>
          <w:p w:rsidR="0072355A" w:rsidRPr="005A38C1" w:rsidRDefault="0072355A" w:rsidP="0083032A">
            <w:pPr>
              <w:pStyle w:val="afff3"/>
              <w:keepNext/>
              <w:numPr>
                <w:ilvl w:val="0"/>
                <w:numId w:val="34"/>
              </w:numPr>
              <w:tabs>
                <w:tab w:val="clear" w:pos="720"/>
              </w:tabs>
              <w:spacing w:before="0"/>
              <w:ind w:left="410"/>
              <w:rPr>
                <w:rFonts w:ascii="Calibri" w:hAnsi="Calibri" w:cs="Calibri"/>
                <w:lang w:val="el-GR" w:eastAsia="el-GR"/>
              </w:rPr>
            </w:pPr>
            <w:r w:rsidRPr="005A38C1">
              <w:rPr>
                <w:rFonts w:ascii="Calibri" w:hAnsi="Calibri" w:cs="Calibri"/>
                <w:lang w:val="el-GR" w:eastAsia="el-GR"/>
              </w:rPr>
              <w:t>Παραμετρικό ορισμό τρόπου άντλησης και πηγών δεδομένων.</w:t>
            </w:r>
          </w:p>
          <w:p w:rsidR="0072355A" w:rsidRPr="005A38C1" w:rsidRDefault="0072355A" w:rsidP="0083032A">
            <w:pPr>
              <w:pStyle w:val="afff3"/>
              <w:keepNext/>
              <w:numPr>
                <w:ilvl w:val="0"/>
                <w:numId w:val="34"/>
              </w:numPr>
              <w:tabs>
                <w:tab w:val="clear" w:pos="720"/>
              </w:tabs>
              <w:spacing w:before="0"/>
              <w:ind w:left="410"/>
              <w:rPr>
                <w:rFonts w:ascii="Calibri" w:hAnsi="Calibri" w:cs="Calibri"/>
                <w:lang w:val="el-GR" w:eastAsia="el-GR"/>
              </w:rPr>
            </w:pPr>
            <w:r w:rsidRPr="005A38C1">
              <w:rPr>
                <w:rFonts w:ascii="Calibri" w:hAnsi="Calibri" w:cs="Calibri"/>
                <w:lang w:val="el-GR" w:eastAsia="el-GR"/>
              </w:rPr>
              <w:t>Προετοιμασία των δεδομένων από τον χρήστη.</w:t>
            </w:r>
          </w:p>
          <w:p w:rsidR="0072355A" w:rsidRPr="005A38C1" w:rsidRDefault="0072355A" w:rsidP="0083032A">
            <w:pPr>
              <w:pStyle w:val="afff3"/>
              <w:keepNext/>
              <w:numPr>
                <w:ilvl w:val="0"/>
                <w:numId w:val="34"/>
              </w:numPr>
              <w:tabs>
                <w:tab w:val="clear" w:pos="720"/>
              </w:tabs>
              <w:spacing w:before="0"/>
              <w:ind w:left="410"/>
              <w:rPr>
                <w:rFonts w:ascii="Calibri" w:hAnsi="Calibri" w:cs="Calibri"/>
                <w:lang w:val="el-GR" w:eastAsia="el-GR"/>
              </w:rPr>
            </w:pPr>
            <w:r w:rsidRPr="005A38C1">
              <w:rPr>
                <w:rFonts w:ascii="Calibri" w:hAnsi="Calibri" w:cs="Calibri"/>
                <w:lang w:val="el-GR" w:eastAsia="el-GR"/>
              </w:rPr>
              <w:t>Καθορισμό ενεργειών και χρονικών περιόδων εκτέλεσης τους.</w:t>
            </w:r>
          </w:p>
          <w:p w:rsidR="0072355A" w:rsidRPr="005A38C1" w:rsidRDefault="0072355A" w:rsidP="0083032A">
            <w:pPr>
              <w:pStyle w:val="afff3"/>
              <w:keepNext/>
              <w:numPr>
                <w:ilvl w:val="0"/>
                <w:numId w:val="34"/>
              </w:numPr>
              <w:tabs>
                <w:tab w:val="clear" w:pos="720"/>
              </w:tabs>
              <w:spacing w:before="0"/>
              <w:ind w:left="410"/>
              <w:rPr>
                <w:rFonts w:ascii="Calibri" w:hAnsi="Calibri" w:cs="Calibri"/>
                <w:lang w:val="el-GR" w:eastAsia="el-GR"/>
              </w:rPr>
            </w:pPr>
            <w:r w:rsidRPr="005A38C1">
              <w:rPr>
                <w:rFonts w:ascii="Calibri" w:hAnsi="Calibri" w:cs="Calibri"/>
                <w:lang w:val="el-GR" w:eastAsia="el-GR"/>
              </w:rPr>
              <w:t>Υπενθύμιση για ενέργειες που πρέπει να εκτελεστούν στο επόμενο χρονικό διάστημα.</w:t>
            </w:r>
          </w:p>
          <w:p w:rsidR="0072355A" w:rsidRPr="005A38C1" w:rsidRDefault="0072355A" w:rsidP="0083032A">
            <w:pPr>
              <w:pStyle w:val="afff3"/>
              <w:keepNext/>
              <w:numPr>
                <w:ilvl w:val="0"/>
                <w:numId w:val="34"/>
              </w:numPr>
              <w:tabs>
                <w:tab w:val="clear" w:pos="720"/>
              </w:tabs>
              <w:spacing w:before="0"/>
              <w:ind w:left="410"/>
              <w:rPr>
                <w:rFonts w:ascii="Calibri" w:hAnsi="Calibri" w:cs="Calibri"/>
                <w:lang w:val="el-GR" w:eastAsia="el-GR"/>
              </w:rPr>
            </w:pPr>
            <w:r w:rsidRPr="005A38C1">
              <w:rPr>
                <w:rFonts w:ascii="Calibri" w:hAnsi="Calibri" w:cs="Calibri"/>
                <w:lang w:val="el-GR" w:eastAsia="el-GR"/>
              </w:rPr>
              <w:t>Έλεγχο ορθότητας δεδομένων και αναφορές ελέγχου</w:t>
            </w:r>
          </w:p>
          <w:p w:rsidR="0072355A" w:rsidRPr="005A38C1" w:rsidRDefault="0072355A" w:rsidP="0083032A">
            <w:pPr>
              <w:pStyle w:val="afff3"/>
              <w:keepNext/>
              <w:numPr>
                <w:ilvl w:val="0"/>
                <w:numId w:val="34"/>
              </w:numPr>
              <w:tabs>
                <w:tab w:val="clear" w:pos="720"/>
              </w:tabs>
              <w:spacing w:before="0"/>
              <w:ind w:left="410"/>
              <w:rPr>
                <w:rFonts w:ascii="Calibri" w:hAnsi="Calibri" w:cs="Calibri"/>
                <w:lang w:val="el-GR" w:eastAsia="el-GR"/>
              </w:rPr>
            </w:pPr>
            <w:r w:rsidRPr="005A38C1">
              <w:rPr>
                <w:rFonts w:ascii="Calibri" w:hAnsi="Calibri" w:cs="Calibri"/>
                <w:lang w:val="el-GR" w:eastAsia="el-GR"/>
              </w:rPr>
              <w:t>Οριστικοποίηση δεδομένων προς αποστολή.</w:t>
            </w:r>
          </w:p>
          <w:p w:rsidR="0072355A" w:rsidRPr="005A38C1" w:rsidRDefault="0072355A" w:rsidP="0083032A">
            <w:pPr>
              <w:pStyle w:val="afff3"/>
              <w:keepNext/>
              <w:numPr>
                <w:ilvl w:val="0"/>
                <w:numId w:val="34"/>
              </w:numPr>
              <w:tabs>
                <w:tab w:val="clear" w:pos="720"/>
              </w:tabs>
              <w:spacing w:before="0"/>
              <w:ind w:left="410"/>
              <w:rPr>
                <w:rFonts w:ascii="Calibri" w:hAnsi="Calibri" w:cs="Calibri"/>
                <w:lang w:val="el-GR" w:eastAsia="el-GR"/>
              </w:rPr>
            </w:pPr>
            <w:r w:rsidRPr="005A38C1">
              <w:rPr>
                <w:rFonts w:ascii="Calibri" w:hAnsi="Calibri" w:cs="Calibri"/>
                <w:lang w:val="el-GR" w:eastAsia="el-GR"/>
              </w:rPr>
              <w:t>Αποστολή των δεδομένων είτε σε προκαθορισμένα στοιχεία είτε όποτε ζητηθεί από το κεντρικό σύστημα.</w:t>
            </w:r>
          </w:p>
          <w:p w:rsidR="0072355A" w:rsidRPr="005A38C1" w:rsidRDefault="0072355A" w:rsidP="0083032A">
            <w:pPr>
              <w:pStyle w:val="afff3"/>
              <w:keepNext/>
              <w:numPr>
                <w:ilvl w:val="0"/>
                <w:numId w:val="34"/>
              </w:numPr>
              <w:tabs>
                <w:tab w:val="clear" w:pos="720"/>
              </w:tabs>
              <w:spacing w:before="0"/>
              <w:ind w:left="410"/>
              <w:rPr>
                <w:rFonts w:ascii="Calibri" w:hAnsi="Calibri" w:cs="Calibri"/>
                <w:lang w:val="el-GR" w:eastAsia="el-GR"/>
              </w:rPr>
            </w:pPr>
            <w:r w:rsidRPr="005A38C1">
              <w:rPr>
                <w:rFonts w:ascii="Calibri" w:hAnsi="Calibri" w:cs="Calibri"/>
                <w:lang w:val="el-GR" w:eastAsia="el-GR"/>
              </w:rPr>
              <w:t>Επικοινωνία μέσω web services</w:t>
            </w:r>
          </w:p>
          <w:p w:rsidR="0072355A" w:rsidRPr="005A38C1" w:rsidRDefault="0072355A" w:rsidP="0083032A">
            <w:pPr>
              <w:pStyle w:val="afff3"/>
              <w:keepNext/>
              <w:numPr>
                <w:ilvl w:val="0"/>
                <w:numId w:val="34"/>
              </w:numPr>
              <w:tabs>
                <w:tab w:val="clear" w:pos="720"/>
              </w:tabs>
              <w:spacing w:before="0"/>
              <w:ind w:left="410"/>
              <w:rPr>
                <w:rFonts w:ascii="Calibri" w:hAnsi="Calibri" w:cs="Calibri"/>
                <w:lang w:val="el-GR" w:eastAsia="el-GR"/>
              </w:rPr>
            </w:pPr>
            <w:r w:rsidRPr="005A38C1">
              <w:rPr>
                <w:rFonts w:ascii="Calibri" w:hAnsi="Calibri" w:cs="Calibri"/>
                <w:lang w:val="el-GR" w:eastAsia="el-GR"/>
              </w:rPr>
              <w:t>Αναφορές ελέγχου δεδομένων που έχουν αποσταλεί σε περίπτωση που</w:t>
            </w:r>
            <w:r w:rsidR="002C7169">
              <w:rPr>
                <w:rFonts w:ascii="Calibri" w:hAnsi="Calibri" w:cs="Calibri"/>
                <w:lang w:val="el-GR" w:eastAsia="el-GR"/>
              </w:rPr>
              <w:t>,</w:t>
            </w:r>
            <w:r w:rsidRPr="005A38C1">
              <w:rPr>
                <w:rFonts w:ascii="Calibri" w:hAnsi="Calibri" w:cs="Calibri"/>
                <w:lang w:val="el-GR" w:eastAsia="el-GR"/>
              </w:rPr>
              <w:t xml:space="preserve"> για οποιοδήποτε λόγο  προκύψουν μεταβολές στην πραγματική βάση.</w:t>
            </w:r>
          </w:p>
          <w:p w:rsidR="0072355A" w:rsidRPr="005A38C1" w:rsidRDefault="0072355A" w:rsidP="0083032A">
            <w:pPr>
              <w:pStyle w:val="afff3"/>
              <w:keepNext/>
              <w:numPr>
                <w:ilvl w:val="0"/>
                <w:numId w:val="34"/>
              </w:numPr>
              <w:tabs>
                <w:tab w:val="clear" w:pos="720"/>
              </w:tabs>
              <w:spacing w:before="0"/>
              <w:ind w:left="410"/>
              <w:rPr>
                <w:rFonts w:cs="Calibri"/>
                <w:lang w:val="el-GR" w:eastAsia="el-GR"/>
              </w:rPr>
            </w:pPr>
            <w:r w:rsidRPr="005A38C1">
              <w:rPr>
                <w:rFonts w:ascii="Calibri" w:hAnsi="Calibri" w:cs="Calibri"/>
                <w:lang w:val="el-GR" w:eastAsia="el-GR"/>
              </w:rPr>
              <w:t>Τήρηση ιστορικού αποστολών και</w:t>
            </w:r>
            <w:r w:rsidRPr="005A38C1">
              <w:rPr>
                <w:rFonts w:cs="Calibri"/>
                <w:lang w:val="el-GR" w:eastAsia="el-GR"/>
              </w:rPr>
              <w:t xml:space="preserve"> ενεργειών.</w:t>
            </w:r>
          </w:p>
        </w:tc>
        <w:tc>
          <w:tcPr>
            <w:tcW w:w="584" w:type="pct"/>
          </w:tcPr>
          <w:p w:rsidR="0072355A" w:rsidRPr="003A040F" w:rsidRDefault="0072355A" w:rsidP="00216216">
            <w:pPr>
              <w:jc w:val="center"/>
              <w:rPr>
                <w:rFonts w:cs="Calibri"/>
                <w:szCs w:val="20"/>
              </w:rPr>
            </w:pPr>
            <w:r w:rsidRPr="003A040F">
              <w:rPr>
                <w:rFonts w:cs="Calibri"/>
                <w:szCs w:val="20"/>
              </w:rPr>
              <w:t>ΝΑΙ</w:t>
            </w:r>
          </w:p>
        </w:tc>
        <w:tc>
          <w:tcPr>
            <w:tcW w:w="771" w:type="pct"/>
            <w:vAlign w:val="center"/>
          </w:tcPr>
          <w:p w:rsidR="0072355A" w:rsidRPr="003A040F" w:rsidRDefault="0072355A" w:rsidP="00216216">
            <w:pPr>
              <w:spacing w:beforeLines="20" w:before="48" w:afterLines="20" w:after="48"/>
              <w:rPr>
                <w:rFonts w:cs="Calibri"/>
                <w:szCs w:val="20"/>
              </w:rPr>
            </w:pPr>
          </w:p>
        </w:tc>
        <w:tc>
          <w:tcPr>
            <w:tcW w:w="841" w:type="pct"/>
            <w:vAlign w:val="center"/>
          </w:tcPr>
          <w:p w:rsidR="0072355A" w:rsidRPr="003A040F" w:rsidRDefault="0072355A" w:rsidP="00216216">
            <w:pPr>
              <w:spacing w:beforeLines="20" w:before="48" w:afterLines="20" w:after="48"/>
              <w:rPr>
                <w:rFonts w:cs="Calibri"/>
                <w:szCs w:val="20"/>
              </w:rPr>
            </w:pPr>
          </w:p>
        </w:tc>
      </w:tr>
    </w:tbl>
    <w:p w:rsidR="0072355A" w:rsidRPr="003A040F" w:rsidRDefault="0072355A" w:rsidP="0072355A">
      <w:pPr>
        <w:rPr>
          <w:rFonts w:cs="Calibri"/>
          <w:lang w:eastAsia="x-none"/>
        </w:rPr>
      </w:pPr>
    </w:p>
    <w:p w:rsidR="00A319AF" w:rsidRPr="003A040F" w:rsidRDefault="00A319AF" w:rsidP="00A319AF">
      <w:pPr>
        <w:rPr>
          <w:rFonts w:cs="Calibri"/>
        </w:rPr>
      </w:pPr>
    </w:p>
    <w:p w:rsidR="00F414C2" w:rsidRPr="003A040F" w:rsidRDefault="00F414C2" w:rsidP="00751B9E">
      <w:pPr>
        <w:pStyle w:val="3"/>
        <w:rPr>
          <w:lang w:val="el-GR"/>
        </w:rPr>
      </w:pPr>
      <w:bookmarkStart w:id="66" w:name="_Toc317589826"/>
      <w:r w:rsidRPr="003A040F">
        <w:t>Διαχείριση Προμηθειών</w:t>
      </w:r>
      <w:bookmarkEnd w:id="66"/>
      <w:r w:rsidRPr="003A040F">
        <w:t xml:space="preserve"> </w:t>
      </w:r>
    </w:p>
    <w:p w:rsidR="003353CC" w:rsidRPr="003A040F" w:rsidRDefault="009921AD" w:rsidP="00FD6C84">
      <w:r w:rsidRPr="003A040F">
        <w:t>Διαχείριση Προμηθειών</w:t>
      </w:r>
      <w:r w:rsidR="00216FC4" w:rsidRPr="003A040F">
        <w:t xml:space="preserve"> </w:t>
      </w:r>
      <w:r w:rsidR="009837B1" w:rsidRPr="003A040F">
        <w:t>- [</w:t>
      </w:r>
      <w:r w:rsidR="00201764">
        <w:t>ΒΑΣΙΚΕΣ ΛΕΙΤΟΥΡ</w:t>
      </w:r>
      <w:r w:rsidR="009837B1" w:rsidRPr="003A040F">
        <w:t>ΓΙΚΟΤΗΤΕΣ]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94"/>
        <w:gridCol w:w="3683"/>
        <w:gridCol w:w="1181"/>
        <w:gridCol w:w="1267"/>
        <w:gridCol w:w="2561"/>
      </w:tblGrid>
      <w:tr w:rsidR="00305AC6" w:rsidRPr="003A040F" w:rsidTr="00980C2A">
        <w:trPr>
          <w:trHeight w:val="259"/>
          <w:jc w:val="center"/>
        </w:trPr>
        <w:tc>
          <w:tcPr>
            <w:tcW w:w="320" w:type="pct"/>
            <w:vMerge w:val="restart"/>
            <w:shd w:val="clear" w:color="auto" w:fill="C0C0C0"/>
            <w:tcMar>
              <w:top w:w="0" w:type="dxa"/>
              <w:left w:w="108" w:type="dxa"/>
              <w:bottom w:w="0" w:type="dxa"/>
              <w:right w:w="108" w:type="dxa"/>
            </w:tcMar>
            <w:vAlign w:val="center"/>
          </w:tcPr>
          <w:p w:rsidR="00305AC6" w:rsidRPr="003A040F" w:rsidRDefault="00305AC6" w:rsidP="00BA4CE0">
            <w:pPr>
              <w:jc w:val="center"/>
              <w:rPr>
                <w:rFonts w:cs="Calibri"/>
                <w:b/>
                <w:bCs/>
                <w:szCs w:val="20"/>
              </w:rPr>
            </w:pPr>
            <w:r w:rsidRPr="003A040F">
              <w:rPr>
                <w:rFonts w:cs="Calibri"/>
                <w:b/>
                <w:bCs/>
                <w:szCs w:val="20"/>
              </w:rPr>
              <w:t>Α/Α</w:t>
            </w:r>
          </w:p>
        </w:tc>
        <w:tc>
          <w:tcPr>
            <w:tcW w:w="1983" w:type="pct"/>
            <w:vMerge w:val="restart"/>
            <w:shd w:val="clear" w:color="auto" w:fill="C0C0C0"/>
            <w:tcMar>
              <w:top w:w="0" w:type="dxa"/>
              <w:left w:w="108" w:type="dxa"/>
              <w:bottom w:w="0" w:type="dxa"/>
              <w:right w:w="108" w:type="dxa"/>
            </w:tcMar>
            <w:vAlign w:val="center"/>
          </w:tcPr>
          <w:p w:rsidR="00305AC6" w:rsidRPr="003A040F" w:rsidRDefault="00305AC6" w:rsidP="00BA4CE0">
            <w:pPr>
              <w:jc w:val="center"/>
              <w:rPr>
                <w:rFonts w:cs="Calibri"/>
                <w:b/>
                <w:bCs/>
                <w:szCs w:val="20"/>
              </w:rPr>
            </w:pPr>
            <w:r w:rsidRPr="003A040F">
              <w:rPr>
                <w:rFonts w:cs="Calibri"/>
                <w:b/>
                <w:bCs/>
                <w:szCs w:val="20"/>
              </w:rPr>
              <w:t>ΠΡΟΔΙΑΓΡΑΦΗ</w:t>
            </w:r>
          </w:p>
        </w:tc>
        <w:tc>
          <w:tcPr>
            <w:tcW w:w="636" w:type="pct"/>
            <w:vMerge w:val="restart"/>
            <w:shd w:val="clear" w:color="auto" w:fill="C0C0C0"/>
            <w:tcMar>
              <w:top w:w="0" w:type="dxa"/>
              <w:left w:w="108" w:type="dxa"/>
              <w:bottom w:w="0" w:type="dxa"/>
              <w:right w:w="108" w:type="dxa"/>
            </w:tcMar>
            <w:vAlign w:val="center"/>
          </w:tcPr>
          <w:p w:rsidR="00305AC6" w:rsidRPr="003A040F" w:rsidRDefault="00305AC6" w:rsidP="00BA4CE0">
            <w:pPr>
              <w:jc w:val="center"/>
              <w:rPr>
                <w:rFonts w:cs="Calibri"/>
                <w:b/>
                <w:bCs/>
                <w:szCs w:val="20"/>
              </w:rPr>
            </w:pPr>
            <w:r w:rsidRPr="003A040F">
              <w:rPr>
                <w:rFonts w:cs="Calibri"/>
                <w:b/>
                <w:bCs/>
                <w:szCs w:val="20"/>
              </w:rPr>
              <w:t>ΑΠΑΙΤΗΣΗ</w:t>
            </w:r>
          </w:p>
        </w:tc>
        <w:tc>
          <w:tcPr>
            <w:tcW w:w="2061" w:type="pct"/>
            <w:gridSpan w:val="2"/>
            <w:shd w:val="clear" w:color="auto" w:fill="C0C0C0"/>
            <w:tcMar>
              <w:top w:w="0" w:type="dxa"/>
              <w:left w:w="108" w:type="dxa"/>
              <w:bottom w:w="0" w:type="dxa"/>
              <w:right w:w="108" w:type="dxa"/>
            </w:tcMar>
            <w:vAlign w:val="center"/>
          </w:tcPr>
          <w:p w:rsidR="00305AC6" w:rsidRPr="003A040F" w:rsidRDefault="00305AC6" w:rsidP="001073CB">
            <w:pPr>
              <w:spacing w:beforeLines="20" w:before="48" w:afterLines="20" w:after="48"/>
              <w:jc w:val="center"/>
              <w:rPr>
                <w:rFonts w:cs="Calibri"/>
                <w:b/>
                <w:bCs/>
                <w:szCs w:val="20"/>
              </w:rPr>
            </w:pPr>
            <w:r w:rsidRPr="003A040F">
              <w:rPr>
                <w:rFonts w:cs="Calibri"/>
                <w:b/>
                <w:bCs/>
                <w:szCs w:val="20"/>
              </w:rPr>
              <w:t>ΣΤΟΙΧΕΙΑ ΠΡΟΣΦΟΡΑΣ</w:t>
            </w:r>
          </w:p>
        </w:tc>
      </w:tr>
      <w:tr w:rsidR="00305AC6" w:rsidRPr="003A040F" w:rsidTr="00980C2A">
        <w:trPr>
          <w:trHeight w:val="321"/>
          <w:jc w:val="center"/>
        </w:trPr>
        <w:tc>
          <w:tcPr>
            <w:tcW w:w="320" w:type="pct"/>
            <w:vMerge/>
            <w:shd w:val="clear" w:color="auto" w:fill="C0C0C0"/>
            <w:tcMar>
              <w:top w:w="0" w:type="dxa"/>
              <w:left w:w="108" w:type="dxa"/>
              <w:bottom w:w="0" w:type="dxa"/>
              <w:right w:w="108" w:type="dxa"/>
            </w:tcMar>
            <w:vAlign w:val="center"/>
          </w:tcPr>
          <w:p w:rsidR="00305AC6" w:rsidRPr="003A040F" w:rsidRDefault="00305AC6" w:rsidP="00BA4CE0">
            <w:pPr>
              <w:jc w:val="center"/>
              <w:rPr>
                <w:rFonts w:cs="Calibri"/>
                <w:b/>
                <w:bCs/>
                <w:szCs w:val="20"/>
              </w:rPr>
            </w:pPr>
          </w:p>
        </w:tc>
        <w:tc>
          <w:tcPr>
            <w:tcW w:w="1983" w:type="pct"/>
            <w:vMerge/>
            <w:shd w:val="clear" w:color="auto" w:fill="C0C0C0"/>
            <w:tcMar>
              <w:top w:w="0" w:type="dxa"/>
              <w:left w:w="108" w:type="dxa"/>
              <w:bottom w:w="0" w:type="dxa"/>
              <w:right w:w="108" w:type="dxa"/>
            </w:tcMar>
            <w:vAlign w:val="center"/>
          </w:tcPr>
          <w:p w:rsidR="00305AC6" w:rsidRPr="003A040F" w:rsidRDefault="00305AC6" w:rsidP="00BA4CE0">
            <w:pPr>
              <w:jc w:val="center"/>
              <w:rPr>
                <w:rFonts w:cs="Calibri"/>
                <w:b/>
                <w:bCs/>
                <w:szCs w:val="20"/>
              </w:rPr>
            </w:pPr>
          </w:p>
        </w:tc>
        <w:tc>
          <w:tcPr>
            <w:tcW w:w="636" w:type="pct"/>
            <w:vMerge/>
            <w:shd w:val="clear" w:color="auto" w:fill="C0C0C0"/>
            <w:tcMar>
              <w:top w:w="0" w:type="dxa"/>
              <w:left w:w="108" w:type="dxa"/>
              <w:bottom w:w="0" w:type="dxa"/>
              <w:right w:w="108" w:type="dxa"/>
            </w:tcMar>
            <w:vAlign w:val="center"/>
          </w:tcPr>
          <w:p w:rsidR="00305AC6" w:rsidRPr="003A040F" w:rsidRDefault="00305AC6" w:rsidP="00BA4CE0">
            <w:pPr>
              <w:jc w:val="center"/>
              <w:rPr>
                <w:rFonts w:cs="Calibri"/>
                <w:b/>
                <w:bCs/>
                <w:szCs w:val="20"/>
              </w:rPr>
            </w:pPr>
          </w:p>
        </w:tc>
        <w:tc>
          <w:tcPr>
            <w:tcW w:w="682" w:type="pct"/>
            <w:shd w:val="clear" w:color="auto" w:fill="C0C0C0"/>
            <w:tcMar>
              <w:top w:w="0" w:type="dxa"/>
              <w:left w:w="108" w:type="dxa"/>
              <w:bottom w:w="0" w:type="dxa"/>
              <w:right w:w="108" w:type="dxa"/>
            </w:tcMar>
            <w:vAlign w:val="center"/>
          </w:tcPr>
          <w:p w:rsidR="00305AC6" w:rsidRPr="003A040F" w:rsidRDefault="00305AC6" w:rsidP="00BA4CE0">
            <w:pPr>
              <w:jc w:val="center"/>
              <w:rPr>
                <w:rFonts w:cs="Calibri"/>
                <w:b/>
                <w:bCs/>
                <w:szCs w:val="20"/>
              </w:rPr>
            </w:pPr>
            <w:r w:rsidRPr="003A040F">
              <w:rPr>
                <w:rFonts w:cs="Calibri"/>
                <w:b/>
                <w:bCs/>
                <w:szCs w:val="20"/>
              </w:rPr>
              <w:t>ΑΠΑΝΤΗΣΗ</w:t>
            </w:r>
          </w:p>
        </w:tc>
        <w:tc>
          <w:tcPr>
            <w:tcW w:w="1379" w:type="pct"/>
            <w:shd w:val="clear" w:color="auto" w:fill="C0C0C0"/>
            <w:vAlign w:val="center"/>
          </w:tcPr>
          <w:p w:rsidR="00305AC6" w:rsidRPr="003A040F" w:rsidRDefault="00305AC6" w:rsidP="001073CB">
            <w:pPr>
              <w:spacing w:beforeLines="20" w:before="48" w:afterLines="20" w:after="48"/>
              <w:jc w:val="center"/>
              <w:rPr>
                <w:rFonts w:cs="Calibri"/>
                <w:b/>
                <w:bCs/>
                <w:szCs w:val="20"/>
              </w:rPr>
            </w:pPr>
            <w:r w:rsidRPr="003A040F">
              <w:rPr>
                <w:rFonts w:cs="Calibri"/>
                <w:b/>
                <w:bCs/>
                <w:szCs w:val="20"/>
              </w:rPr>
              <w:t>ΠΑΡΑΠΟΜΠΗ ΤΕΚΜΗΡΙΩΣΗΣ</w:t>
            </w:r>
          </w:p>
        </w:tc>
      </w:tr>
      <w:tr w:rsidR="003D003C" w:rsidRPr="003A040F" w:rsidTr="00980C2A">
        <w:trPr>
          <w:jc w:val="center"/>
        </w:trPr>
        <w:tc>
          <w:tcPr>
            <w:tcW w:w="320" w:type="pct"/>
            <w:tcMar>
              <w:top w:w="0" w:type="dxa"/>
              <w:left w:w="108" w:type="dxa"/>
              <w:bottom w:w="0" w:type="dxa"/>
              <w:right w:w="108" w:type="dxa"/>
            </w:tcMar>
          </w:tcPr>
          <w:p w:rsidR="003D003C" w:rsidRPr="003A040F" w:rsidRDefault="003D003C" w:rsidP="0083032A">
            <w:pPr>
              <w:numPr>
                <w:ilvl w:val="0"/>
                <w:numId w:val="134"/>
              </w:numPr>
              <w:jc w:val="center"/>
              <w:rPr>
                <w:rFonts w:cs="Calibri"/>
                <w:szCs w:val="20"/>
              </w:rPr>
            </w:pPr>
          </w:p>
        </w:tc>
        <w:tc>
          <w:tcPr>
            <w:tcW w:w="1983" w:type="pct"/>
            <w:tcMar>
              <w:top w:w="0" w:type="dxa"/>
              <w:left w:w="108" w:type="dxa"/>
              <w:bottom w:w="0" w:type="dxa"/>
              <w:right w:w="108" w:type="dxa"/>
            </w:tcMar>
          </w:tcPr>
          <w:p w:rsidR="003D003C" w:rsidRPr="005A38C1" w:rsidRDefault="003D003C" w:rsidP="00BA4CE0">
            <w:pPr>
              <w:pStyle w:val="afff4"/>
              <w:spacing w:before="0"/>
              <w:rPr>
                <w:rFonts w:ascii="Calibri" w:hAnsi="Calibri" w:cs="Calibri"/>
                <w:lang w:val="el-GR" w:eastAsia="el-GR"/>
              </w:rPr>
            </w:pPr>
            <w:r w:rsidRPr="005A38C1">
              <w:rPr>
                <w:rFonts w:ascii="Calibri" w:hAnsi="Calibri" w:cs="Calibri"/>
                <w:lang w:val="el-GR" w:eastAsia="el-GR"/>
              </w:rPr>
              <w:t>Ταυτότητα  προσφερόμενου λογισμικού:</w:t>
            </w:r>
          </w:p>
          <w:p w:rsidR="003D003C" w:rsidRPr="003A040F" w:rsidRDefault="003D003C" w:rsidP="00BA4CE0">
            <w:pPr>
              <w:rPr>
                <w:rFonts w:cs="Calibri"/>
                <w:szCs w:val="20"/>
              </w:rPr>
            </w:pPr>
            <w:r w:rsidRPr="003A040F">
              <w:rPr>
                <w:rFonts w:cs="Calibri"/>
                <w:szCs w:val="20"/>
              </w:rPr>
              <w:t>Επωνυμία κα Εμπορική ονομασία,  Κατασκευαστής του προσφερόμενου λογισμικού</w:t>
            </w:r>
          </w:p>
        </w:tc>
        <w:tc>
          <w:tcPr>
            <w:tcW w:w="636" w:type="pct"/>
            <w:tcMar>
              <w:top w:w="0" w:type="dxa"/>
              <w:left w:w="108" w:type="dxa"/>
              <w:bottom w:w="0" w:type="dxa"/>
              <w:right w:w="108" w:type="dxa"/>
            </w:tcMar>
          </w:tcPr>
          <w:p w:rsidR="003D003C" w:rsidRPr="003A040F" w:rsidRDefault="003D003C" w:rsidP="00BA4CE0">
            <w:pPr>
              <w:jc w:val="center"/>
              <w:rPr>
                <w:rFonts w:cs="Calibri"/>
                <w:szCs w:val="20"/>
              </w:rPr>
            </w:pPr>
            <w:r w:rsidRPr="003A040F">
              <w:rPr>
                <w:rFonts w:cs="Calibri"/>
                <w:szCs w:val="20"/>
              </w:rPr>
              <w:t>ΝΑΙ</w:t>
            </w:r>
          </w:p>
        </w:tc>
        <w:tc>
          <w:tcPr>
            <w:tcW w:w="682" w:type="pct"/>
            <w:tcMar>
              <w:top w:w="0" w:type="dxa"/>
              <w:left w:w="108" w:type="dxa"/>
              <w:bottom w:w="0" w:type="dxa"/>
              <w:right w:w="108" w:type="dxa"/>
            </w:tcMar>
          </w:tcPr>
          <w:p w:rsidR="003D003C" w:rsidRPr="003A040F" w:rsidRDefault="003D003C" w:rsidP="00BA4CE0">
            <w:pPr>
              <w:jc w:val="center"/>
              <w:rPr>
                <w:rFonts w:cs="Calibri"/>
                <w:szCs w:val="20"/>
              </w:rPr>
            </w:pPr>
          </w:p>
        </w:tc>
        <w:tc>
          <w:tcPr>
            <w:tcW w:w="1379" w:type="pct"/>
            <w:tcMar>
              <w:top w:w="0" w:type="dxa"/>
              <w:left w:w="108" w:type="dxa"/>
              <w:bottom w:w="0" w:type="dxa"/>
              <w:right w:w="108" w:type="dxa"/>
            </w:tcMar>
          </w:tcPr>
          <w:p w:rsidR="003D003C" w:rsidRPr="003A040F" w:rsidRDefault="003D003C" w:rsidP="00BA4CE0">
            <w:pPr>
              <w:rPr>
                <w:rFonts w:cs="Calibri"/>
                <w:szCs w:val="20"/>
              </w:rPr>
            </w:pPr>
          </w:p>
        </w:tc>
      </w:tr>
      <w:tr w:rsidR="003D003C" w:rsidRPr="003A040F" w:rsidTr="00980C2A">
        <w:trPr>
          <w:jc w:val="center"/>
        </w:trPr>
        <w:tc>
          <w:tcPr>
            <w:tcW w:w="320" w:type="pct"/>
            <w:tcMar>
              <w:top w:w="0" w:type="dxa"/>
              <w:left w:w="108" w:type="dxa"/>
              <w:bottom w:w="0" w:type="dxa"/>
              <w:right w:w="108" w:type="dxa"/>
            </w:tcMar>
          </w:tcPr>
          <w:p w:rsidR="003D003C" w:rsidRPr="003A040F" w:rsidRDefault="003D003C" w:rsidP="0083032A">
            <w:pPr>
              <w:numPr>
                <w:ilvl w:val="0"/>
                <w:numId w:val="134"/>
              </w:numPr>
              <w:jc w:val="center"/>
              <w:rPr>
                <w:rFonts w:cs="Calibri"/>
                <w:szCs w:val="20"/>
              </w:rPr>
            </w:pPr>
          </w:p>
        </w:tc>
        <w:tc>
          <w:tcPr>
            <w:tcW w:w="1983" w:type="pct"/>
            <w:tcMar>
              <w:top w:w="0" w:type="dxa"/>
              <w:left w:w="108" w:type="dxa"/>
              <w:bottom w:w="0" w:type="dxa"/>
              <w:right w:w="108" w:type="dxa"/>
            </w:tcMar>
          </w:tcPr>
          <w:p w:rsidR="003D003C" w:rsidRPr="003A040F" w:rsidRDefault="003D003C" w:rsidP="00BA4CE0">
            <w:pPr>
              <w:pStyle w:val="OTS1"/>
              <w:numPr>
                <w:ilvl w:val="0"/>
                <w:numId w:val="0"/>
              </w:numPr>
              <w:tabs>
                <w:tab w:val="num" w:pos="4472"/>
              </w:tabs>
              <w:jc w:val="both"/>
              <w:rPr>
                <w:rFonts w:ascii="Calibri" w:hAnsi="Calibri" w:cs="Calibri"/>
              </w:rPr>
            </w:pPr>
            <w:r w:rsidRPr="003A040F">
              <w:rPr>
                <w:rFonts w:ascii="Calibri" w:hAnsi="Calibri" w:cs="Calibri"/>
              </w:rPr>
              <w:t>Δυνατότητα on line σύνδεσης και συνλειτουργίας  με τα υπόλοιπα υποσυστήματα της εφαρμογής της Λογιστικής και οικονομικής διαχείρισης. Τα ελάχιστα σημεία διεπαφής αφορούν :</w:t>
            </w:r>
          </w:p>
          <w:p w:rsidR="003D003C" w:rsidRPr="005A38C1" w:rsidRDefault="003D003C" w:rsidP="0083032A">
            <w:pPr>
              <w:pStyle w:val="afff3"/>
              <w:numPr>
                <w:ilvl w:val="0"/>
                <w:numId w:val="34"/>
              </w:numPr>
              <w:tabs>
                <w:tab w:val="clear" w:pos="720"/>
              </w:tabs>
              <w:spacing w:before="0"/>
              <w:ind w:left="410"/>
              <w:rPr>
                <w:rFonts w:ascii="Calibri" w:hAnsi="Calibri" w:cs="Calibri"/>
                <w:lang w:val="el-GR" w:eastAsia="el-GR"/>
              </w:rPr>
            </w:pPr>
            <w:r w:rsidRPr="005A38C1">
              <w:rPr>
                <w:rFonts w:ascii="Calibri" w:hAnsi="Calibri" w:cs="Calibri"/>
                <w:lang w:val="el-GR" w:eastAsia="el-GR"/>
              </w:rPr>
              <w:t xml:space="preserve">Οργανόγραμμα </w:t>
            </w:r>
          </w:p>
          <w:p w:rsidR="003D003C" w:rsidRPr="005A38C1" w:rsidRDefault="003D003C" w:rsidP="0083032A">
            <w:pPr>
              <w:pStyle w:val="afff3"/>
              <w:numPr>
                <w:ilvl w:val="0"/>
                <w:numId w:val="34"/>
              </w:numPr>
              <w:tabs>
                <w:tab w:val="clear" w:pos="720"/>
              </w:tabs>
              <w:spacing w:before="0"/>
              <w:ind w:left="410"/>
              <w:rPr>
                <w:rFonts w:ascii="Calibri" w:hAnsi="Calibri" w:cs="Calibri"/>
                <w:lang w:val="el-GR" w:eastAsia="el-GR"/>
              </w:rPr>
            </w:pPr>
            <w:r w:rsidRPr="005A38C1">
              <w:rPr>
                <w:rFonts w:ascii="Calibri" w:hAnsi="Calibri" w:cs="Calibri"/>
                <w:lang w:val="el-GR" w:eastAsia="el-GR"/>
              </w:rPr>
              <w:t xml:space="preserve">Κ.Α. Προϋπολογισμού </w:t>
            </w:r>
          </w:p>
          <w:p w:rsidR="003D003C" w:rsidRPr="005A38C1" w:rsidRDefault="003D003C" w:rsidP="0083032A">
            <w:pPr>
              <w:pStyle w:val="afff3"/>
              <w:numPr>
                <w:ilvl w:val="0"/>
                <w:numId w:val="34"/>
              </w:numPr>
              <w:tabs>
                <w:tab w:val="clear" w:pos="720"/>
              </w:tabs>
              <w:spacing w:before="0"/>
              <w:ind w:left="410"/>
              <w:rPr>
                <w:rFonts w:ascii="Calibri" w:hAnsi="Calibri" w:cs="Calibri"/>
                <w:lang w:val="el-GR" w:eastAsia="el-GR"/>
              </w:rPr>
            </w:pPr>
            <w:r w:rsidRPr="005A38C1">
              <w:rPr>
                <w:rFonts w:ascii="Calibri" w:hAnsi="Calibri" w:cs="Calibri"/>
                <w:lang w:val="el-GR" w:eastAsia="el-GR"/>
              </w:rPr>
              <w:t xml:space="preserve">Παραστατικά-εντάλματα-πληρωμές </w:t>
            </w:r>
          </w:p>
          <w:p w:rsidR="003D003C" w:rsidRPr="005A38C1" w:rsidRDefault="003D003C" w:rsidP="00BA4CE0">
            <w:pPr>
              <w:pStyle w:val="afff3"/>
              <w:tabs>
                <w:tab w:val="num" w:pos="4472"/>
              </w:tabs>
              <w:spacing w:before="0"/>
              <w:jc w:val="both"/>
              <w:rPr>
                <w:rFonts w:ascii="Calibri" w:hAnsi="Calibri" w:cs="Calibri"/>
                <w:lang w:val="el-GR" w:eastAsia="el-GR"/>
              </w:rPr>
            </w:pPr>
            <w:r w:rsidRPr="005A38C1">
              <w:rPr>
                <w:rFonts w:ascii="Calibri" w:hAnsi="Calibri" w:cs="Calibri"/>
                <w:lang w:val="el-GR" w:eastAsia="el-GR"/>
              </w:rPr>
              <w:t xml:space="preserve">Προμηθευτές </w:t>
            </w:r>
          </w:p>
          <w:p w:rsidR="003D003C" w:rsidRPr="003A040F" w:rsidRDefault="003D003C" w:rsidP="00BA4CE0">
            <w:pPr>
              <w:pStyle w:val="OTS1"/>
              <w:numPr>
                <w:ilvl w:val="0"/>
                <w:numId w:val="0"/>
              </w:numPr>
              <w:tabs>
                <w:tab w:val="num" w:pos="4472"/>
              </w:tabs>
              <w:jc w:val="both"/>
              <w:rPr>
                <w:rFonts w:ascii="Calibri" w:hAnsi="Calibri" w:cs="Calibri"/>
              </w:rPr>
            </w:pPr>
          </w:p>
        </w:tc>
        <w:tc>
          <w:tcPr>
            <w:tcW w:w="636" w:type="pct"/>
            <w:tcMar>
              <w:top w:w="0" w:type="dxa"/>
              <w:left w:w="108" w:type="dxa"/>
              <w:bottom w:w="0" w:type="dxa"/>
              <w:right w:w="108" w:type="dxa"/>
            </w:tcMar>
          </w:tcPr>
          <w:p w:rsidR="003D003C" w:rsidRPr="003A040F" w:rsidRDefault="003D003C" w:rsidP="00BA4CE0">
            <w:pPr>
              <w:jc w:val="center"/>
              <w:rPr>
                <w:rFonts w:cs="Calibri"/>
                <w:szCs w:val="20"/>
              </w:rPr>
            </w:pPr>
            <w:r w:rsidRPr="003A040F">
              <w:rPr>
                <w:rFonts w:cs="Calibri"/>
                <w:szCs w:val="20"/>
              </w:rPr>
              <w:t>ΝΑΙ</w:t>
            </w:r>
          </w:p>
        </w:tc>
        <w:tc>
          <w:tcPr>
            <w:tcW w:w="682" w:type="pct"/>
            <w:tcMar>
              <w:top w:w="0" w:type="dxa"/>
              <w:left w:w="108" w:type="dxa"/>
              <w:bottom w:w="0" w:type="dxa"/>
              <w:right w:w="108" w:type="dxa"/>
            </w:tcMar>
          </w:tcPr>
          <w:p w:rsidR="003D003C" w:rsidRPr="003A040F" w:rsidRDefault="003D003C" w:rsidP="00BA4CE0">
            <w:pPr>
              <w:jc w:val="center"/>
              <w:rPr>
                <w:rFonts w:cs="Calibri"/>
                <w:szCs w:val="20"/>
              </w:rPr>
            </w:pPr>
          </w:p>
        </w:tc>
        <w:tc>
          <w:tcPr>
            <w:tcW w:w="1379" w:type="pct"/>
            <w:tcMar>
              <w:top w:w="0" w:type="dxa"/>
              <w:left w:w="108" w:type="dxa"/>
              <w:bottom w:w="0" w:type="dxa"/>
              <w:right w:w="108" w:type="dxa"/>
            </w:tcMar>
          </w:tcPr>
          <w:p w:rsidR="003D003C" w:rsidRPr="003A040F" w:rsidRDefault="003D003C" w:rsidP="00BA4CE0">
            <w:pPr>
              <w:rPr>
                <w:rFonts w:cs="Calibri"/>
                <w:szCs w:val="20"/>
              </w:rPr>
            </w:pPr>
          </w:p>
        </w:tc>
      </w:tr>
      <w:tr w:rsidR="003D003C" w:rsidRPr="003A040F" w:rsidTr="00980C2A">
        <w:trPr>
          <w:trHeight w:val="220"/>
          <w:jc w:val="center"/>
        </w:trPr>
        <w:tc>
          <w:tcPr>
            <w:tcW w:w="320" w:type="pct"/>
            <w:shd w:val="clear" w:color="auto" w:fill="BFBFBF"/>
            <w:tcMar>
              <w:top w:w="0" w:type="dxa"/>
              <w:left w:w="108" w:type="dxa"/>
              <w:bottom w:w="0" w:type="dxa"/>
              <w:right w:w="108" w:type="dxa"/>
            </w:tcMar>
          </w:tcPr>
          <w:p w:rsidR="003D003C" w:rsidRPr="003A040F" w:rsidRDefault="003D003C" w:rsidP="00BA4CE0">
            <w:pPr>
              <w:jc w:val="center"/>
              <w:rPr>
                <w:rFonts w:cs="Calibri"/>
                <w:szCs w:val="20"/>
              </w:rPr>
            </w:pPr>
          </w:p>
        </w:tc>
        <w:tc>
          <w:tcPr>
            <w:tcW w:w="4680" w:type="pct"/>
            <w:gridSpan w:val="4"/>
            <w:shd w:val="clear" w:color="auto" w:fill="BFBFBF"/>
            <w:tcMar>
              <w:top w:w="0" w:type="dxa"/>
              <w:left w:w="108" w:type="dxa"/>
              <w:bottom w:w="0" w:type="dxa"/>
              <w:right w:w="108" w:type="dxa"/>
            </w:tcMar>
            <w:vAlign w:val="center"/>
          </w:tcPr>
          <w:p w:rsidR="003D003C" w:rsidRPr="003A040F" w:rsidRDefault="003D003C" w:rsidP="00BA4CE0">
            <w:pPr>
              <w:rPr>
                <w:rFonts w:cs="Calibri"/>
                <w:b/>
                <w:szCs w:val="20"/>
              </w:rPr>
            </w:pPr>
            <w:r w:rsidRPr="003A040F">
              <w:rPr>
                <w:rFonts w:cs="Calibri"/>
                <w:b/>
                <w:szCs w:val="20"/>
              </w:rPr>
              <w:t>Διαχείριση αιτημάτων προμηθειών</w:t>
            </w:r>
          </w:p>
        </w:tc>
      </w:tr>
      <w:tr w:rsidR="003D003C" w:rsidRPr="003A040F" w:rsidTr="00980C2A">
        <w:trPr>
          <w:jc w:val="center"/>
        </w:trPr>
        <w:tc>
          <w:tcPr>
            <w:tcW w:w="320" w:type="pct"/>
            <w:tcMar>
              <w:top w:w="0" w:type="dxa"/>
              <w:left w:w="108" w:type="dxa"/>
              <w:bottom w:w="0" w:type="dxa"/>
              <w:right w:w="108" w:type="dxa"/>
            </w:tcMar>
          </w:tcPr>
          <w:p w:rsidR="003D003C" w:rsidRPr="003A040F" w:rsidRDefault="003D003C" w:rsidP="0083032A">
            <w:pPr>
              <w:numPr>
                <w:ilvl w:val="0"/>
                <w:numId w:val="134"/>
              </w:numPr>
              <w:jc w:val="center"/>
              <w:rPr>
                <w:rFonts w:cs="Calibri"/>
                <w:szCs w:val="20"/>
              </w:rPr>
            </w:pPr>
          </w:p>
        </w:tc>
        <w:tc>
          <w:tcPr>
            <w:tcW w:w="1983" w:type="pct"/>
            <w:tcMar>
              <w:top w:w="0" w:type="dxa"/>
              <w:left w:w="108" w:type="dxa"/>
              <w:bottom w:w="0" w:type="dxa"/>
              <w:right w:w="108" w:type="dxa"/>
            </w:tcMar>
          </w:tcPr>
          <w:p w:rsidR="003D003C" w:rsidRPr="003A040F" w:rsidRDefault="003D003C" w:rsidP="00BA4CE0">
            <w:pPr>
              <w:pStyle w:val="OTS1"/>
              <w:numPr>
                <w:ilvl w:val="0"/>
                <w:numId w:val="0"/>
              </w:numPr>
              <w:tabs>
                <w:tab w:val="num" w:pos="4472"/>
              </w:tabs>
              <w:jc w:val="both"/>
              <w:rPr>
                <w:rFonts w:ascii="Calibri" w:hAnsi="Calibri" w:cs="Calibri"/>
              </w:rPr>
            </w:pPr>
            <w:r w:rsidRPr="003A040F">
              <w:rPr>
                <w:rFonts w:ascii="Calibri" w:hAnsi="Calibri" w:cs="Calibri"/>
              </w:rPr>
              <w:t xml:space="preserve">Διαχείριση και παρακολούθηση όλων των </w:t>
            </w:r>
            <w:r w:rsidRPr="003A040F">
              <w:rPr>
                <w:rFonts w:ascii="Calibri" w:hAnsi="Calibri" w:cs="Calibri"/>
              </w:rPr>
              <w:lastRenderedPageBreak/>
              <w:t>αιτήσεων για προμήθειες. Τήρηση τουλάχιστον των παρακάτω πληροφοριών για κάθε αίτηση :</w:t>
            </w:r>
          </w:p>
          <w:p w:rsidR="003D003C" w:rsidRPr="005A38C1" w:rsidRDefault="003D003C" w:rsidP="0083032A">
            <w:pPr>
              <w:pStyle w:val="afff3"/>
              <w:numPr>
                <w:ilvl w:val="0"/>
                <w:numId w:val="34"/>
              </w:numPr>
              <w:tabs>
                <w:tab w:val="clear" w:pos="720"/>
              </w:tabs>
              <w:spacing w:before="0"/>
              <w:ind w:left="410"/>
              <w:rPr>
                <w:rFonts w:ascii="Calibri" w:hAnsi="Calibri" w:cs="Calibri"/>
                <w:lang w:val="el-GR" w:eastAsia="el-GR"/>
              </w:rPr>
            </w:pPr>
            <w:r w:rsidRPr="005A38C1">
              <w:rPr>
                <w:rFonts w:ascii="Calibri" w:hAnsi="Calibri" w:cs="Calibri"/>
                <w:lang w:val="el-GR" w:eastAsia="el-GR"/>
              </w:rPr>
              <w:t xml:space="preserve">Τμήμα Οργανογράμματος (Υπηρεσία-Δ/νση-Τμήμα κλπ) το οποίο αιτείται. </w:t>
            </w:r>
          </w:p>
          <w:p w:rsidR="003D003C" w:rsidRPr="005A38C1" w:rsidRDefault="003D003C" w:rsidP="0083032A">
            <w:pPr>
              <w:pStyle w:val="afff3"/>
              <w:numPr>
                <w:ilvl w:val="0"/>
                <w:numId w:val="34"/>
              </w:numPr>
              <w:tabs>
                <w:tab w:val="clear" w:pos="720"/>
              </w:tabs>
              <w:spacing w:before="0"/>
              <w:ind w:left="410"/>
              <w:rPr>
                <w:rFonts w:ascii="Calibri" w:hAnsi="Calibri" w:cs="Calibri"/>
                <w:lang w:val="el-GR" w:eastAsia="el-GR"/>
              </w:rPr>
            </w:pPr>
            <w:r w:rsidRPr="005A38C1">
              <w:rPr>
                <w:rFonts w:ascii="Calibri" w:hAnsi="Calibri" w:cs="Calibri"/>
                <w:lang w:val="el-GR" w:eastAsia="el-GR"/>
              </w:rPr>
              <w:t>Ημερομηνία και Αριθμός αίτησης</w:t>
            </w:r>
          </w:p>
          <w:p w:rsidR="003D003C" w:rsidRPr="005A38C1" w:rsidRDefault="003D003C" w:rsidP="0083032A">
            <w:pPr>
              <w:pStyle w:val="afff3"/>
              <w:numPr>
                <w:ilvl w:val="0"/>
                <w:numId w:val="34"/>
              </w:numPr>
              <w:tabs>
                <w:tab w:val="clear" w:pos="720"/>
              </w:tabs>
              <w:spacing w:before="0"/>
              <w:ind w:left="410"/>
              <w:rPr>
                <w:rFonts w:ascii="Calibri" w:hAnsi="Calibri" w:cs="Calibri"/>
                <w:lang w:val="el-GR" w:eastAsia="el-GR"/>
              </w:rPr>
            </w:pPr>
            <w:r w:rsidRPr="005A38C1">
              <w:rPr>
                <w:rFonts w:ascii="Calibri" w:hAnsi="Calibri" w:cs="Calibri"/>
                <w:lang w:val="el-GR" w:eastAsia="el-GR"/>
              </w:rPr>
              <w:t>Στοιχεία αιτούντος</w:t>
            </w:r>
          </w:p>
          <w:p w:rsidR="003D003C" w:rsidRPr="005A38C1" w:rsidRDefault="003D003C" w:rsidP="0083032A">
            <w:pPr>
              <w:pStyle w:val="afff3"/>
              <w:numPr>
                <w:ilvl w:val="0"/>
                <w:numId w:val="34"/>
              </w:numPr>
              <w:tabs>
                <w:tab w:val="clear" w:pos="720"/>
              </w:tabs>
              <w:spacing w:before="0"/>
              <w:ind w:left="410"/>
              <w:rPr>
                <w:rFonts w:ascii="Calibri" w:hAnsi="Calibri" w:cs="Calibri"/>
                <w:lang w:val="el-GR" w:eastAsia="el-GR"/>
              </w:rPr>
            </w:pPr>
            <w:r w:rsidRPr="005A38C1">
              <w:rPr>
                <w:rFonts w:ascii="Calibri" w:hAnsi="Calibri" w:cs="Calibri"/>
                <w:lang w:val="el-GR" w:eastAsia="el-GR"/>
              </w:rPr>
              <w:t xml:space="preserve">Περιγραφή και αιτιολογία αίτησης </w:t>
            </w:r>
          </w:p>
          <w:p w:rsidR="003D003C" w:rsidRPr="005A38C1" w:rsidRDefault="003D003C" w:rsidP="0083032A">
            <w:pPr>
              <w:pStyle w:val="afff3"/>
              <w:numPr>
                <w:ilvl w:val="0"/>
                <w:numId w:val="34"/>
              </w:numPr>
              <w:tabs>
                <w:tab w:val="clear" w:pos="720"/>
              </w:tabs>
              <w:spacing w:before="0"/>
              <w:ind w:left="410"/>
              <w:rPr>
                <w:rFonts w:ascii="Calibri" w:hAnsi="Calibri" w:cs="Calibri"/>
                <w:lang w:val="el-GR" w:eastAsia="el-GR"/>
              </w:rPr>
            </w:pPr>
            <w:r w:rsidRPr="005A38C1">
              <w:rPr>
                <w:rFonts w:ascii="Calibri" w:hAnsi="Calibri" w:cs="Calibri"/>
                <w:lang w:val="el-GR" w:eastAsia="el-GR"/>
              </w:rPr>
              <w:t>Στοιχεία αρμόδιου για έλεγχο</w:t>
            </w:r>
          </w:p>
          <w:p w:rsidR="003D003C" w:rsidRPr="005A38C1" w:rsidRDefault="003D003C" w:rsidP="0083032A">
            <w:pPr>
              <w:pStyle w:val="afff3"/>
              <w:numPr>
                <w:ilvl w:val="0"/>
                <w:numId w:val="34"/>
              </w:numPr>
              <w:tabs>
                <w:tab w:val="clear" w:pos="720"/>
              </w:tabs>
              <w:spacing w:before="0"/>
              <w:ind w:left="410"/>
              <w:rPr>
                <w:rFonts w:ascii="Calibri" w:hAnsi="Calibri" w:cs="Calibri"/>
                <w:lang w:val="el-GR" w:eastAsia="el-GR"/>
              </w:rPr>
            </w:pPr>
            <w:r w:rsidRPr="005A38C1">
              <w:rPr>
                <w:rFonts w:ascii="Calibri" w:hAnsi="Calibri" w:cs="Calibri"/>
                <w:lang w:val="el-GR" w:eastAsia="el-GR"/>
              </w:rPr>
              <w:t>Στοιχεία αξιολόγησης αίτησης</w:t>
            </w:r>
          </w:p>
          <w:p w:rsidR="003D003C" w:rsidRPr="005A38C1" w:rsidRDefault="003D003C" w:rsidP="0083032A">
            <w:pPr>
              <w:pStyle w:val="afff3"/>
              <w:numPr>
                <w:ilvl w:val="0"/>
                <w:numId w:val="34"/>
              </w:numPr>
              <w:tabs>
                <w:tab w:val="clear" w:pos="720"/>
              </w:tabs>
              <w:spacing w:before="0"/>
              <w:ind w:left="410"/>
              <w:rPr>
                <w:rFonts w:ascii="Calibri" w:hAnsi="Calibri" w:cs="Calibri"/>
                <w:lang w:val="el-GR" w:eastAsia="el-GR"/>
              </w:rPr>
            </w:pPr>
            <w:r w:rsidRPr="005A38C1">
              <w:rPr>
                <w:rFonts w:ascii="Calibri" w:hAnsi="Calibri" w:cs="Calibri"/>
                <w:lang w:val="el-GR" w:eastAsia="el-GR"/>
              </w:rPr>
              <w:t>Ημερομηνία και Αριθμός Πρωτοκόλλου εισήγησης ψήφισης πίστωσης</w:t>
            </w:r>
          </w:p>
        </w:tc>
        <w:tc>
          <w:tcPr>
            <w:tcW w:w="636" w:type="pct"/>
            <w:tcMar>
              <w:top w:w="0" w:type="dxa"/>
              <w:left w:w="108" w:type="dxa"/>
              <w:bottom w:w="0" w:type="dxa"/>
              <w:right w:w="108" w:type="dxa"/>
            </w:tcMar>
          </w:tcPr>
          <w:p w:rsidR="003D003C" w:rsidRPr="003A040F" w:rsidRDefault="003D003C" w:rsidP="00BA4CE0">
            <w:pPr>
              <w:jc w:val="center"/>
              <w:rPr>
                <w:rFonts w:cs="Calibri"/>
                <w:szCs w:val="20"/>
              </w:rPr>
            </w:pPr>
            <w:r w:rsidRPr="003A040F">
              <w:rPr>
                <w:rFonts w:cs="Calibri"/>
                <w:szCs w:val="20"/>
              </w:rPr>
              <w:lastRenderedPageBreak/>
              <w:t>ΝΑΙ</w:t>
            </w:r>
          </w:p>
        </w:tc>
        <w:tc>
          <w:tcPr>
            <w:tcW w:w="682" w:type="pct"/>
            <w:tcMar>
              <w:top w:w="0" w:type="dxa"/>
              <w:left w:w="108" w:type="dxa"/>
              <w:bottom w:w="0" w:type="dxa"/>
              <w:right w:w="108" w:type="dxa"/>
            </w:tcMar>
          </w:tcPr>
          <w:p w:rsidR="003D003C" w:rsidRPr="003A040F" w:rsidRDefault="003D003C" w:rsidP="00BA4CE0">
            <w:pPr>
              <w:jc w:val="center"/>
              <w:rPr>
                <w:rFonts w:cs="Calibri"/>
                <w:szCs w:val="20"/>
              </w:rPr>
            </w:pPr>
          </w:p>
        </w:tc>
        <w:tc>
          <w:tcPr>
            <w:tcW w:w="1379" w:type="pct"/>
            <w:tcMar>
              <w:top w:w="0" w:type="dxa"/>
              <w:left w:w="108" w:type="dxa"/>
              <w:bottom w:w="0" w:type="dxa"/>
              <w:right w:w="108" w:type="dxa"/>
            </w:tcMar>
          </w:tcPr>
          <w:p w:rsidR="003D003C" w:rsidRPr="003A040F" w:rsidRDefault="003D003C" w:rsidP="00BA4CE0">
            <w:pPr>
              <w:rPr>
                <w:rFonts w:cs="Calibri"/>
                <w:szCs w:val="20"/>
              </w:rPr>
            </w:pPr>
          </w:p>
        </w:tc>
      </w:tr>
      <w:tr w:rsidR="003D003C" w:rsidRPr="003A040F" w:rsidTr="00980C2A">
        <w:trPr>
          <w:jc w:val="center"/>
        </w:trPr>
        <w:tc>
          <w:tcPr>
            <w:tcW w:w="320" w:type="pct"/>
            <w:tcMar>
              <w:top w:w="0" w:type="dxa"/>
              <w:left w:w="108" w:type="dxa"/>
              <w:bottom w:w="0" w:type="dxa"/>
              <w:right w:w="108" w:type="dxa"/>
            </w:tcMar>
          </w:tcPr>
          <w:p w:rsidR="003D003C" w:rsidRPr="003A040F" w:rsidRDefault="003D003C" w:rsidP="0083032A">
            <w:pPr>
              <w:numPr>
                <w:ilvl w:val="0"/>
                <w:numId w:val="134"/>
              </w:numPr>
              <w:jc w:val="center"/>
              <w:rPr>
                <w:rFonts w:cs="Calibri"/>
                <w:szCs w:val="20"/>
              </w:rPr>
            </w:pPr>
          </w:p>
        </w:tc>
        <w:tc>
          <w:tcPr>
            <w:tcW w:w="1983" w:type="pct"/>
            <w:tcMar>
              <w:top w:w="0" w:type="dxa"/>
              <w:left w:w="108" w:type="dxa"/>
              <w:bottom w:w="0" w:type="dxa"/>
              <w:right w:w="108" w:type="dxa"/>
            </w:tcMar>
          </w:tcPr>
          <w:p w:rsidR="003D003C" w:rsidRPr="003A040F" w:rsidRDefault="003D003C" w:rsidP="00BA4CE0">
            <w:pPr>
              <w:pStyle w:val="OTS1"/>
              <w:numPr>
                <w:ilvl w:val="0"/>
                <w:numId w:val="0"/>
              </w:numPr>
              <w:tabs>
                <w:tab w:val="num" w:pos="4472"/>
              </w:tabs>
              <w:jc w:val="both"/>
              <w:rPr>
                <w:rFonts w:ascii="Calibri" w:hAnsi="Calibri" w:cs="Calibri"/>
              </w:rPr>
            </w:pPr>
            <w:r w:rsidRPr="003A040F">
              <w:rPr>
                <w:rFonts w:ascii="Calibri" w:hAnsi="Calibri" w:cs="Calibri"/>
              </w:rPr>
              <w:t>Επιλογή υλικών αίτησης από το μητρώο και καταχώρηση :</w:t>
            </w:r>
          </w:p>
          <w:p w:rsidR="003D003C" w:rsidRPr="005A38C1" w:rsidRDefault="003D003C" w:rsidP="0083032A">
            <w:pPr>
              <w:pStyle w:val="afff3"/>
              <w:numPr>
                <w:ilvl w:val="0"/>
                <w:numId w:val="34"/>
              </w:numPr>
              <w:tabs>
                <w:tab w:val="clear" w:pos="720"/>
              </w:tabs>
              <w:spacing w:before="0"/>
              <w:ind w:left="410"/>
              <w:rPr>
                <w:rFonts w:ascii="Calibri" w:hAnsi="Calibri" w:cs="Calibri"/>
                <w:lang w:val="el-GR" w:eastAsia="el-GR"/>
              </w:rPr>
            </w:pPr>
            <w:r w:rsidRPr="005A38C1">
              <w:rPr>
                <w:rFonts w:ascii="Calibri" w:hAnsi="Calibri" w:cs="Calibri"/>
                <w:lang w:val="el-GR" w:eastAsia="el-GR"/>
              </w:rPr>
              <w:t>Ποσότητας υλικού</w:t>
            </w:r>
          </w:p>
          <w:p w:rsidR="003D003C" w:rsidRPr="005A38C1" w:rsidRDefault="003D003C" w:rsidP="0083032A">
            <w:pPr>
              <w:pStyle w:val="afff3"/>
              <w:numPr>
                <w:ilvl w:val="0"/>
                <w:numId w:val="34"/>
              </w:numPr>
              <w:tabs>
                <w:tab w:val="clear" w:pos="720"/>
              </w:tabs>
              <w:spacing w:before="0"/>
              <w:ind w:left="410"/>
              <w:rPr>
                <w:rFonts w:ascii="Calibri" w:hAnsi="Calibri" w:cs="Calibri"/>
                <w:lang w:val="el-GR" w:eastAsia="el-GR"/>
              </w:rPr>
            </w:pPr>
            <w:r w:rsidRPr="005A38C1">
              <w:rPr>
                <w:rFonts w:ascii="Calibri" w:hAnsi="Calibri" w:cs="Calibri"/>
                <w:lang w:val="el-GR" w:eastAsia="el-GR"/>
              </w:rPr>
              <w:t xml:space="preserve">Τιμή μονάδας </w:t>
            </w:r>
            <w:r w:rsidR="002C7169">
              <w:rPr>
                <w:rFonts w:ascii="Calibri" w:hAnsi="Calibri" w:cs="Calibri"/>
                <w:lang w:val="el-GR" w:eastAsia="el-GR"/>
              </w:rPr>
              <w:t>(</w:t>
            </w:r>
            <w:r w:rsidRPr="005A38C1">
              <w:rPr>
                <w:rFonts w:ascii="Calibri" w:hAnsi="Calibri" w:cs="Calibri"/>
                <w:lang w:val="el-GR" w:eastAsia="el-GR"/>
              </w:rPr>
              <w:t>είτε με πληκτρολόγηση είτε με επιλογή τιμών από υφιστάμενες προσφορές</w:t>
            </w:r>
            <w:r w:rsidR="002C7169">
              <w:rPr>
                <w:rFonts w:ascii="Calibri" w:hAnsi="Calibri" w:cs="Calibri"/>
                <w:lang w:val="el-GR" w:eastAsia="el-GR"/>
              </w:rPr>
              <w:t>)</w:t>
            </w:r>
            <w:r w:rsidRPr="005A38C1">
              <w:rPr>
                <w:rFonts w:ascii="Calibri" w:hAnsi="Calibri" w:cs="Calibri"/>
                <w:lang w:val="el-GR" w:eastAsia="el-GR"/>
              </w:rPr>
              <w:t xml:space="preserve"> </w:t>
            </w:r>
          </w:p>
          <w:p w:rsidR="003D003C" w:rsidRPr="005A38C1" w:rsidRDefault="003D003C" w:rsidP="0083032A">
            <w:pPr>
              <w:pStyle w:val="afff3"/>
              <w:numPr>
                <w:ilvl w:val="0"/>
                <w:numId w:val="34"/>
              </w:numPr>
              <w:tabs>
                <w:tab w:val="clear" w:pos="720"/>
              </w:tabs>
              <w:spacing w:before="0"/>
              <w:ind w:left="410"/>
              <w:rPr>
                <w:rFonts w:ascii="Calibri" w:hAnsi="Calibri" w:cs="Calibri"/>
                <w:lang w:val="el-GR" w:eastAsia="el-GR"/>
              </w:rPr>
            </w:pPr>
            <w:r w:rsidRPr="005A38C1">
              <w:rPr>
                <w:rFonts w:ascii="Calibri" w:hAnsi="Calibri" w:cs="Calibri"/>
                <w:lang w:val="el-GR" w:eastAsia="el-GR"/>
              </w:rPr>
              <w:t>Φ.Π.Α.</w:t>
            </w:r>
          </w:p>
          <w:p w:rsidR="003D003C" w:rsidRPr="005A38C1" w:rsidRDefault="003D003C" w:rsidP="0083032A">
            <w:pPr>
              <w:pStyle w:val="afff3"/>
              <w:numPr>
                <w:ilvl w:val="0"/>
                <w:numId w:val="34"/>
              </w:numPr>
              <w:tabs>
                <w:tab w:val="clear" w:pos="720"/>
              </w:tabs>
              <w:spacing w:before="0"/>
              <w:ind w:left="410"/>
              <w:rPr>
                <w:rFonts w:ascii="Calibri" w:hAnsi="Calibri" w:cs="Calibri"/>
                <w:lang w:val="el-GR" w:eastAsia="el-GR"/>
              </w:rPr>
            </w:pPr>
            <w:r w:rsidRPr="005A38C1">
              <w:rPr>
                <w:rFonts w:ascii="Calibri" w:hAnsi="Calibri" w:cs="Calibri"/>
                <w:lang w:val="el-GR" w:eastAsia="el-GR"/>
              </w:rPr>
              <w:t>Συνολικό ύψος δαπάνης</w:t>
            </w:r>
          </w:p>
          <w:p w:rsidR="003D003C" w:rsidRPr="005A38C1" w:rsidRDefault="003D003C" w:rsidP="0083032A">
            <w:pPr>
              <w:pStyle w:val="afff3"/>
              <w:numPr>
                <w:ilvl w:val="0"/>
                <w:numId w:val="34"/>
              </w:numPr>
              <w:tabs>
                <w:tab w:val="clear" w:pos="720"/>
              </w:tabs>
              <w:spacing w:before="0"/>
              <w:ind w:left="410"/>
              <w:rPr>
                <w:rFonts w:ascii="Calibri" w:hAnsi="Calibri" w:cs="Calibri"/>
                <w:lang w:val="el-GR" w:eastAsia="el-GR"/>
              </w:rPr>
            </w:pPr>
            <w:r w:rsidRPr="005A38C1">
              <w:rPr>
                <w:rFonts w:ascii="Calibri" w:hAnsi="Calibri" w:cs="Calibri"/>
                <w:lang w:val="el-GR" w:eastAsia="el-GR"/>
              </w:rPr>
              <w:t xml:space="preserve">Κωδικοί Αριθμοί Προϋπολογισμού  </w:t>
            </w:r>
          </w:p>
        </w:tc>
        <w:tc>
          <w:tcPr>
            <w:tcW w:w="636" w:type="pct"/>
            <w:tcMar>
              <w:top w:w="0" w:type="dxa"/>
              <w:left w:w="108" w:type="dxa"/>
              <w:bottom w:w="0" w:type="dxa"/>
              <w:right w:w="108" w:type="dxa"/>
            </w:tcMar>
          </w:tcPr>
          <w:p w:rsidR="003D003C" w:rsidRPr="003A040F" w:rsidRDefault="003D003C" w:rsidP="00BA4CE0">
            <w:pPr>
              <w:jc w:val="center"/>
              <w:rPr>
                <w:rFonts w:cs="Calibri"/>
                <w:szCs w:val="20"/>
              </w:rPr>
            </w:pPr>
            <w:r w:rsidRPr="003A040F">
              <w:rPr>
                <w:rFonts w:cs="Calibri"/>
                <w:szCs w:val="20"/>
              </w:rPr>
              <w:t>ΝΑΙ</w:t>
            </w:r>
          </w:p>
        </w:tc>
        <w:tc>
          <w:tcPr>
            <w:tcW w:w="682" w:type="pct"/>
            <w:tcMar>
              <w:top w:w="0" w:type="dxa"/>
              <w:left w:w="108" w:type="dxa"/>
              <w:bottom w:w="0" w:type="dxa"/>
              <w:right w:w="108" w:type="dxa"/>
            </w:tcMar>
          </w:tcPr>
          <w:p w:rsidR="003D003C" w:rsidRPr="003A040F" w:rsidRDefault="003D003C" w:rsidP="00BA4CE0">
            <w:pPr>
              <w:jc w:val="center"/>
              <w:rPr>
                <w:rFonts w:cs="Calibri"/>
                <w:szCs w:val="20"/>
              </w:rPr>
            </w:pPr>
          </w:p>
        </w:tc>
        <w:tc>
          <w:tcPr>
            <w:tcW w:w="1379" w:type="pct"/>
            <w:tcMar>
              <w:top w:w="0" w:type="dxa"/>
              <w:left w:w="108" w:type="dxa"/>
              <w:bottom w:w="0" w:type="dxa"/>
              <w:right w:w="108" w:type="dxa"/>
            </w:tcMar>
          </w:tcPr>
          <w:p w:rsidR="003D003C" w:rsidRPr="003A040F" w:rsidRDefault="003D003C" w:rsidP="00BA4CE0">
            <w:pPr>
              <w:rPr>
                <w:rFonts w:cs="Calibri"/>
                <w:szCs w:val="20"/>
              </w:rPr>
            </w:pPr>
          </w:p>
        </w:tc>
      </w:tr>
      <w:tr w:rsidR="003D003C" w:rsidRPr="003A040F" w:rsidTr="00980C2A">
        <w:trPr>
          <w:jc w:val="center"/>
        </w:trPr>
        <w:tc>
          <w:tcPr>
            <w:tcW w:w="320" w:type="pct"/>
            <w:tcMar>
              <w:top w:w="0" w:type="dxa"/>
              <w:left w:w="108" w:type="dxa"/>
              <w:bottom w:w="0" w:type="dxa"/>
              <w:right w:w="108" w:type="dxa"/>
            </w:tcMar>
          </w:tcPr>
          <w:p w:rsidR="003D003C" w:rsidRPr="003A040F" w:rsidRDefault="003D003C" w:rsidP="0083032A">
            <w:pPr>
              <w:numPr>
                <w:ilvl w:val="0"/>
                <w:numId w:val="134"/>
              </w:numPr>
              <w:jc w:val="center"/>
              <w:rPr>
                <w:rFonts w:cs="Calibri"/>
                <w:szCs w:val="20"/>
              </w:rPr>
            </w:pPr>
          </w:p>
        </w:tc>
        <w:tc>
          <w:tcPr>
            <w:tcW w:w="1983" w:type="pct"/>
            <w:tcMar>
              <w:top w:w="0" w:type="dxa"/>
              <w:left w:w="108" w:type="dxa"/>
              <w:bottom w:w="0" w:type="dxa"/>
              <w:right w:w="108" w:type="dxa"/>
            </w:tcMar>
          </w:tcPr>
          <w:p w:rsidR="003D003C" w:rsidRPr="003A040F" w:rsidRDefault="003D003C" w:rsidP="00BA4CE0">
            <w:pPr>
              <w:pStyle w:val="OTS1"/>
              <w:numPr>
                <w:ilvl w:val="0"/>
                <w:numId w:val="0"/>
              </w:numPr>
              <w:tabs>
                <w:tab w:val="num" w:pos="4472"/>
              </w:tabs>
              <w:rPr>
                <w:rFonts w:ascii="Calibri" w:hAnsi="Calibri" w:cs="Calibri"/>
              </w:rPr>
            </w:pPr>
            <w:r w:rsidRPr="003A040F">
              <w:rPr>
                <w:rFonts w:ascii="Calibri" w:hAnsi="Calibri" w:cs="Calibri"/>
              </w:rPr>
              <w:t xml:space="preserve">Αυτόματος έλεγχος για τυχόν υπέρβαση των  πιστώσεων των Κ.Α.Ε. από το συνολικό ύψος δαπάνης. </w:t>
            </w:r>
          </w:p>
        </w:tc>
        <w:tc>
          <w:tcPr>
            <w:tcW w:w="636" w:type="pct"/>
            <w:tcMar>
              <w:top w:w="0" w:type="dxa"/>
              <w:left w:w="108" w:type="dxa"/>
              <w:bottom w:w="0" w:type="dxa"/>
              <w:right w:w="108" w:type="dxa"/>
            </w:tcMar>
          </w:tcPr>
          <w:p w:rsidR="003D003C" w:rsidRPr="003A040F" w:rsidRDefault="003D003C" w:rsidP="00BA4CE0">
            <w:pPr>
              <w:jc w:val="center"/>
              <w:rPr>
                <w:rFonts w:cs="Calibri"/>
              </w:rPr>
            </w:pPr>
            <w:r w:rsidRPr="003A040F">
              <w:rPr>
                <w:rFonts w:cs="Calibri"/>
                <w:szCs w:val="20"/>
              </w:rPr>
              <w:t>ΝΑΙ</w:t>
            </w:r>
          </w:p>
        </w:tc>
        <w:tc>
          <w:tcPr>
            <w:tcW w:w="682" w:type="pct"/>
            <w:tcMar>
              <w:top w:w="0" w:type="dxa"/>
              <w:left w:w="108" w:type="dxa"/>
              <w:bottom w:w="0" w:type="dxa"/>
              <w:right w:w="108" w:type="dxa"/>
            </w:tcMar>
          </w:tcPr>
          <w:p w:rsidR="003D003C" w:rsidRPr="003A040F" w:rsidRDefault="003D003C" w:rsidP="00BA4CE0">
            <w:pPr>
              <w:jc w:val="center"/>
              <w:rPr>
                <w:rFonts w:cs="Calibri"/>
                <w:szCs w:val="20"/>
              </w:rPr>
            </w:pPr>
          </w:p>
        </w:tc>
        <w:tc>
          <w:tcPr>
            <w:tcW w:w="1379" w:type="pct"/>
            <w:tcMar>
              <w:top w:w="0" w:type="dxa"/>
              <w:left w:w="108" w:type="dxa"/>
              <w:bottom w:w="0" w:type="dxa"/>
              <w:right w:w="108" w:type="dxa"/>
            </w:tcMar>
          </w:tcPr>
          <w:p w:rsidR="003D003C" w:rsidRPr="003A040F" w:rsidRDefault="003D003C" w:rsidP="00BA4CE0">
            <w:pPr>
              <w:rPr>
                <w:rFonts w:cs="Calibri"/>
                <w:szCs w:val="20"/>
              </w:rPr>
            </w:pPr>
          </w:p>
        </w:tc>
      </w:tr>
      <w:tr w:rsidR="003D003C" w:rsidRPr="003A040F" w:rsidTr="00980C2A">
        <w:trPr>
          <w:jc w:val="center"/>
        </w:trPr>
        <w:tc>
          <w:tcPr>
            <w:tcW w:w="320" w:type="pct"/>
            <w:tcMar>
              <w:top w:w="0" w:type="dxa"/>
              <w:left w:w="108" w:type="dxa"/>
              <w:bottom w:w="0" w:type="dxa"/>
              <w:right w:w="108" w:type="dxa"/>
            </w:tcMar>
          </w:tcPr>
          <w:p w:rsidR="003D003C" w:rsidRPr="003A040F" w:rsidRDefault="003D003C" w:rsidP="0083032A">
            <w:pPr>
              <w:numPr>
                <w:ilvl w:val="0"/>
                <w:numId w:val="134"/>
              </w:numPr>
              <w:jc w:val="center"/>
              <w:rPr>
                <w:rFonts w:cs="Calibri"/>
                <w:szCs w:val="20"/>
              </w:rPr>
            </w:pPr>
          </w:p>
        </w:tc>
        <w:tc>
          <w:tcPr>
            <w:tcW w:w="1983" w:type="pct"/>
            <w:tcMar>
              <w:top w:w="0" w:type="dxa"/>
              <w:left w:w="108" w:type="dxa"/>
              <w:bottom w:w="0" w:type="dxa"/>
              <w:right w:w="108" w:type="dxa"/>
            </w:tcMar>
          </w:tcPr>
          <w:p w:rsidR="003D003C" w:rsidRPr="003A040F" w:rsidRDefault="003D003C" w:rsidP="00BA4CE0">
            <w:pPr>
              <w:pStyle w:val="OTS1"/>
              <w:numPr>
                <w:ilvl w:val="0"/>
                <w:numId w:val="0"/>
              </w:numPr>
              <w:tabs>
                <w:tab w:val="num" w:pos="4472"/>
              </w:tabs>
              <w:jc w:val="both"/>
              <w:rPr>
                <w:rFonts w:ascii="Calibri" w:hAnsi="Calibri" w:cs="Calibri"/>
              </w:rPr>
            </w:pPr>
            <w:r w:rsidRPr="003A040F">
              <w:rPr>
                <w:rFonts w:ascii="Calibri" w:hAnsi="Calibri" w:cs="Calibri"/>
              </w:rPr>
              <w:t>Τήρηση τουλάχιστον των παρακάτω στοιχείων για αιτήσεις που εγκρίνονται:</w:t>
            </w:r>
          </w:p>
          <w:p w:rsidR="003D003C" w:rsidRPr="005A38C1" w:rsidRDefault="003D003C" w:rsidP="0083032A">
            <w:pPr>
              <w:pStyle w:val="afff3"/>
              <w:numPr>
                <w:ilvl w:val="0"/>
                <w:numId w:val="34"/>
              </w:numPr>
              <w:tabs>
                <w:tab w:val="clear" w:pos="720"/>
              </w:tabs>
              <w:spacing w:before="0"/>
              <w:ind w:left="410"/>
              <w:rPr>
                <w:rFonts w:ascii="Calibri" w:hAnsi="Calibri" w:cs="Calibri"/>
                <w:lang w:val="el-GR" w:eastAsia="el-GR"/>
              </w:rPr>
            </w:pPr>
            <w:r w:rsidRPr="005A38C1">
              <w:rPr>
                <w:rFonts w:ascii="Calibri" w:hAnsi="Calibri" w:cs="Calibri"/>
                <w:lang w:val="el-GR" w:eastAsia="el-GR"/>
              </w:rPr>
              <w:t>Ημερομηνία και αριθμός απόφασης έγκρισης</w:t>
            </w:r>
          </w:p>
          <w:p w:rsidR="003D003C" w:rsidRPr="005A38C1" w:rsidRDefault="003D003C" w:rsidP="0083032A">
            <w:pPr>
              <w:pStyle w:val="afff3"/>
              <w:numPr>
                <w:ilvl w:val="0"/>
                <w:numId w:val="34"/>
              </w:numPr>
              <w:tabs>
                <w:tab w:val="clear" w:pos="720"/>
              </w:tabs>
              <w:spacing w:before="0"/>
              <w:ind w:left="410"/>
              <w:rPr>
                <w:rFonts w:ascii="Calibri" w:hAnsi="Calibri" w:cs="Calibri"/>
                <w:lang w:val="el-GR" w:eastAsia="el-GR"/>
              </w:rPr>
            </w:pPr>
            <w:r w:rsidRPr="005A38C1">
              <w:rPr>
                <w:rFonts w:ascii="Calibri" w:hAnsi="Calibri" w:cs="Calibri"/>
                <w:lang w:val="el-GR" w:eastAsia="el-GR"/>
              </w:rPr>
              <w:t>Επιλογή νομοθεσίας που διέπει την προμήθεια</w:t>
            </w:r>
          </w:p>
          <w:p w:rsidR="003D003C" w:rsidRPr="005A38C1" w:rsidRDefault="003D003C" w:rsidP="0083032A">
            <w:pPr>
              <w:pStyle w:val="afff3"/>
              <w:numPr>
                <w:ilvl w:val="0"/>
                <w:numId w:val="34"/>
              </w:numPr>
              <w:tabs>
                <w:tab w:val="clear" w:pos="720"/>
              </w:tabs>
              <w:spacing w:before="0"/>
              <w:ind w:left="410"/>
              <w:rPr>
                <w:rFonts w:ascii="Calibri" w:hAnsi="Calibri" w:cs="Calibri"/>
                <w:lang w:val="el-GR" w:eastAsia="el-GR"/>
              </w:rPr>
            </w:pPr>
            <w:r w:rsidRPr="005A38C1">
              <w:rPr>
                <w:rFonts w:ascii="Calibri" w:hAnsi="Calibri" w:cs="Calibri"/>
                <w:lang w:val="el-GR" w:eastAsia="el-GR"/>
              </w:rPr>
              <w:t>Ορισμός είδους προμήθειας (ανάθεση, πρόχειρος διαγωνισμός κλπ</w:t>
            </w:r>
            <w:r w:rsidR="002C7169">
              <w:rPr>
                <w:rFonts w:ascii="Calibri" w:hAnsi="Calibri" w:cs="Calibri"/>
                <w:lang w:val="el-GR" w:eastAsia="el-GR"/>
              </w:rPr>
              <w:t>)</w:t>
            </w:r>
            <w:r w:rsidRPr="005A38C1">
              <w:rPr>
                <w:rFonts w:ascii="Calibri" w:hAnsi="Calibri" w:cs="Calibri"/>
                <w:lang w:val="el-GR" w:eastAsia="el-GR"/>
              </w:rPr>
              <w:t>για εγκεκριμένες αιτήσεις</w:t>
            </w:r>
          </w:p>
        </w:tc>
        <w:tc>
          <w:tcPr>
            <w:tcW w:w="636" w:type="pct"/>
            <w:tcMar>
              <w:top w:w="0" w:type="dxa"/>
              <w:left w:w="108" w:type="dxa"/>
              <w:bottom w:w="0" w:type="dxa"/>
              <w:right w:w="108" w:type="dxa"/>
            </w:tcMar>
          </w:tcPr>
          <w:p w:rsidR="003D003C" w:rsidRPr="003A040F" w:rsidRDefault="003D003C" w:rsidP="00BA4CE0">
            <w:pPr>
              <w:jc w:val="center"/>
              <w:rPr>
                <w:rFonts w:cs="Calibri"/>
              </w:rPr>
            </w:pPr>
            <w:r w:rsidRPr="003A040F">
              <w:rPr>
                <w:rFonts w:cs="Calibri"/>
                <w:szCs w:val="20"/>
              </w:rPr>
              <w:t>ΝΑΙ</w:t>
            </w:r>
          </w:p>
        </w:tc>
        <w:tc>
          <w:tcPr>
            <w:tcW w:w="682" w:type="pct"/>
            <w:tcMar>
              <w:top w:w="0" w:type="dxa"/>
              <w:left w:w="108" w:type="dxa"/>
              <w:bottom w:w="0" w:type="dxa"/>
              <w:right w:w="108" w:type="dxa"/>
            </w:tcMar>
          </w:tcPr>
          <w:p w:rsidR="003D003C" w:rsidRPr="003A040F" w:rsidRDefault="003D003C" w:rsidP="00BA4CE0">
            <w:pPr>
              <w:jc w:val="center"/>
              <w:rPr>
                <w:rFonts w:cs="Calibri"/>
                <w:szCs w:val="20"/>
              </w:rPr>
            </w:pPr>
          </w:p>
        </w:tc>
        <w:tc>
          <w:tcPr>
            <w:tcW w:w="1379" w:type="pct"/>
            <w:tcMar>
              <w:top w:w="0" w:type="dxa"/>
              <w:left w:w="108" w:type="dxa"/>
              <w:bottom w:w="0" w:type="dxa"/>
              <w:right w:w="108" w:type="dxa"/>
            </w:tcMar>
          </w:tcPr>
          <w:p w:rsidR="003D003C" w:rsidRPr="003A040F" w:rsidRDefault="003D003C" w:rsidP="00BA4CE0">
            <w:pPr>
              <w:rPr>
                <w:rFonts w:cs="Calibri"/>
                <w:szCs w:val="20"/>
              </w:rPr>
            </w:pPr>
          </w:p>
        </w:tc>
      </w:tr>
      <w:tr w:rsidR="003D003C" w:rsidRPr="003A040F" w:rsidTr="00980C2A">
        <w:trPr>
          <w:jc w:val="center"/>
        </w:trPr>
        <w:tc>
          <w:tcPr>
            <w:tcW w:w="320" w:type="pct"/>
            <w:tcMar>
              <w:top w:w="0" w:type="dxa"/>
              <w:left w:w="108" w:type="dxa"/>
              <w:bottom w:w="0" w:type="dxa"/>
              <w:right w:w="108" w:type="dxa"/>
            </w:tcMar>
          </w:tcPr>
          <w:p w:rsidR="003D003C" w:rsidRPr="003A040F" w:rsidRDefault="003D003C" w:rsidP="0083032A">
            <w:pPr>
              <w:numPr>
                <w:ilvl w:val="0"/>
                <w:numId w:val="134"/>
              </w:numPr>
              <w:jc w:val="center"/>
              <w:rPr>
                <w:rFonts w:cs="Calibri"/>
                <w:szCs w:val="20"/>
              </w:rPr>
            </w:pPr>
          </w:p>
        </w:tc>
        <w:tc>
          <w:tcPr>
            <w:tcW w:w="1983" w:type="pct"/>
            <w:tcMar>
              <w:top w:w="0" w:type="dxa"/>
              <w:left w:w="108" w:type="dxa"/>
              <w:bottom w:w="0" w:type="dxa"/>
              <w:right w:w="108" w:type="dxa"/>
            </w:tcMar>
          </w:tcPr>
          <w:p w:rsidR="003D003C" w:rsidRPr="003A040F" w:rsidRDefault="003D003C" w:rsidP="00BA4CE0">
            <w:pPr>
              <w:pStyle w:val="OTS1"/>
              <w:numPr>
                <w:ilvl w:val="0"/>
                <w:numId w:val="0"/>
              </w:numPr>
              <w:tabs>
                <w:tab w:val="num" w:pos="4472"/>
              </w:tabs>
              <w:jc w:val="both"/>
              <w:rPr>
                <w:rFonts w:ascii="Calibri" w:hAnsi="Calibri" w:cs="Calibri"/>
              </w:rPr>
            </w:pPr>
            <w:r w:rsidRPr="003A040F">
              <w:rPr>
                <w:rFonts w:ascii="Calibri" w:hAnsi="Calibri" w:cs="Calibri"/>
              </w:rPr>
              <w:t>Δυνατότητα αυτόματης δημιουργίας Ε.Α.Δ. από εγκεκριμένη αίτηση και ενημέρωση της καρτέλας της αίτησης με τα στοιχεία στης ΕΑΔ..</w:t>
            </w:r>
          </w:p>
        </w:tc>
        <w:tc>
          <w:tcPr>
            <w:tcW w:w="636" w:type="pct"/>
            <w:tcMar>
              <w:top w:w="0" w:type="dxa"/>
              <w:left w:w="108" w:type="dxa"/>
              <w:bottom w:w="0" w:type="dxa"/>
              <w:right w:w="108" w:type="dxa"/>
            </w:tcMar>
          </w:tcPr>
          <w:p w:rsidR="003D003C" w:rsidRPr="003A040F" w:rsidRDefault="003D003C" w:rsidP="00BA4CE0">
            <w:pPr>
              <w:jc w:val="center"/>
              <w:rPr>
                <w:rFonts w:cs="Calibri"/>
              </w:rPr>
            </w:pPr>
            <w:r w:rsidRPr="003A040F">
              <w:rPr>
                <w:rFonts w:cs="Calibri"/>
                <w:szCs w:val="20"/>
              </w:rPr>
              <w:t>ΝΑΙ</w:t>
            </w:r>
          </w:p>
        </w:tc>
        <w:tc>
          <w:tcPr>
            <w:tcW w:w="682" w:type="pct"/>
            <w:tcMar>
              <w:top w:w="0" w:type="dxa"/>
              <w:left w:w="108" w:type="dxa"/>
              <w:bottom w:w="0" w:type="dxa"/>
              <w:right w:w="108" w:type="dxa"/>
            </w:tcMar>
          </w:tcPr>
          <w:p w:rsidR="003D003C" w:rsidRPr="003A040F" w:rsidRDefault="003D003C" w:rsidP="00BA4CE0">
            <w:pPr>
              <w:jc w:val="center"/>
              <w:rPr>
                <w:rFonts w:cs="Calibri"/>
                <w:szCs w:val="20"/>
              </w:rPr>
            </w:pPr>
          </w:p>
        </w:tc>
        <w:tc>
          <w:tcPr>
            <w:tcW w:w="1379" w:type="pct"/>
            <w:tcMar>
              <w:top w:w="0" w:type="dxa"/>
              <w:left w:w="108" w:type="dxa"/>
              <w:bottom w:w="0" w:type="dxa"/>
              <w:right w:w="108" w:type="dxa"/>
            </w:tcMar>
          </w:tcPr>
          <w:p w:rsidR="003D003C" w:rsidRPr="003A040F" w:rsidRDefault="003D003C" w:rsidP="00BA4CE0">
            <w:pPr>
              <w:rPr>
                <w:rFonts w:cs="Calibri"/>
                <w:szCs w:val="20"/>
              </w:rPr>
            </w:pPr>
          </w:p>
        </w:tc>
      </w:tr>
      <w:tr w:rsidR="003D003C" w:rsidRPr="003A040F" w:rsidTr="00980C2A">
        <w:trPr>
          <w:jc w:val="center"/>
        </w:trPr>
        <w:tc>
          <w:tcPr>
            <w:tcW w:w="320" w:type="pct"/>
            <w:tcMar>
              <w:top w:w="0" w:type="dxa"/>
              <w:left w:w="108" w:type="dxa"/>
              <w:bottom w:w="0" w:type="dxa"/>
              <w:right w:w="108" w:type="dxa"/>
            </w:tcMar>
          </w:tcPr>
          <w:p w:rsidR="003D003C" w:rsidRPr="003A040F" w:rsidRDefault="003D003C" w:rsidP="0083032A">
            <w:pPr>
              <w:numPr>
                <w:ilvl w:val="0"/>
                <w:numId w:val="134"/>
              </w:numPr>
              <w:jc w:val="center"/>
              <w:rPr>
                <w:rFonts w:cs="Calibri"/>
                <w:szCs w:val="20"/>
              </w:rPr>
            </w:pPr>
          </w:p>
        </w:tc>
        <w:tc>
          <w:tcPr>
            <w:tcW w:w="1983" w:type="pct"/>
            <w:tcMar>
              <w:top w:w="0" w:type="dxa"/>
              <w:left w:w="108" w:type="dxa"/>
              <w:bottom w:w="0" w:type="dxa"/>
              <w:right w:w="108" w:type="dxa"/>
            </w:tcMar>
          </w:tcPr>
          <w:p w:rsidR="003D003C" w:rsidRPr="003A040F" w:rsidRDefault="003D003C" w:rsidP="00BA4CE0">
            <w:pPr>
              <w:pStyle w:val="OTS1"/>
              <w:numPr>
                <w:ilvl w:val="0"/>
                <w:numId w:val="0"/>
              </w:numPr>
              <w:tabs>
                <w:tab w:val="num" w:pos="4472"/>
              </w:tabs>
              <w:jc w:val="both"/>
              <w:rPr>
                <w:rFonts w:ascii="Calibri" w:hAnsi="Calibri" w:cs="Calibri"/>
              </w:rPr>
            </w:pPr>
            <w:r w:rsidRPr="003A040F">
              <w:rPr>
                <w:rFonts w:ascii="Calibri" w:hAnsi="Calibri" w:cs="Calibri"/>
              </w:rPr>
              <w:t>Δυνατότητα μία εγκεκριμένη αίτηση να πραγματοποιηθεί με περισσότερες από μία προμήθειες.</w:t>
            </w:r>
          </w:p>
        </w:tc>
        <w:tc>
          <w:tcPr>
            <w:tcW w:w="636" w:type="pct"/>
            <w:tcMar>
              <w:top w:w="0" w:type="dxa"/>
              <w:left w:w="108" w:type="dxa"/>
              <w:bottom w:w="0" w:type="dxa"/>
              <w:right w:w="108" w:type="dxa"/>
            </w:tcMar>
          </w:tcPr>
          <w:p w:rsidR="003D003C" w:rsidRPr="003A040F" w:rsidRDefault="003D003C" w:rsidP="00BA4CE0">
            <w:pPr>
              <w:jc w:val="center"/>
              <w:rPr>
                <w:rFonts w:cs="Calibri"/>
              </w:rPr>
            </w:pPr>
            <w:r w:rsidRPr="003A040F">
              <w:rPr>
                <w:rFonts w:cs="Calibri"/>
                <w:szCs w:val="20"/>
              </w:rPr>
              <w:t>ΝΑΙ</w:t>
            </w:r>
          </w:p>
        </w:tc>
        <w:tc>
          <w:tcPr>
            <w:tcW w:w="682" w:type="pct"/>
            <w:tcMar>
              <w:top w:w="0" w:type="dxa"/>
              <w:left w:w="108" w:type="dxa"/>
              <w:bottom w:w="0" w:type="dxa"/>
              <w:right w:w="108" w:type="dxa"/>
            </w:tcMar>
          </w:tcPr>
          <w:p w:rsidR="003D003C" w:rsidRPr="003A040F" w:rsidRDefault="003D003C" w:rsidP="00BA4CE0">
            <w:pPr>
              <w:jc w:val="center"/>
              <w:rPr>
                <w:rFonts w:cs="Calibri"/>
                <w:szCs w:val="20"/>
              </w:rPr>
            </w:pPr>
          </w:p>
        </w:tc>
        <w:tc>
          <w:tcPr>
            <w:tcW w:w="1379" w:type="pct"/>
            <w:tcMar>
              <w:top w:w="0" w:type="dxa"/>
              <w:left w:w="108" w:type="dxa"/>
              <w:bottom w:w="0" w:type="dxa"/>
              <w:right w:w="108" w:type="dxa"/>
            </w:tcMar>
          </w:tcPr>
          <w:p w:rsidR="003D003C" w:rsidRPr="003A040F" w:rsidRDefault="003D003C" w:rsidP="00BA4CE0">
            <w:pPr>
              <w:rPr>
                <w:rFonts w:cs="Calibri"/>
                <w:szCs w:val="20"/>
              </w:rPr>
            </w:pPr>
          </w:p>
        </w:tc>
      </w:tr>
      <w:tr w:rsidR="003D003C" w:rsidRPr="003A040F" w:rsidTr="00980C2A">
        <w:trPr>
          <w:trHeight w:val="384"/>
          <w:jc w:val="center"/>
        </w:trPr>
        <w:tc>
          <w:tcPr>
            <w:tcW w:w="320" w:type="pct"/>
            <w:shd w:val="clear" w:color="auto" w:fill="BFBFBF"/>
            <w:tcMar>
              <w:top w:w="0" w:type="dxa"/>
              <w:left w:w="108" w:type="dxa"/>
              <w:bottom w:w="0" w:type="dxa"/>
              <w:right w:w="108" w:type="dxa"/>
            </w:tcMar>
            <w:vAlign w:val="center"/>
          </w:tcPr>
          <w:p w:rsidR="003D003C" w:rsidRPr="003A040F" w:rsidRDefault="003D003C" w:rsidP="00BA4CE0">
            <w:pPr>
              <w:jc w:val="center"/>
              <w:rPr>
                <w:rFonts w:cs="Calibri"/>
                <w:szCs w:val="20"/>
              </w:rPr>
            </w:pPr>
          </w:p>
        </w:tc>
        <w:tc>
          <w:tcPr>
            <w:tcW w:w="4680" w:type="pct"/>
            <w:gridSpan w:val="4"/>
            <w:shd w:val="clear" w:color="auto" w:fill="BFBFBF"/>
            <w:tcMar>
              <w:top w:w="0" w:type="dxa"/>
              <w:left w:w="108" w:type="dxa"/>
              <w:bottom w:w="0" w:type="dxa"/>
              <w:right w:w="108" w:type="dxa"/>
            </w:tcMar>
            <w:vAlign w:val="center"/>
          </w:tcPr>
          <w:p w:rsidR="003D003C" w:rsidRPr="003A040F" w:rsidRDefault="003D003C" w:rsidP="00BA4CE0">
            <w:pPr>
              <w:rPr>
                <w:rFonts w:cs="Calibri"/>
                <w:szCs w:val="20"/>
              </w:rPr>
            </w:pPr>
            <w:r w:rsidRPr="003A040F">
              <w:rPr>
                <w:rFonts w:cs="Calibri"/>
                <w:b/>
                <w:szCs w:val="20"/>
              </w:rPr>
              <w:t>Μητρώο υλικών</w:t>
            </w:r>
          </w:p>
        </w:tc>
      </w:tr>
      <w:tr w:rsidR="003D003C" w:rsidRPr="003A040F" w:rsidTr="00980C2A">
        <w:trPr>
          <w:jc w:val="center"/>
        </w:trPr>
        <w:tc>
          <w:tcPr>
            <w:tcW w:w="320" w:type="pct"/>
            <w:tcMar>
              <w:top w:w="0" w:type="dxa"/>
              <w:left w:w="108" w:type="dxa"/>
              <w:bottom w:w="0" w:type="dxa"/>
              <w:right w:w="108" w:type="dxa"/>
            </w:tcMar>
          </w:tcPr>
          <w:p w:rsidR="003D003C" w:rsidRPr="003A040F" w:rsidRDefault="003D003C" w:rsidP="0083032A">
            <w:pPr>
              <w:numPr>
                <w:ilvl w:val="0"/>
                <w:numId w:val="134"/>
              </w:numPr>
              <w:jc w:val="center"/>
              <w:rPr>
                <w:rFonts w:cs="Calibri"/>
                <w:szCs w:val="20"/>
              </w:rPr>
            </w:pPr>
          </w:p>
        </w:tc>
        <w:tc>
          <w:tcPr>
            <w:tcW w:w="1983" w:type="pct"/>
            <w:tcMar>
              <w:top w:w="0" w:type="dxa"/>
              <w:left w:w="108" w:type="dxa"/>
              <w:bottom w:w="0" w:type="dxa"/>
              <w:right w:w="108" w:type="dxa"/>
            </w:tcMar>
          </w:tcPr>
          <w:p w:rsidR="003D003C" w:rsidRPr="003A040F" w:rsidRDefault="003D003C" w:rsidP="00BA4CE0">
            <w:pPr>
              <w:pStyle w:val="OTS1"/>
              <w:numPr>
                <w:ilvl w:val="0"/>
                <w:numId w:val="0"/>
              </w:numPr>
              <w:tabs>
                <w:tab w:val="num" w:pos="4472"/>
              </w:tabs>
              <w:jc w:val="both"/>
              <w:rPr>
                <w:rFonts w:ascii="Calibri" w:hAnsi="Calibri" w:cs="Calibri"/>
              </w:rPr>
            </w:pPr>
            <w:r w:rsidRPr="003A040F">
              <w:rPr>
                <w:rFonts w:ascii="Calibri" w:hAnsi="Calibri" w:cs="Calibri"/>
              </w:rPr>
              <w:t>Τήρηση μητρώου υλικών το οποίο περιλαμβάνει είδη και υπηρεσίες.</w:t>
            </w:r>
          </w:p>
        </w:tc>
        <w:tc>
          <w:tcPr>
            <w:tcW w:w="636" w:type="pct"/>
            <w:tcMar>
              <w:top w:w="0" w:type="dxa"/>
              <w:left w:w="108" w:type="dxa"/>
              <w:bottom w:w="0" w:type="dxa"/>
              <w:right w:w="108" w:type="dxa"/>
            </w:tcMar>
          </w:tcPr>
          <w:p w:rsidR="003D003C" w:rsidRPr="003A040F" w:rsidRDefault="003D003C" w:rsidP="00BA4CE0">
            <w:pPr>
              <w:jc w:val="center"/>
              <w:rPr>
                <w:rFonts w:cs="Calibri"/>
              </w:rPr>
            </w:pPr>
            <w:r w:rsidRPr="003A040F">
              <w:rPr>
                <w:rFonts w:cs="Calibri"/>
                <w:szCs w:val="20"/>
              </w:rPr>
              <w:t>ΝΑΙ</w:t>
            </w:r>
          </w:p>
        </w:tc>
        <w:tc>
          <w:tcPr>
            <w:tcW w:w="682" w:type="pct"/>
            <w:tcMar>
              <w:top w:w="0" w:type="dxa"/>
              <w:left w:w="108" w:type="dxa"/>
              <w:bottom w:w="0" w:type="dxa"/>
              <w:right w:w="108" w:type="dxa"/>
            </w:tcMar>
          </w:tcPr>
          <w:p w:rsidR="003D003C" w:rsidRPr="003A040F" w:rsidRDefault="003D003C" w:rsidP="00BA4CE0">
            <w:pPr>
              <w:jc w:val="center"/>
              <w:rPr>
                <w:rFonts w:cs="Calibri"/>
                <w:szCs w:val="20"/>
              </w:rPr>
            </w:pPr>
          </w:p>
        </w:tc>
        <w:tc>
          <w:tcPr>
            <w:tcW w:w="1379" w:type="pct"/>
            <w:tcMar>
              <w:top w:w="0" w:type="dxa"/>
              <w:left w:w="108" w:type="dxa"/>
              <w:bottom w:w="0" w:type="dxa"/>
              <w:right w:w="108" w:type="dxa"/>
            </w:tcMar>
          </w:tcPr>
          <w:p w:rsidR="003D003C" w:rsidRPr="003A040F" w:rsidRDefault="003D003C" w:rsidP="00BA4CE0">
            <w:pPr>
              <w:rPr>
                <w:rFonts w:cs="Calibri"/>
                <w:szCs w:val="20"/>
              </w:rPr>
            </w:pPr>
          </w:p>
        </w:tc>
      </w:tr>
      <w:tr w:rsidR="003D003C" w:rsidRPr="003A040F" w:rsidTr="00980C2A">
        <w:trPr>
          <w:jc w:val="center"/>
        </w:trPr>
        <w:tc>
          <w:tcPr>
            <w:tcW w:w="320" w:type="pct"/>
            <w:tcMar>
              <w:top w:w="0" w:type="dxa"/>
              <w:left w:w="108" w:type="dxa"/>
              <w:bottom w:w="0" w:type="dxa"/>
              <w:right w:w="108" w:type="dxa"/>
            </w:tcMar>
          </w:tcPr>
          <w:p w:rsidR="003D003C" w:rsidRPr="003A040F" w:rsidRDefault="003D003C" w:rsidP="0083032A">
            <w:pPr>
              <w:numPr>
                <w:ilvl w:val="0"/>
                <w:numId w:val="134"/>
              </w:numPr>
              <w:jc w:val="center"/>
              <w:rPr>
                <w:rFonts w:cs="Calibri"/>
                <w:szCs w:val="20"/>
              </w:rPr>
            </w:pPr>
          </w:p>
        </w:tc>
        <w:tc>
          <w:tcPr>
            <w:tcW w:w="1983" w:type="pct"/>
            <w:tcMar>
              <w:top w:w="0" w:type="dxa"/>
              <w:left w:w="108" w:type="dxa"/>
              <w:bottom w:w="0" w:type="dxa"/>
              <w:right w:w="108" w:type="dxa"/>
            </w:tcMar>
          </w:tcPr>
          <w:p w:rsidR="003D003C" w:rsidRPr="003A040F" w:rsidRDefault="003D003C" w:rsidP="00BA4CE0">
            <w:pPr>
              <w:pStyle w:val="OTS1"/>
              <w:numPr>
                <w:ilvl w:val="0"/>
                <w:numId w:val="0"/>
              </w:numPr>
              <w:tabs>
                <w:tab w:val="num" w:pos="4472"/>
              </w:tabs>
              <w:jc w:val="both"/>
              <w:rPr>
                <w:rFonts w:ascii="Calibri" w:hAnsi="Calibri" w:cs="Calibri"/>
              </w:rPr>
            </w:pPr>
            <w:r w:rsidRPr="003A040F">
              <w:rPr>
                <w:rFonts w:ascii="Calibri" w:hAnsi="Calibri" w:cs="Calibri"/>
              </w:rPr>
              <w:t>Δυνατότητα κωδικοποίησης των υλικών. Υποστήριξη πολλαπλών τρόπων κωδικοποίησης των υλικών :</w:t>
            </w:r>
          </w:p>
          <w:p w:rsidR="003D003C" w:rsidRPr="005A38C1" w:rsidRDefault="003D003C" w:rsidP="0083032A">
            <w:pPr>
              <w:pStyle w:val="afff3"/>
              <w:numPr>
                <w:ilvl w:val="0"/>
                <w:numId w:val="34"/>
              </w:numPr>
              <w:tabs>
                <w:tab w:val="clear" w:pos="720"/>
              </w:tabs>
              <w:spacing w:before="0"/>
              <w:ind w:left="410"/>
              <w:rPr>
                <w:rFonts w:ascii="Calibri" w:hAnsi="Calibri" w:cs="Calibri"/>
                <w:lang w:val="el-GR" w:eastAsia="el-GR"/>
              </w:rPr>
            </w:pPr>
            <w:r w:rsidRPr="005A38C1">
              <w:rPr>
                <w:rFonts w:ascii="Calibri" w:hAnsi="Calibri" w:cs="Calibri"/>
                <w:lang w:val="el-GR" w:eastAsia="el-GR"/>
              </w:rPr>
              <w:t>Ενιαίο Πρόγραμμα Προμηθειών</w:t>
            </w:r>
          </w:p>
          <w:p w:rsidR="003D003C" w:rsidRPr="005A38C1" w:rsidRDefault="003D003C" w:rsidP="0083032A">
            <w:pPr>
              <w:pStyle w:val="afff3"/>
              <w:numPr>
                <w:ilvl w:val="0"/>
                <w:numId w:val="34"/>
              </w:numPr>
              <w:tabs>
                <w:tab w:val="clear" w:pos="720"/>
              </w:tabs>
              <w:spacing w:before="0"/>
              <w:ind w:left="410"/>
              <w:rPr>
                <w:rFonts w:ascii="Calibri" w:hAnsi="Calibri" w:cs="Calibri"/>
                <w:lang w:val="el-GR" w:eastAsia="el-GR"/>
              </w:rPr>
            </w:pPr>
            <w:r w:rsidRPr="003A040F">
              <w:rPr>
                <w:rFonts w:ascii="Calibri" w:hAnsi="Calibri" w:cs="Calibri"/>
                <w:lang w:val="en-US" w:eastAsia="el-GR"/>
              </w:rPr>
              <w:t>CPV</w:t>
            </w:r>
            <w:r w:rsidRPr="005A38C1">
              <w:rPr>
                <w:rFonts w:ascii="Calibri" w:hAnsi="Calibri" w:cs="Calibri"/>
                <w:lang w:val="el-GR" w:eastAsia="el-GR"/>
              </w:rPr>
              <w:t xml:space="preserve"> (</w:t>
            </w:r>
            <w:r w:rsidRPr="003A040F">
              <w:rPr>
                <w:rFonts w:ascii="Calibri" w:hAnsi="Calibri" w:cs="Calibri"/>
                <w:lang w:val="en-US" w:eastAsia="el-GR"/>
              </w:rPr>
              <w:t>Common</w:t>
            </w:r>
            <w:r w:rsidRPr="005A38C1">
              <w:rPr>
                <w:rFonts w:ascii="Calibri" w:hAnsi="Calibri" w:cs="Calibri"/>
                <w:lang w:val="el-GR" w:eastAsia="el-GR"/>
              </w:rPr>
              <w:t xml:space="preserve"> </w:t>
            </w:r>
            <w:r w:rsidRPr="003A040F">
              <w:rPr>
                <w:rFonts w:ascii="Calibri" w:hAnsi="Calibri" w:cs="Calibri"/>
                <w:lang w:val="en-US" w:eastAsia="el-GR"/>
              </w:rPr>
              <w:t>Procurement</w:t>
            </w:r>
            <w:r w:rsidRPr="005A38C1">
              <w:rPr>
                <w:rFonts w:ascii="Calibri" w:hAnsi="Calibri" w:cs="Calibri"/>
                <w:lang w:val="el-GR" w:eastAsia="el-GR"/>
              </w:rPr>
              <w:t xml:space="preserve"> </w:t>
            </w:r>
            <w:r w:rsidRPr="003A040F">
              <w:rPr>
                <w:rFonts w:ascii="Calibri" w:hAnsi="Calibri" w:cs="Calibri"/>
                <w:lang w:val="en-US" w:eastAsia="el-GR"/>
              </w:rPr>
              <w:t>Vocabulary</w:t>
            </w:r>
            <w:r w:rsidR="002C7169">
              <w:rPr>
                <w:rFonts w:ascii="Calibri" w:hAnsi="Calibri" w:cs="Calibri"/>
                <w:lang w:val="en-US" w:eastAsia="el-GR"/>
              </w:rPr>
              <w:t>)</w:t>
            </w:r>
          </w:p>
          <w:p w:rsidR="003D003C" w:rsidRPr="005A38C1" w:rsidRDefault="003D003C" w:rsidP="00BA4CE0">
            <w:pPr>
              <w:pStyle w:val="afff3"/>
              <w:tabs>
                <w:tab w:val="num" w:pos="4472"/>
              </w:tabs>
              <w:spacing w:before="0"/>
              <w:jc w:val="both"/>
              <w:rPr>
                <w:rFonts w:ascii="Calibri" w:hAnsi="Calibri" w:cs="Calibri"/>
                <w:lang w:val="el-GR" w:eastAsia="el-GR"/>
              </w:rPr>
            </w:pPr>
            <w:r w:rsidRPr="005A38C1">
              <w:rPr>
                <w:rFonts w:ascii="Calibri" w:hAnsi="Calibri" w:cs="Calibri"/>
                <w:lang w:val="el-GR" w:eastAsia="el-GR"/>
              </w:rPr>
              <w:t>Σύστημα κωδικοποίησης υλικών του οργανισμού</w:t>
            </w:r>
          </w:p>
        </w:tc>
        <w:tc>
          <w:tcPr>
            <w:tcW w:w="636" w:type="pct"/>
            <w:tcMar>
              <w:top w:w="0" w:type="dxa"/>
              <w:left w:w="108" w:type="dxa"/>
              <w:bottom w:w="0" w:type="dxa"/>
              <w:right w:w="108" w:type="dxa"/>
            </w:tcMar>
          </w:tcPr>
          <w:p w:rsidR="003D003C" w:rsidRPr="003A040F" w:rsidRDefault="003D003C" w:rsidP="00BA4CE0">
            <w:pPr>
              <w:jc w:val="center"/>
              <w:rPr>
                <w:rFonts w:cs="Calibri"/>
              </w:rPr>
            </w:pPr>
            <w:r w:rsidRPr="003A040F">
              <w:rPr>
                <w:rFonts w:cs="Calibri"/>
                <w:szCs w:val="20"/>
              </w:rPr>
              <w:t>ΝΑΙ</w:t>
            </w:r>
          </w:p>
        </w:tc>
        <w:tc>
          <w:tcPr>
            <w:tcW w:w="682" w:type="pct"/>
            <w:tcMar>
              <w:top w:w="0" w:type="dxa"/>
              <w:left w:w="108" w:type="dxa"/>
              <w:bottom w:w="0" w:type="dxa"/>
              <w:right w:w="108" w:type="dxa"/>
            </w:tcMar>
          </w:tcPr>
          <w:p w:rsidR="003D003C" w:rsidRPr="003A040F" w:rsidRDefault="003D003C" w:rsidP="00BA4CE0">
            <w:pPr>
              <w:jc w:val="center"/>
              <w:rPr>
                <w:rFonts w:cs="Calibri"/>
                <w:szCs w:val="20"/>
              </w:rPr>
            </w:pPr>
          </w:p>
        </w:tc>
        <w:tc>
          <w:tcPr>
            <w:tcW w:w="1379" w:type="pct"/>
            <w:tcMar>
              <w:top w:w="0" w:type="dxa"/>
              <w:left w:w="108" w:type="dxa"/>
              <w:bottom w:w="0" w:type="dxa"/>
              <w:right w:w="108" w:type="dxa"/>
            </w:tcMar>
          </w:tcPr>
          <w:p w:rsidR="003D003C" w:rsidRPr="003A040F" w:rsidRDefault="003D003C" w:rsidP="00BA4CE0">
            <w:pPr>
              <w:rPr>
                <w:rFonts w:cs="Calibri"/>
                <w:szCs w:val="20"/>
              </w:rPr>
            </w:pPr>
          </w:p>
        </w:tc>
      </w:tr>
      <w:tr w:rsidR="003D003C" w:rsidRPr="003A040F" w:rsidTr="00980C2A">
        <w:trPr>
          <w:jc w:val="center"/>
        </w:trPr>
        <w:tc>
          <w:tcPr>
            <w:tcW w:w="320" w:type="pct"/>
            <w:tcMar>
              <w:top w:w="0" w:type="dxa"/>
              <w:left w:w="108" w:type="dxa"/>
              <w:bottom w:w="0" w:type="dxa"/>
              <w:right w:w="108" w:type="dxa"/>
            </w:tcMar>
          </w:tcPr>
          <w:p w:rsidR="003D003C" w:rsidRPr="003A040F" w:rsidRDefault="003D003C" w:rsidP="0083032A">
            <w:pPr>
              <w:numPr>
                <w:ilvl w:val="0"/>
                <w:numId w:val="134"/>
              </w:numPr>
              <w:jc w:val="center"/>
              <w:rPr>
                <w:rFonts w:cs="Calibri"/>
                <w:szCs w:val="20"/>
              </w:rPr>
            </w:pPr>
          </w:p>
        </w:tc>
        <w:tc>
          <w:tcPr>
            <w:tcW w:w="1983" w:type="pct"/>
            <w:tcMar>
              <w:top w:w="0" w:type="dxa"/>
              <w:left w:w="108" w:type="dxa"/>
              <w:bottom w:w="0" w:type="dxa"/>
              <w:right w:w="108" w:type="dxa"/>
            </w:tcMar>
          </w:tcPr>
          <w:p w:rsidR="003D003C" w:rsidRPr="003A040F" w:rsidRDefault="003D003C" w:rsidP="00BA4CE0">
            <w:pPr>
              <w:pStyle w:val="OTS1"/>
              <w:numPr>
                <w:ilvl w:val="0"/>
                <w:numId w:val="0"/>
              </w:numPr>
              <w:tabs>
                <w:tab w:val="num" w:pos="4472"/>
              </w:tabs>
              <w:rPr>
                <w:rFonts w:ascii="Calibri" w:hAnsi="Calibri" w:cs="Calibri"/>
              </w:rPr>
            </w:pPr>
            <w:r w:rsidRPr="003A040F">
              <w:rPr>
                <w:rFonts w:ascii="Calibri" w:hAnsi="Calibri" w:cs="Calibri"/>
              </w:rPr>
              <w:t xml:space="preserve">Δυνατότητα εισαγωγής των </w:t>
            </w:r>
            <w:r w:rsidRPr="003A040F">
              <w:rPr>
                <w:rFonts w:ascii="Calibri" w:hAnsi="Calibri" w:cs="Calibri"/>
              </w:rPr>
              <w:lastRenderedPageBreak/>
              <w:t>κωδικοποιημένων υλικών από εξωτερικά αρχεία.</w:t>
            </w:r>
          </w:p>
        </w:tc>
        <w:tc>
          <w:tcPr>
            <w:tcW w:w="636" w:type="pct"/>
            <w:tcMar>
              <w:top w:w="0" w:type="dxa"/>
              <w:left w:w="108" w:type="dxa"/>
              <w:bottom w:w="0" w:type="dxa"/>
              <w:right w:w="108" w:type="dxa"/>
            </w:tcMar>
          </w:tcPr>
          <w:p w:rsidR="003D003C" w:rsidRPr="003A040F" w:rsidRDefault="003D003C" w:rsidP="00BA4CE0">
            <w:pPr>
              <w:jc w:val="center"/>
              <w:rPr>
                <w:rFonts w:cs="Calibri"/>
              </w:rPr>
            </w:pPr>
            <w:r w:rsidRPr="003A040F">
              <w:rPr>
                <w:rFonts w:cs="Calibri"/>
                <w:szCs w:val="20"/>
              </w:rPr>
              <w:lastRenderedPageBreak/>
              <w:t>ΝΑΙ</w:t>
            </w:r>
          </w:p>
        </w:tc>
        <w:tc>
          <w:tcPr>
            <w:tcW w:w="682" w:type="pct"/>
            <w:tcMar>
              <w:top w:w="0" w:type="dxa"/>
              <w:left w:w="108" w:type="dxa"/>
              <w:bottom w:w="0" w:type="dxa"/>
              <w:right w:w="108" w:type="dxa"/>
            </w:tcMar>
          </w:tcPr>
          <w:p w:rsidR="003D003C" w:rsidRPr="003A040F" w:rsidRDefault="003D003C" w:rsidP="00BA4CE0">
            <w:pPr>
              <w:jc w:val="center"/>
              <w:rPr>
                <w:rFonts w:cs="Calibri"/>
                <w:szCs w:val="20"/>
              </w:rPr>
            </w:pPr>
          </w:p>
        </w:tc>
        <w:tc>
          <w:tcPr>
            <w:tcW w:w="1379" w:type="pct"/>
            <w:tcMar>
              <w:top w:w="0" w:type="dxa"/>
              <w:left w:w="108" w:type="dxa"/>
              <w:bottom w:w="0" w:type="dxa"/>
              <w:right w:w="108" w:type="dxa"/>
            </w:tcMar>
          </w:tcPr>
          <w:p w:rsidR="003D003C" w:rsidRPr="003A040F" w:rsidRDefault="003D003C" w:rsidP="00BA4CE0">
            <w:pPr>
              <w:rPr>
                <w:rFonts w:cs="Calibri"/>
                <w:szCs w:val="20"/>
              </w:rPr>
            </w:pPr>
          </w:p>
        </w:tc>
      </w:tr>
      <w:tr w:rsidR="003D003C" w:rsidRPr="003A040F" w:rsidTr="00980C2A">
        <w:trPr>
          <w:jc w:val="center"/>
        </w:trPr>
        <w:tc>
          <w:tcPr>
            <w:tcW w:w="320" w:type="pct"/>
            <w:tcMar>
              <w:top w:w="0" w:type="dxa"/>
              <w:left w:w="108" w:type="dxa"/>
              <w:bottom w:w="0" w:type="dxa"/>
              <w:right w:w="108" w:type="dxa"/>
            </w:tcMar>
          </w:tcPr>
          <w:p w:rsidR="003D003C" w:rsidRPr="003A040F" w:rsidRDefault="003D003C" w:rsidP="0083032A">
            <w:pPr>
              <w:numPr>
                <w:ilvl w:val="0"/>
                <w:numId w:val="134"/>
              </w:numPr>
              <w:jc w:val="center"/>
              <w:rPr>
                <w:rFonts w:cs="Calibri"/>
                <w:szCs w:val="20"/>
              </w:rPr>
            </w:pPr>
          </w:p>
        </w:tc>
        <w:tc>
          <w:tcPr>
            <w:tcW w:w="1983" w:type="pct"/>
            <w:tcMar>
              <w:top w:w="0" w:type="dxa"/>
              <w:left w:w="108" w:type="dxa"/>
              <w:bottom w:w="0" w:type="dxa"/>
              <w:right w:w="108" w:type="dxa"/>
            </w:tcMar>
          </w:tcPr>
          <w:p w:rsidR="003D003C" w:rsidRPr="003A040F" w:rsidRDefault="003D003C" w:rsidP="00BA4CE0">
            <w:pPr>
              <w:pStyle w:val="OTS1"/>
              <w:numPr>
                <w:ilvl w:val="0"/>
                <w:numId w:val="0"/>
              </w:numPr>
              <w:tabs>
                <w:tab w:val="num" w:pos="4472"/>
              </w:tabs>
              <w:rPr>
                <w:rFonts w:ascii="Calibri" w:hAnsi="Calibri" w:cs="Calibri"/>
              </w:rPr>
            </w:pPr>
            <w:r w:rsidRPr="003A040F">
              <w:rPr>
                <w:rFonts w:ascii="Calibri" w:hAnsi="Calibri" w:cs="Calibri"/>
              </w:rPr>
              <w:t>Δυνατότητα διασύνδεσης υλικού με  Κ.Α. προϋπολογισμού</w:t>
            </w:r>
          </w:p>
          <w:p w:rsidR="003D003C" w:rsidRPr="003A040F" w:rsidRDefault="003D003C" w:rsidP="0083032A">
            <w:pPr>
              <w:pStyle w:val="OTS1"/>
              <w:numPr>
                <w:ilvl w:val="0"/>
                <w:numId w:val="136"/>
              </w:numPr>
              <w:ind w:left="340"/>
              <w:rPr>
                <w:rFonts w:ascii="Calibri" w:hAnsi="Calibri" w:cs="Calibri"/>
              </w:rPr>
            </w:pPr>
            <w:r w:rsidRPr="003A040F">
              <w:rPr>
                <w:rFonts w:ascii="Calibri" w:hAnsi="Calibri" w:cs="Calibri"/>
              </w:rPr>
              <w:t>Προσφορές που έχουν υποβληθεί για το υλικό</w:t>
            </w:r>
          </w:p>
        </w:tc>
        <w:tc>
          <w:tcPr>
            <w:tcW w:w="636" w:type="pct"/>
            <w:tcMar>
              <w:top w:w="0" w:type="dxa"/>
              <w:left w:w="108" w:type="dxa"/>
              <w:bottom w:w="0" w:type="dxa"/>
              <w:right w:w="108" w:type="dxa"/>
            </w:tcMar>
          </w:tcPr>
          <w:p w:rsidR="003D003C" w:rsidRPr="003A040F" w:rsidRDefault="003D003C" w:rsidP="00BA4CE0">
            <w:pPr>
              <w:jc w:val="center"/>
              <w:rPr>
                <w:rFonts w:cs="Calibri"/>
              </w:rPr>
            </w:pPr>
            <w:r w:rsidRPr="003A040F">
              <w:rPr>
                <w:rFonts w:cs="Calibri"/>
                <w:szCs w:val="20"/>
              </w:rPr>
              <w:t>ΝΑΙ</w:t>
            </w:r>
          </w:p>
        </w:tc>
        <w:tc>
          <w:tcPr>
            <w:tcW w:w="682" w:type="pct"/>
            <w:tcMar>
              <w:top w:w="0" w:type="dxa"/>
              <w:left w:w="108" w:type="dxa"/>
              <w:bottom w:w="0" w:type="dxa"/>
              <w:right w:w="108" w:type="dxa"/>
            </w:tcMar>
          </w:tcPr>
          <w:p w:rsidR="003D003C" w:rsidRPr="003A040F" w:rsidRDefault="003D003C" w:rsidP="00BA4CE0">
            <w:pPr>
              <w:jc w:val="center"/>
              <w:rPr>
                <w:rFonts w:cs="Calibri"/>
                <w:szCs w:val="20"/>
              </w:rPr>
            </w:pPr>
          </w:p>
        </w:tc>
        <w:tc>
          <w:tcPr>
            <w:tcW w:w="1379" w:type="pct"/>
            <w:tcMar>
              <w:top w:w="0" w:type="dxa"/>
              <w:left w:w="108" w:type="dxa"/>
              <w:bottom w:w="0" w:type="dxa"/>
              <w:right w:w="108" w:type="dxa"/>
            </w:tcMar>
          </w:tcPr>
          <w:p w:rsidR="003D003C" w:rsidRPr="003A040F" w:rsidRDefault="003D003C" w:rsidP="00BA4CE0">
            <w:pPr>
              <w:rPr>
                <w:rFonts w:cs="Calibri"/>
                <w:szCs w:val="20"/>
              </w:rPr>
            </w:pPr>
          </w:p>
        </w:tc>
      </w:tr>
      <w:tr w:rsidR="003D003C" w:rsidRPr="003A040F" w:rsidTr="00980C2A">
        <w:trPr>
          <w:jc w:val="center"/>
        </w:trPr>
        <w:tc>
          <w:tcPr>
            <w:tcW w:w="320" w:type="pct"/>
            <w:tcMar>
              <w:top w:w="0" w:type="dxa"/>
              <w:left w:w="108" w:type="dxa"/>
              <w:bottom w:w="0" w:type="dxa"/>
              <w:right w:w="108" w:type="dxa"/>
            </w:tcMar>
          </w:tcPr>
          <w:p w:rsidR="003D003C" w:rsidRPr="003A040F" w:rsidRDefault="003D003C" w:rsidP="0083032A">
            <w:pPr>
              <w:numPr>
                <w:ilvl w:val="0"/>
                <w:numId w:val="134"/>
              </w:numPr>
              <w:jc w:val="center"/>
              <w:rPr>
                <w:rFonts w:cs="Calibri"/>
                <w:szCs w:val="20"/>
              </w:rPr>
            </w:pPr>
          </w:p>
        </w:tc>
        <w:tc>
          <w:tcPr>
            <w:tcW w:w="1983" w:type="pct"/>
            <w:tcMar>
              <w:top w:w="0" w:type="dxa"/>
              <w:left w:w="108" w:type="dxa"/>
              <w:bottom w:w="0" w:type="dxa"/>
              <w:right w:w="108" w:type="dxa"/>
            </w:tcMar>
          </w:tcPr>
          <w:p w:rsidR="003D003C" w:rsidRPr="003A040F" w:rsidRDefault="003D003C" w:rsidP="00BA4CE0">
            <w:pPr>
              <w:pStyle w:val="OTS1"/>
              <w:numPr>
                <w:ilvl w:val="0"/>
                <w:numId w:val="0"/>
              </w:numPr>
              <w:tabs>
                <w:tab w:val="num" w:pos="4472"/>
              </w:tabs>
              <w:rPr>
                <w:rFonts w:ascii="Calibri" w:hAnsi="Calibri" w:cs="Calibri"/>
              </w:rPr>
            </w:pPr>
            <w:r w:rsidRPr="003A040F">
              <w:rPr>
                <w:rFonts w:ascii="Calibri" w:hAnsi="Calibri" w:cs="Calibri"/>
              </w:rPr>
              <w:t>Δυνατότητα εμφάνισης των προσφορών που έχουν υποβληθεί για το υλικό.</w:t>
            </w:r>
          </w:p>
        </w:tc>
        <w:tc>
          <w:tcPr>
            <w:tcW w:w="636" w:type="pct"/>
            <w:tcMar>
              <w:top w:w="0" w:type="dxa"/>
              <w:left w:w="108" w:type="dxa"/>
              <w:bottom w:w="0" w:type="dxa"/>
              <w:right w:w="108" w:type="dxa"/>
            </w:tcMar>
          </w:tcPr>
          <w:p w:rsidR="003D003C" w:rsidRPr="003A040F" w:rsidRDefault="003D003C" w:rsidP="00BA4CE0">
            <w:pPr>
              <w:jc w:val="center"/>
              <w:rPr>
                <w:rFonts w:cs="Calibri"/>
              </w:rPr>
            </w:pPr>
            <w:r w:rsidRPr="003A040F">
              <w:rPr>
                <w:rFonts w:cs="Calibri"/>
                <w:szCs w:val="20"/>
              </w:rPr>
              <w:t>ΝΑΙ</w:t>
            </w:r>
          </w:p>
        </w:tc>
        <w:tc>
          <w:tcPr>
            <w:tcW w:w="682" w:type="pct"/>
            <w:tcMar>
              <w:top w:w="0" w:type="dxa"/>
              <w:left w:w="108" w:type="dxa"/>
              <w:bottom w:w="0" w:type="dxa"/>
              <w:right w:w="108" w:type="dxa"/>
            </w:tcMar>
          </w:tcPr>
          <w:p w:rsidR="003D003C" w:rsidRPr="003A040F" w:rsidRDefault="003D003C" w:rsidP="00BA4CE0">
            <w:pPr>
              <w:jc w:val="center"/>
              <w:rPr>
                <w:rFonts w:cs="Calibri"/>
                <w:szCs w:val="20"/>
              </w:rPr>
            </w:pPr>
          </w:p>
        </w:tc>
        <w:tc>
          <w:tcPr>
            <w:tcW w:w="1379" w:type="pct"/>
            <w:tcMar>
              <w:top w:w="0" w:type="dxa"/>
              <w:left w:w="108" w:type="dxa"/>
              <w:bottom w:w="0" w:type="dxa"/>
              <w:right w:w="108" w:type="dxa"/>
            </w:tcMar>
          </w:tcPr>
          <w:p w:rsidR="003D003C" w:rsidRPr="003A040F" w:rsidRDefault="003D003C" w:rsidP="00BA4CE0">
            <w:pPr>
              <w:rPr>
                <w:rFonts w:cs="Calibri"/>
                <w:szCs w:val="20"/>
              </w:rPr>
            </w:pPr>
          </w:p>
        </w:tc>
      </w:tr>
      <w:tr w:rsidR="003D003C" w:rsidRPr="003A040F" w:rsidTr="00980C2A">
        <w:trPr>
          <w:jc w:val="center"/>
        </w:trPr>
        <w:tc>
          <w:tcPr>
            <w:tcW w:w="320" w:type="pct"/>
            <w:tcMar>
              <w:top w:w="0" w:type="dxa"/>
              <w:left w:w="108" w:type="dxa"/>
              <w:bottom w:w="0" w:type="dxa"/>
              <w:right w:w="108" w:type="dxa"/>
            </w:tcMar>
          </w:tcPr>
          <w:p w:rsidR="003D003C" w:rsidRPr="003A040F" w:rsidRDefault="003D003C" w:rsidP="0083032A">
            <w:pPr>
              <w:numPr>
                <w:ilvl w:val="0"/>
                <w:numId w:val="134"/>
              </w:numPr>
              <w:jc w:val="center"/>
              <w:rPr>
                <w:rFonts w:cs="Calibri"/>
                <w:szCs w:val="20"/>
              </w:rPr>
            </w:pPr>
          </w:p>
        </w:tc>
        <w:tc>
          <w:tcPr>
            <w:tcW w:w="1983" w:type="pct"/>
            <w:tcMar>
              <w:top w:w="0" w:type="dxa"/>
              <w:left w:w="108" w:type="dxa"/>
              <w:bottom w:w="0" w:type="dxa"/>
              <w:right w:w="108" w:type="dxa"/>
            </w:tcMar>
          </w:tcPr>
          <w:p w:rsidR="003D003C" w:rsidRPr="003A040F" w:rsidRDefault="003D003C" w:rsidP="00BA4CE0">
            <w:pPr>
              <w:pStyle w:val="OTS1"/>
              <w:numPr>
                <w:ilvl w:val="0"/>
                <w:numId w:val="0"/>
              </w:numPr>
              <w:tabs>
                <w:tab w:val="num" w:pos="4472"/>
              </w:tabs>
              <w:rPr>
                <w:rFonts w:ascii="Calibri" w:hAnsi="Calibri" w:cs="Calibri"/>
              </w:rPr>
            </w:pPr>
            <w:r w:rsidRPr="003A040F">
              <w:rPr>
                <w:rFonts w:ascii="Calibri" w:hAnsi="Calibri" w:cs="Calibri"/>
              </w:rPr>
              <w:t>Δυνατότητα ομαδοποίησης των υλικών</w:t>
            </w:r>
          </w:p>
        </w:tc>
        <w:tc>
          <w:tcPr>
            <w:tcW w:w="636" w:type="pct"/>
            <w:tcMar>
              <w:top w:w="0" w:type="dxa"/>
              <w:left w:w="108" w:type="dxa"/>
              <w:bottom w:w="0" w:type="dxa"/>
              <w:right w:w="108" w:type="dxa"/>
            </w:tcMar>
          </w:tcPr>
          <w:p w:rsidR="003D003C" w:rsidRPr="003A040F" w:rsidRDefault="003D003C" w:rsidP="00BA4CE0">
            <w:pPr>
              <w:jc w:val="center"/>
              <w:rPr>
                <w:rFonts w:cs="Calibri"/>
              </w:rPr>
            </w:pPr>
            <w:r w:rsidRPr="003A040F">
              <w:rPr>
                <w:rFonts w:cs="Calibri"/>
                <w:szCs w:val="20"/>
              </w:rPr>
              <w:t>ΝΑΙ</w:t>
            </w:r>
          </w:p>
        </w:tc>
        <w:tc>
          <w:tcPr>
            <w:tcW w:w="682" w:type="pct"/>
            <w:tcMar>
              <w:top w:w="0" w:type="dxa"/>
              <w:left w:w="108" w:type="dxa"/>
              <w:bottom w:w="0" w:type="dxa"/>
              <w:right w:w="108" w:type="dxa"/>
            </w:tcMar>
          </w:tcPr>
          <w:p w:rsidR="003D003C" w:rsidRPr="003A040F" w:rsidRDefault="003D003C" w:rsidP="00BA4CE0">
            <w:pPr>
              <w:jc w:val="center"/>
              <w:rPr>
                <w:rFonts w:cs="Calibri"/>
                <w:szCs w:val="20"/>
              </w:rPr>
            </w:pPr>
          </w:p>
        </w:tc>
        <w:tc>
          <w:tcPr>
            <w:tcW w:w="1379" w:type="pct"/>
            <w:tcMar>
              <w:top w:w="0" w:type="dxa"/>
              <w:left w:w="108" w:type="dxa"/>
              <w:bottom w:w="0" w:type="dxa"/>
              <w:right w:w="108" w:type="dxa"/>
            </w:tcMar>
          </w:tcPr>
          <w:p w:rsidR="003D003C" w:rsidRPr="003A040F" w:rsidRDefault="003D003C" w:rsidP="00BA4CE0">
            <w:pPr>
              <w:rPr>
                <w:rFonts w:cs="Calibri"/>
                <w:szCs w:val="20"/>
              </w:rPr>
            </w:pPr>
          </w:p>
        </w:tc>
      </w:tr>
      <w:tr w:rsidR="003D003C" w:rsidRPr="003A040F" w:rsidTr="00980C2A">
        <w:trPr>
          <w:jc w:val="center"/>
        </w:trPr>
        <w:tc>
          <w:tcPr>
            <w:tcW w:w="320" w:type="pct"/>
            <w:tcMar>
              <w:top w:w="0" w:type="dxa"/>
              <w:left w:w="108" w:type="dxa"/>
              <w:bottom w:w="0" w:type="dxa"/>
              <w:right w:w="108" w:type="dxa"/>
            </w:tcMar>
          </w:tcPr>
          <w:p w:rsidR="003D003C" w:rsidRPr="003A040F" w:rsidRDefault="003D003C" w:rsidP="0083032A">
            <w:pPr>
              <w:numPr>
                <w:ilvl w:val="0"/>
                <w:numId w:val="134"/>
              </w:numPr>
              <w:jc w:val="center"/>
              <w:rPr>
                <w:rFonts w:cs="Calibri"/>
                <w:szCs w:val="20"/>
              </w:rPr>
            </w:pPr>
          </w:p>
        </w:tc>
        <w:tc>
          <w:tcPr>
            <w:tcW w:w="1983" w:type="pct"/>
            <w:tcMar>
              <w:top w:w="0" w:type="dxa"/>
              <w:left w:w="108" w:type="dxa"/>
              <w:bottom w:w="0" w:type="dxa"/>
              <w:right w:w="108" w:type="dxa"/>
            </w:tcMar>
          </w:tcPr>
          <w:p w:rsidR="003D003C" w:rsidRPr="003A040F" w:rsidRDefault="003D003C" w:rsidP="00BA4CE0">
            <w:pPr>
              <w:pStyle w:val="OTS1"/>
              <w:numPr>
                <w:ilvl w:val="0"/>
                <w:numId w:val="0"/>
              </w:numPr>
              <w:tabs>
                <w:tab w:val="num" w:pos="4472"/>
              </w:tabs>
              <w:rPr>
                <w:rFonts w:ascii="Calibri" w:hAnsi="Calibri" w:cs="Calibri"/>
              </w:rPr>
            </w:pPr>
            <w:r w:rsidRPr="003A040F">
              <w:rPr>
                <w:rFonts w:ascii="Calibri" w:hAnsi="Calibri" w:cs="Calibri"/>
              </w:rPr>
              <w:t>Δυνατότητα κατάρτισης ετήσιου  προϋπολογισμού ανά είδος στον οποίο καταγράφονται τουλάχιστον :</w:t>
            </w:r>
          </w:p>
          <w:p w:rsidR="003D003C" w:rsidRPr="003A040F" w:rsidRDefault="003D003C" w:rsidP="0083032A">
            <w:pPr>
              <w:pStyle w:val="OTS1"/>
              <w:numPr>
                <w:ilvl w:val="0"/>
                <w:numId w:val="135"/>
              </w:numPr>
              <w:ind w:left="340"/>
              <w:rPr>
                <w:rFonts w:ascii="Calibri" w:hAnsi="Calibri" w:cs="Calibri"/>
              </w:rPr>
            </w:pPr>
            <w:r w:rsidRPr="003A040F">
              <w:rPr>
                <w:rFonts w:ascii="Calibri" w:hAnsi="Calibri" w:cs="Calibri"/>
              </w:rPr>
              <w:t>Ποσότητα</w:t>
            </w:r>
          </w:p>
          <w:p w:rsidR="003D003C" w:rsidRPr="003A040F" w:rsidRDefault="003D003C" w:rsidP="0083032A">
            <w:pPr>
              <w:pStyle w:val="OTS1"/>
              <w:numPr>
                <w:ilvl w:val="0"/>
                <w:numId w:val="135"/>
              </w:numPr>
              <w:ind w:left="340"/>
              <w:rPr>
                <w:rFonts w:ascii="Calibri" w:hAnsi="Calibri" w:cs="Calibri"/>
              </w:rPr>
            </w:pPr>
            <w:r w:rsidRPr="003A040F">
              <w:rPr>
                <w:rFonts w:ascii="Calibri" w:hAnsi="Calibri" w:cs="Calibri"/>
              </w:rPr>
              <w:t>Τιμές μονάδας</w:t>
            </w:r>
          </w:p>
          <w:p w:rsidR="003D003C" w:rsidRPr="003A040F" w:rsidRDefault="003D003C" w:rsidP="0083032A">
            <w:pPr>
              <w:pStyle w:val="OTS1"/>
              <w:numPr>
                <w:ilvl w:val="0"/>
                <w:numId w:val="135"/>
              </w:numPr>
              <w:ind w:left="340"/>
              <w:rPr>
                <w:rFonts w:ascii="Calibri" w:hAnsi="Calibri" w:cs="Calibri"/>
              </w:rPr>
            </w:pPr>
            <w:r w:rsidRPr="003A040F">
              <w:rPr>
                <w:rFonts w:ascii="Calibri" w:hAnsi="Calibri" w:cs="Calibri"/>
              </w:rPr>
              <w:t>ΦΠΑ</w:t>
            </w:r>
          </w:p>
          <w:p w:rsidR="003D003C" w:rsidRPr="003A040F" w:rsidRDefault="003D003C" w:rsidP="0083032A">
            <w:pPr>
              <w:pStyle w:val="OTS1"/>
              <w:numPr>
                <w:ilvl w:val="0"/>
                <w:numId w:val="135"/>
              </w:numPr>
              <w:ind w:left="340"/>
              <w:rPr>
                <w:rFonts w:ascii="Calibri" w:hAnsi="Calibri" w:cs="Calibri"/>
              </w:rPr>
            </w:pPr>
            <w:r w:rsidRPr="003A040F">
              <w:rPr>
                <w:rFonts w:ascii="Calibri" w:hAnsi="Calibri" w:cs="Calibri"/>
              </w:rPr>
              <w:t xml:space="preserve">Χρηματοδότηση </w:t>
            </w:r>
          </w:p>
        </w:tc>
        <w:tc>
          <w:tcPr>
            <w:tcW w:w="636" w:type="pct"/>
            <w:tcMar>
              <w:top w:w="0" w:type="dxa"/>
              <w:left w:w="108" w:type="dxa"/>
              <w:bottom w:w="0" w:type="dxa"/>
              <w:right w:w="108" w:type="dxa"/>
            </w:tcMar>
          </w:tcPr>
          <w:p w:rsidR="003D003C" w:rsidRPr="003A040F" w:rsidRDefault="003D003C" w:rsidP="00BA4CE0">
            <w:pPr>
              <w:jc w:val="center"/>
              <w:rPr>
                <w:rFonts w:cs="Calibri"/>
              </w:rPr>
            </w:pPr>
            <w:r w:rsidRPr="003A040F">
              <w:rPr>
                <w:rFonts w:cs="Calibri"/>
                <w:szCs w:val="20"/>
              </w:rPr>
              <w:t>ΝΑΙ</w:t>
            </w:r>
          </w:p>
        </w:tc>
        <w:tc>
          <w:tcPr>
            <w:tcW w:w="682" w:type="pct"/>
            <w:tcMar>
              <w:top w:w="0" w:type="dxa"/>
              <w:left w:w="108" w:type="dxa"/>
              <w:bottom w:w="0" w:type="dxa"/>
              <w:right w:w="108" w:type="dxa"/>
            </w:tcMar>
          </w:tcPr>
          <w:p w:rsidR="003D003C" w:rsidRPr="003A040F" w:rsidRDefault="003D003C" w:rsidP="00BA4CE0">
            <w:pPr>
              <w:jc w:val="center"/>
              <w:rPr>
                <w:rFonts w:cs="Calibri"/>
                <w:szCs w:val="20"/>
              </w:rPr>
            </w:pPr>
          </w:p>
        </w:tc>
        <w:tc>
          <w:tcPr>
            <w:tcW w:w="1379" w:type="pct"/>
            <w:tcMar>
              <w:top w:w="0" w:type="dxa"/>
              <w:left w:w="108" w:type="dxa"/>
              <w:bottom w:w="0" w:type="dxa"/>
              <w:right w:w="108" w:type="dxa"/>
            </w:tcMar>
          </w:tcPr>
          <w:p w:rsidR="003D003C" w:rsidRPr="003A040F" w:rsidRDefault="003D003C" w:rsidP="00BA4CE0">
            <w:pPr>
              <w:rPr>
                <w:rFonts w:cs="Calibri"/>
                <w:szCs w:val="20"/>
              </w:rPr>
            </w:pPr>
          </w:p>
        </w:tc>
      </w:tr>
      <w:tr w:rsidR="003D003C" w:rsidRPr="003A040F" w:rsidTr="00980C2A">
        <w:trPr>
          <w:trHeight w:val="384"/>
          <w:jc w:val="center"/>
        </w:trPr>
        <w:tc>
          <w:tcPr>
            <w:tcW w:w="320" w:type="pct"/>
            <w:shd w:val="clear" w:color="auto" w:fill="BFBFBF"/>
            <w:tcMar>
              <w:top w:w="0" w:type="dxa"/>
              <w:left w:w="108" w:type="dxa"/>
              <w:bottom w:w="0" w:type="dxa"/>
              <w:right w:w="108" w:type="dxa"/>
            </w:tcMar>
            <w:vAlign w:val="center"/>
          </w:tcPr>
          <w:p w:rsidR="003D003C" w:rsidRPr="003A040F" w:rsidRDefault="003D003C" w:rsidP="00BA4CE0">
            <w:pPr>
              <w:jc w:val="center"/>
              <w:rPr>
                <w:rFonts w:cs="Calibri"/>
                <w:szCs w:val="20"/>
              </w:rPr>
            </w:pPr>
          </w:p>
        </w:tc>
        <w:tc>
          <w:tcPr>
            <w:tcW w:w="4680" w:type="pct"/>
            <w:gridSpan w:val="4"/>
            <w:shd w:val="clear" w:color="auto" w:fill="BFBFBF"/>
            <w:tcMar>
              <w:top w:w="0" w:type="dxa"/>
              <w:left w:w="108" w:type="dxa"/>
              <w:bottom w:w="0" w:type="dxa"/>
              <w:right w:w="108" w:type="dxa"/>
            </w:tcMar>
            <w:vAlign w:val="center"/>
          </w:tcPr>
          <w:p w:rsidR="003D003C" w:rsidRPr="003A040F" w:rsidRDefault="003D003C" w:rsidP="00BA4CE0">
            <w:pPr>
              <w:rPr>
                <w:rFonts w:cs="Calibri"/>
                <w:szCs w:val="20"/>
              </w:rPr>
            </w:pPr>
            <w:r w:rsidRPr="003A040F">
              <w:rPr>
                <w:rFonts w:cs="Calibri"/>
                <w:b/>
                <w:szCs w:val="20"/>
              </w:rPr>
              <w:t>Μητρώο προμηθευτών – προσφορών</w:t>
            </w:r>
          </w:p>
        </w:tc>
      </w:tr>
      <w:tr w:rsidR="003D003C" w:rsidRPr="003A040F" w:rsidTr="00980C2A">
        <w:trPr>
          <w:jc w:val="center"/>
        </w:trPr>
        <w:tc>
          <w:tcPr>
            <w:tcW w:w="320" w:type="pct"/>
            <w:tcMar>
              <w:top w:w="0" w:type="dxa"/>
              <w:left w:w="108" w:type="dxa"/>
              <w:bottom w:w="0" w:type="dxa"/>
              <w:right w:w="108" w:type="dxa"/>
            </w:tcMar>
          </w:tcPr>
          <w:p w:rsidR="003D003C" w:rsidRPr="003A040F" w:rsidRDefault="003D003C" w:rsidP="0083032A">
            <w:pPr>
              <w:numPr>
                <w:ilvl w:val="0"/>
                <w:numId w:val="134"/>
              </w:numPr>
              <w:jc w:val="center"/>
              <w:rPr>
                <w:rFonts w:cs="Calibri"/>
                <w:szCs w:val="20"/>
              </w:rPr>
            </w:pPr>
          </w:p>
        </w:tc>
        <w:tc>
          <w:tcPr>
            <w:tcW w:w="1983" w:type="pct"/>
            <w:tcMar>
              <w:top w:w="0" w:type="dxa"/>
              <w:left w:w="108" w:type="dxa"/>
              <w:bottom w:w="0" w:type="dxa"/>
              <w:right w:w="108" w:type="dxa"/>
            </w:tcMar>
          </w:tcPr>
          <w:p w:rsidR="003D003C" w:rsidRPr="003A040F" w:rsidRDefault="003D003C" w:rsidP="00BA4CE0">
            <w:pPr>
              <w:pStyle w:val="OTS1"/>
              <w:numPr>
                <w:ilvl w:val="0"/>
                <w:numId w:val="0"/>
              </w:numPr>
              <w:tabs>
                <w:tab w:val="num" w:pos="4472"/>
              </w:tabs>
              <w:rPr>
                <w:rFonts w:ascii="Calibri" w:hAnsi="Calibri" w:cs="Calibri"/>
              </w:rPr>
            </w:pPr>
            <w:r w:rsidRPr="003A040F">
              <w:rPr>
                <w:rFonts w:ascii="Calibri" w:hAnsi="Calibri" w:cs="Calibri"/>
              </w:rPr>
              <w:t xml:space="preserve">Τήρηση κοινού μητρώου προμηθευτών με το υποσύστημα Λογιστικής και Οικονομικής Διαχείρισης. </w:t>
            </w:r>
          </w:p>
        </w:tc>
        <w:tc>
          <w:tcPr>
            <w:tcW w:w="636" w:type="pct"/>
            <w:tcMar>
              <w:top w:w="0" w:type="dxa"/>
              <w:left w:w="108" w:type="dxa"/>
              <w:bottom w:w="0" w:type="dxa"/>
              <w:right w:w="108" w:type="dxa"/>
            </w:tcMar>
          </w:tcPr>
          <w:p w:rsidR="003D003C" w:rsidRPr="003A040F" w:rsidRDefault="003D003C" w:rsidP="00BA4CE0">
            <w:pPr>
              <w:jc w:val="center"/>
              <w:rPr>
                <w:rFonts w:cs="Calibri"/>
              </w:rPr>
            </w:pPr>
            <w:r w:rsidRPr="003A040F">
              <w:rPr>
                <w:rFonts w:cs="Calibri"/>
                <w:szCs w:val="20"/>
              </w:rPr>
              <w:t>ΝΑΙ</w:t>
            </w:r>
          </w:p>
        </w:tc>
        <w:tc>
          <w:tcPr>
            <w:tcW w:w="682" w:type="pct"/>
            <w:tcMar>
              <w:top w:w="0" w:type="dxa"/>
              <w:left w:w="108" w:type="dxa"/>
              <w:bottom w:w="0" w:type="dxa"/>
              <w:right w:w="108" w:type="dxa"/>
            </w:tcMar>
          </w:tcPr>
          <w:p w:rsidR="003D003C" w:rsidRPr="003A040F" w:rsidRDefault="003D003C" w:rsidP="00BA4CE0">
            <w:pPr>
              <w:jc w:val="center"/>
              <w:rPr>
                <w:rFonts w:cs="Calibri"/>
                <w:szCs w:val="20"/>
              </w:rPr>
            </w:pPr>
          </w:p>
        </w:tc>
        <w:tc>
          <w:tcPr>
            <w:tcW w:w="1379" w:type="pct"/>
            <w:tcMar>
              <w:top w:w="0" w:type="dxa"/>
              <w:left w:w="108" w:type="dxa"/>
              <w:bottom w:w="0" w:type="dxa"/>
              <w:right w:w="108" w:type="dxa"/>
            </w:tcMar>
          </w:tcPr>
          <w:p w:rsidR="003D003C" w:rsidRPr="003A040F" w:rsidRDefault="003D003C" w:rsidP="00BA4CE0">
            <w:pPr>
              <w:rPr>
                <w:rFonts w:cs="Calibri"/>
                <w:szCs w:val="20"/>
              </w:rPr>
            </w:pPr>
          </w:p>
        </w:tc>
      </w:tr>
      <w:tr w:rsidR="003D003C" w:rsidRPr="003A040F" w:rsidTr="00980C2A">
        <w:trPr>
          <w:jc w:val="center"/>
        </w:trPr>
        <w:tc>
          <w:tcPr>
            <w:tcW w:w="320" w:type="pct"/>
            <w:tcMar>
              <w:top w:w="0" w:type="dxa"/>
              <w:left w:w="108" w:type="dxa"/>
              <w:bottom w:w="0" w:type="dxa"/>
              <w:right w:w="108" w:type="dxa"/>
            </w:tcMar>
          </w:tcPr>
          <w:p w:rsidR="003D003C" w:rsidRPr="003A040F" w:rsidRDefault="003D003C" w:rsidP="0083032A">
            <w:pPr>
              <w:numPr>
                <w:ilvl w:val="0"/>
                <w:numId w:val="134"/>
              </w:numPr>
              <w:jc w:val="center"/>
              <w:rPr>
                <w:rFonts w:cs="Calibri"/>
                <w:szCs w:val="20"/>
              </w:rPr>
            </w:pPr>
          </w:p>
        </w:tc>
        <w:tc>
          <w:tcPr>
            <w:tcW w:w="1983" w:type="pct"/>
            <w:tcMar>
              <w:top w:w="0" w:type="dxa"/>
              <w:left w:w="108" w:type="dxa"/>
              <w:bottom w:w="0" w:type="dxa"/>
              <w:right w:w="108" w:type="dxa"/>
            </w:tcMar>
          </w:tcPr>
          <w:p w:rsidR="003D003C" w:rsidRPr="003A040F" w:rsidRDefault="003D003C" w:rsidP="00BA4CE0">
            <w:pPr>
              <w:pStyle w:val="OTS1"/>
              <w:numPr>
                <w:ilvl w:val="0"/>
                <w:numId w:val="0"/>
              </w:numPr>
              <w:tabs>
                <w:tab w:val="num" w:pos="4472"/>
              </w:tabs>
              <w:rPr>
                <w:rFonts w:ascii="Calibri" w:hAnsi="Calibri" w:cs="Calibri"/>
              </w:rPr>
            </w:pPr>
            <w:r w:rsidRPr="003A040F">
              <w:rPr>
                <w:rFonts w:ascii="Calibri" w:hAnsi="Calibri" w:cs="Calibri"/>
              </w:rPr>
              <w:t>Δυνατότητα δημιουργίας καρτέλας προμηθευτή τόσο από το υποσύστημα Λογιστικής &amp; Οικονομικής Διαχείρισης όσο και από το υποσύστημα Διαχείρισης Προμηθειών</w:t>
            </w:r>
          </w:p>
        </w:tc>
        <w:tc>
          <w:tcPr>
            <w:tcW w:w="636" w:type="pct"/>
            <w:tcMar>
              <w:top w:w="0" w:type="dxa"/>
              <w:left w:w="108" w:type="dxa"/>
              <w:bottom w:w="0" w:type="dxa"/>
              <w:right w:w="108" w:type="dxa"/>
            </w:tcMar>
          </w:tcPr>
          <w:p w:rsidR="003D003C" w:rsidRPr="003A040F" w:rsidRDefault="003D003C" w:rsidP="00BA4CE0">
            <w:pPr>
              <w:jc w:val="center"/>
              <w:rPr>
                <w:rFonts w:cs="Calibri"/>
              </w:rPr>
            </w:pPr>
            <w:r w:rsidRPr="003A040F">
              <w:rPr>
                <w:rFonts w:cs="Calibri"/>
                <w:szCs w:val="20"/>
              </w:rPr>
              <w:t>ΝΑΙ</w:t>
            </w:r>
          </w:p>
        </w:tc>
        <w:tc>
          <w:tcPr>
            <w:tcW w:w="682" w:type="pct"/>
            <w:tcMar>
              <w:top w:w="0" w:type="dxa"/>
              <w:left w:w="108" w:type="dxa"/>
              <w:bottom w:w="0" w:type="dxa"/>
              <w:right w:w="108" w:type="dxa"/>
            </w:tcMar>
          </w:tcPr>
          <w:p w:rsidR="003D003C" w:rsidRPr="003A040F" w:rsidRDefault="003D003C" w:rsidP="00BA4CE0">
            <w:pPr>
              <w:jc w:val="center"/>
              <w:rPr>
                <w:rFonts w:cs="Calibri"/>
                <w:szCs w:val="20"/>
              </w:rPr>
            </w:pPr>
          </w:p>
        </w:tc>
        <w:tc>
          <w:tcPr>
            <w:tcW w:w="1379" w:type="pct"/>
            <w:tcMar>
              <w:top w:w="0" w:type="dxa"/>
              <w:left w:w="108" w:type="dxa"/>
              <w:bottom w:w="0" w:type="dxa"/>
              <w:right w:w="108" w:type="dxa"/>
            </w:tcMar>
          </w:tcPr>
          <w:p w:rsidR="003D003C" w:rsidRPr="003A040F" w:rsidRDefault="003D003C" w:rsidP="00BA4CE0">
            <w:pPr>
              <w:rPr>
                <w:rFonts w:cs="Calibri"/>
                <w:szCs w:val="20"/>
              </w:rPr>
            </w:pPr>
          </w:p>
        </w:tc>
      </w:tr>
      <w:tr w:rsidR="003D003C" w:rsidRPr="003A040F" w:rsidTr="00980C2A">
        <w:trPr>
          <w:jc w:val="center"/>
        </w:trPr>
        <w:tc>
          <w:tcPr>
            <w:tcW w:w="320" w:type="pct"/>
            <w:tcMar>
              <w:top w:w="0" w:type="dxa"/>
              <w:left w:w="108" w:type="dxa"/>
              <w:bottom w:w="0" w:type="dxa"/>
              <w:right w:w="108" w:type="dxa"/>
            </w:tcMar>
          </w:tcPr>
          <w:p w:rsidR="003D003C" w:rsidRPr="003A040F" w:rsidRDefault="003D003C" w:rsidP="0083032A">
            <w:pPr>
              <w:numPr>
                <w:ilvl w:val="0"/>
                <w:numId w:val="134"/>
              </w:numPr>
              <w:jc w:val="center"/>
              <w:rPr>
                <w:rFonts w:cs="Calibri"/>
                <w:szCs w:val="20"/>
              </w:rPr>
            </w:pPr>
          </w:p>
        </w:tc>
        <w:tc>
          <w:tcPr>
            <w:tcW w:w="1983" w:type="pct"/>
            <w:tcMar>
              <w:top w:w="0" w:type="dxa"/>
              <w:left w:w="108" w:type="dxa"/>
              <w:bottom w:w="0" w:type="dxa"/>
              <w:right w:w="108" w:type="dxa"/>
            </w:tcMar>
          </w:tcPr>
          <w:p w:rsidR="003D003C" w:rsidRPr="003A040F" w:rsidRDefault="003D003C" w:rsidP="0072129C">
            <w:pPr>
              <w:pStyle w:val="OTS1"/>
              <w:numPr>
                <w:ilvl w:val="0"/>
                <w:numId w:val="0"/>
              </w:numPr>
              <w:tabs>
                <w:tab w:val="num" w:pos="4472"/>
              </w:tabs>
              <w:rPr>
                <w:rFonts w:ascii="Calibri" w:hAnsi="Calibri" w:cs="Calibri"/>
              </w:rPr>
            </w:pPr>
            <w:r w:rsidRPr="003A040F">
              <w:rPr>
                <w:rFonts w:ascii="Calibri" w:hAnsi="Calibri" w:cs="Calibri"/>
              </w:rPr>
              <w:t xml:space="preserve">Τήρηση αρχείου αξιολογήσεων ανά εκτελεσθείσα σύμβαση στην καρτέλα  προμηθευτή. </w:t>
            </w:r>
          </w:p>
        </w:tc>
        <w:tc>
          <w:tcPr>
            <w:tcW w:w="636" w:type="pct"/>
            <w:tcMar>
              <w:top w:w="0" w:type="dxa"/>
              <w:left w:w="108" w:type="dxa"/>
              <w:bottom w:w="0" w:type="dxa"/>
              <w:right w:w="108" w:type="dxa"/>
            </w:tcMar>
          </w:tcPr>
          <w:p w:rsidR="003D003C" w:rsidRPr="003A040F" w:rsidRDefault="003D003C" w:rsidP="00BA4CE0">
            <w:pPr>
              <w:jc w:val="center"/>
              <w:rPr>
                <w:rFonts w:cs="Calibri"/>
              </w:rPr>
            </w:pPr>
            <w:r w:rsidRPr="003A040F">
              <w:rPr>
                <w:rFonts w:cs="Calibri"/>
                <w:szCs w:val="20"/>
              </w:rPr>
              <w:t>ΝΑΙ</w:t>
            </w:r>
          </w:p>
        </w:tc>
        <w:tc>
          <w:tcPr>
            <w:tcW w:w="682" w:type="pct"/>
            <w:tcMar>
              <w:top w:w="0" w:type="dxa"/>
              <w:left w:w="108" w:type="dxa"/>
              <w:bottom w:w="0" w:type="dxa"/>
              <w:right w:w="108" w:type="dxa"/>
            </w:tcMar>
          </w:tcPr>
          <w:p w:rsidR="003D003C" w:rsidRPr="003A040F" w:rsidRDefault="003D003C" w:rsidP="00BA4CE0">
            <w:pPr>
              <w:jc w:val="center"/>
              <w:rPr>
                <w:rFonts w:cs="Calibri"/>
                <w:szCs w:val="20"/>
              </w:rPr>
            </w:pPr>
          </w:p>
        </w:tc>
        <w:tc>
          <w:tcPr>
            <w:tcW w:w="1379" w:type="pct"/>
            <w:tcMar>
              <w:top w:w="0" w:type="dxa"/>
              <w:left w:w="108" w:type="dxa"/>
              <w:bottom w:w="0" w:type="dxa"/>
              <w:right w:w="108" w:type="dxa"/>
            </w:tcMar>
          </w:tcPr>
          <w:p w:rsidR="003D003C" w:rsidRPr="003A040F" w:rsidRDefault="003D003C" w:rsidP="00BA4CE0">
            <w:pPr>
              <w:rPr>
                <w:rFonts w:cs="Calibri"/>
                <w:szCs w:val="20"/>
              </w:rPr>
            </w:pPr>
          </w:p>
        </w:tc>
      </w:tr>
      <w:tr w:rsidR="003D003C" w:rsidRPr="003A040F" w:rsidTr="00980C2A">
        <w:trPr>
          <w:jc w:val="center"/>
        </w:trPr>
        <w:tc>
          <w:tcPr>
            <w:tcW w:w="320" w:type="pct"/>
            <w:tcMar>
              <w:top w:w="0" w:type="dxa"/>
              <w:left w:w="108" w:type="dxa"/>
              <w:bottom w:w="0" w:type="dxa"/>
              <w:right w:w="108" w:type="dxa"/>
            </w:tcMar>
          </w:tcPr>
          <w:p w:rsidR="003D003C" w:rsidRPr="003A040F" w:rsidRDefault="003D003C" w:rsidP="0083032A">
            <w:pPr>
              <w:numPr>
                <w:ilvl w:val="0"/>
                <w:numId w:val="134"/>
              </w:numPr>
              <w:jc w:val="center"/>
              <w:rPr>
                <w:rFonts w:cs="Calibri"/>
                <w:szCs w:val="20"/>
              </w:rPr>
            </w:pPr>
          </w:p>
        </w:tc>
        <w:tc>
          <w:tcPr>
            <w:tcW w:w="1983" w:type="pct"/>
            <w:tcMar>
              <w:top w:w="0" w:type="dxa"/>
              <w:left w:w="108" w:type="dxa"/>
              <w:bottom w:w="0" w:type="dxa"/>
              <w:right w:w="108" w:type="dxa"/>
            </w:tcMar>
          </w:tcPr>
          <w:p w:rsidR="003D003C" w:rsidRPr="003A040F" w:rsidRDefault="003D003C" w:rsidP="00BA4CE0">
            <w:pPr>
              <w:pStyle w:val="OTS1"/>
              <w:numPr>
                <w:ilvl w:val="0"/>
                <w:numId w:val="0"/>
              </w:numPr>
              <w:tabs>
                <w:tab w:val="num" w:pos="4472"/>
              </w:tabs>
              <w:rPr>
                <w:rFonts w:ascii="Calibri" w:hAnsi="Calibri" w:cs="Calibri"/>
              </w:rPr>
            </w:pPr>
            <w:r w:rsidRPr="003A040F">
              <w:rPr>
                <w:rFonts w:ascii="Calibri" w:hAnsi="Calibri" w:cs="Calibri"/>
              </w:rPr>
              <w:t>Τήρηση αρχείου προσφορών οι οποίες υποβάλλονται από τους προμηθευτές είτε στα πλαίσια διαγωνισμών είτε όχι.</w:t>
            </w:r>
          </w:p>
        </w:tc>
        <w:tc>
          <w:tcPr>
            <w:tcW w:w="636" w:type="pct"/>
            <w:tcMar>
              <w:top w:w="0" w:type="dxa"/>
              <w:left w:w="108" w:type="dxa"/>
              <w:bottom w:w="0" w:type="dxa"/>
              <w:right w:w="108" w:type="dxa"/>
            </w:tcMar>
          </w:tcPr>
          <w:p w:rsidR="003D003C" w:rsidRPr="003A040F" w:rsidRDefault="003D003C" w:rsidP="00BA4CE0">
            <w:pPr>
              <w:jc w:val="center"/>
              <w:rPr>
                <w:rFonts w:cs="Calibri"/>
              </w:rPr>
            </w:pPr>
            <w:r w:rsidRPr="003A040F">
              <w:rPr>
                <w:rFonts w:cs="Calibri"/>
                <w:szCs w:val="20"/>
              </w:rPr>
              <w:t>ΝΑΙ</w:t>
            </w:r>
          </w:p>
        </w:tc>
        <w:tc>
          <w:tcPr>
            <w:tcW w:w="682" w:type="pct"/>
            <w:tcMar>
              <w:top w:w="0" w:type="dxa"/>
              <w:left w:w="108" w:type="dxa"/>
              <w:bottom w:w="0" w:type="dxa"/>
              <w:right w:w="108" w:type="dxa"/>
            </w:tcMar>
          </w:tcPr>
          <w:p w:rsidR="003D003C" w:rsidRPr="003A040F" w:rsidRDefault="003D003C" w:rsidP="00BA4CE0">
            <w:pPr>
              <w:jc w:val="center"/>
              <w:rPr>
                <w:rFonts w:cs="Calibri"/>
                <w:szCs w:val="20"/>
              </w:rPr>
            </w:pPr>
          </w:p>
        </w:tc>
        <w:tc>
          <w:tcPr>
            <w:tcW w:w="1379" w:type="pct"/>
            <w:tcMar>
              <w:top w:w="0" w:type="dxa"/>
              <w:left w:w="108" w:type="dxa"/>
              <w:bottom w:w="0" w:type="dxa"/>
              <w:right w:w="108" w:type="dxa"/>
            </w:tcMar>
          </w:tcPr>
          <w:p w:rsidR="003D003C" w:rsidRPr="003A040F" w:rsidRDefault="003D003C" w:rsidP="00BA4CE0">
            <w:pPr>
              <w:rPr>
                <w:rFonts w:cs="Calibri"/>
                <w:szCs w:val="20"/>
              </w:rPr>
            </w:pPr>
          </w:p>
        </w:tc>
      </w:tr>
      <w:tr w:rsidR="003D003C" w:rsidRPr="003A040F" w:rsidTr="00980C2A">
        <w:trPr>
          <w:jc w:val="center"/>
        </w:trPr>
        <w:tc>
          <w:tcPr>
            <w:tcW w:w="320" w:type="pct"/>
            <w:tcMar>
              <w:top w:w="0" w:type="dxa"/>
              <w:left w:w="108" w:type="dxa"/>
              <w:bottom w:w="0" w:type="dxa"/>
              <w:right w:w="108" w:type="dxa"/>
            </w:tcMar>
          </w:tcPr>
          <w:p w:rsidR="003D003C" w:rsidRPr="003A040F" w:rsidRDefault="003D003C" w:rsidP="0083032A">
            <w:pPr>
              <w:numPr>
                <w:ilvl w:val="0"/>
                <w:numId w:val="134"/>
              </w:numPr>
              <w:jc w:val="center"/>
              <w:rPr>
                <w:rFonts w:cs="Calibri"/>
                <w:szCs w:val="20"/>
              </w:rPr>
            </w:pPr>
          </w:p>
        </w:tc>
        <w:tc>
          <w:tcPr>
            <w:tcW w:w="1983" w:type="pct"/>
            <w:tcMar>
              <w:top w:w="0" w:type="dxa"/>
              <w:left w:w="108" w:type="dxa"/>
              <w:bottom w:w="0" w:type="dxa"/>
              <w:right w:w="108" w:type="dxa"/>
            </w:tcMar>
          </w:tcPr>
          <w:p w:rsidR="003D003C" w:rsidRPr="003A040F" w:rsidRDefault="003D003C" w:rsidP="00BA4CE0">
            <w:pPr>
              <w:pStyle w:val="OTS1"/>
              <w:numPr>
                <w:ilvl w:val="0"/>
                <w:numId w:val="0"/>
              </w:numPr>
              <w:tabs>
                <w:tab w:val="num" w:pos="4472"/>
              </w:tabs>
              <w:rPr>
                <w:rFonts w:ascii="Calibri" w:hAnsi="Calibri" w:cs="Calibri"/>
              </w:rPr>
            </w:pPr>
            <w:r w:rsidRPr="003A040F">
              <w:rPr>
                <w:rFonts w:ascii="Calibri" w:hAnsi="Calibri" w:cs="Calibri"/>
              </w:rPr>
              <w:t>Τήρηση τουλάχιστον των παρακάτω στοιχείων ανά προσφορά :</w:t>
            </w:r>
          </w:p>
          <w:p w:rsidR="003D003C" w:rsidRPr="003A040F" w:rsidRDefault="003D003C" w:rsidP="0083032A">
            <w:pPr>
              <w:pStyle w:val="OTS1"/>
              <w:numPr>
                <w:ilvl w:val="0"/>
                <w:numId w:val="137"/>
              </w:numPr>
              <w:ind w:left="340"/>
              <w:rPr>
                <w:rFonts w:ascii="Calibri" w:hAnsi="Calibri" w:cs="Calibri"/>
              </w:rPr>
            </w:pPr>
            <w:r w:rsidRPr="003A040F">
              <w:rPr>
                <w:rFonts w:ascii="Calibri" w:hAnsi="Calibri" w:cs="Calibri"/>
              </w:rPr>
              <w:t>Στοιχεία προμηθευτή</w:t>
            </w:r>
          </w:p>
          <w:p w:rsidR="003D003C" w:rsidRPr="003A040F" w:rsidRDefault="003D003C" w:rsidP="0083032A">
            <w:pPr>
              <w:pStyle w:val="OTS1"/>
              <w:numPr>
                <w:ilvl w:val="0"/>
                <w:numId w:val="137"/>
              </w:numPr>
              <w:ind w:left="340"/>
              <w:rPr>
                <w:rFonts w:ascii="Calibri" w:hAnsi="Calibri" w:cs="Calibri"/>
              </w:rPr>
            </w:pPr>
            <w:r w:rsidRPr="003A040F">
              <w:rPr>
                <w:rFonts w:ascii="Calibri" w:hAnsi="Calibri" w:cs="Calibri"/>
              </w:rPr>
              <w:t>Ημερομηνία υποβολής</w:t>
            </w:r>
          </w:p>
          <w:p w:rsidR="003D003C" w:rsidRPr="003A040F" w:rsidRDefault="003D003C" w:rsidP="0083032A">
            <w:pPr>
              <w:pStyle w:val="OTS1"/>
              <w:numPr>
                <w:ilvl w:val="0"/>
                <w:numId w:val="137"/>
              </w:numPr>
              <w:ind w:left="340"/>
              <w:rPr>
                <w:rFonts w:ascii="Calibri" w:hAnsi="Calibri" w:cs="Calibri"/>
              </w:rPr>
            </w:pPr>
            <w:r w:rsidRPr="003A040F">
              <w:rPr>
                <w:rFonts w:ascii="Calibri" w:hAnsi="Calibri" w:cs="Calibri"/>
              </w:rPr>
              <w:t>Ημερομηνία λήξης</w:t>
            </w:r>
          </w:p>
          <w:p w:rsidR="003D003C" w:rsidRPr="003A040F" w:rsidRDefault="003D003C" w:rsidP="0083032A">
            <w:pPr>
              <w:pStyle w:val="OTS1"/>
              <w:numPr>
                <w:ilvl w:val="0"/>
                <w:numId w:val="137"/>
              </w:numPr>
              <w:ind w:left="340"/>
              <w:rPr>
                <w:rFonts w:ascii="Calibri" w:hAnsi="Calibri" w:cs="Calibri"/>
              </w:rPr>
            </w:pPr>
            <w:r w:rsidRPr="003A040F">
              <w:rPr>
                <w:rFonts w:ascii="Calibri" w:hAnsi="Calibri" w:cs="Calibri"/>
              </w:rPr>
              <w:t>Αριθμός πρωτοκόλλου</w:t>
            </w:r>
          </w:p>
          <w:p w:rsidR="003D003C" w:rsidRPr="003A040F" w:rsidRDefault="0072129C" w:rsidP="0083032A">
            <w:pPr>
              <w:pStyle w:val="OTS1"/>
              <w:numPr>
                <w:ilvl w:val="0"/>
                <w:numId w:val="137"/>
              </w:numPr>
              <w:ind w:left="340"/>
              <w:rPr>
                <w:rFonts w:ascii="Calibri" w:hAnsi="Calibri" w:cs="Calibri"/>
              </w:rPr>
            </w:pPr>
            <w:r w:rsidRPr="003A040F">
              <w:rPr>
                <w:rFonts w:ascii="Calibri" w:hAnsi="Calibri" w:cs="Calibri"/>
              </w:rPr>
              <w:t>Προσφερόμενα</w:t>
            </w:r>
            <w:r w:rsidR="003D003C" w:rsidRPr="003A040F">
              <w:rPr>
                <w:rFonts w:ascii="Calibri" w:hAnsi="Calibri" w:cs="Calibri"/>
              </w:rPr>
              <w:t xml:space="preserve"> είδη</w:t>
            </w:r>
            <w:r w:rsidR="002C7169">
              <w:rPr>
                <w:rFonts w:ascii="Calibri" w:hAnsi="Calibri" w:cs="Calibri"/>
              </w:rPr>
              <w:t>,</w:t>
            </w:r>
            <w:r w:rsidR="003D003C" w:rsidRPr="003A040F">
              <w:rPr>
                <w:rFonts w:ascii="Calibri" w:hAnsi="Calibri" w:cs="Calibri"/>
              </w:rPr>
              <w:t xml:space="preserve"> ποσότητα</w:t>
            </w:r>
            <w:r w:rsidR="002C7169">
              <w:rPr>
                <w:rFonts w:ascii="Calibri" w:hAnsi="Calibri" w:cs="Calibri"/>
              </w:rPr>
              <w:t>,</w:t>
            </w:r>
            <w:r w:rsidR="003D003C" w:rsidRPr="003A040F">
              <w:rPr>
                <w:rFonts w:ascii="Calibri" w:hAnsi="Calibri" w:cs="Calibri"/>
              </w:rPr>
              <w:t xml:space="preserve"> αξία μονάδος</w:t>
            </w:r>
            <w:r w:rsidR="002C7169">
              <w:rPr>
                <w:rFonts w:ascii="Calibri" w:hAnsi="Calibri" w:cs="Calibri"/>
              </w:rPr>
              <w:t>,</w:t>
            </w:r>
            <w:r>
              <w:rPr>
                <w:rFonts w:ascii="Calibri" w:hAnsi="Calibri" w:cs="Calibri"/>
              </w:rPr>
              <w:t xml:space="preserve"> ποσ</w:t>
            </w:r>
            <w:r w:rsidR="003D003C" w:rsidRPr="003A040F">
              <w:rPr>
                <w:rFonts w:ascii="Calibri" w:hAnsi="Calibri" w:cs="Calibri"/>
              </w:rPr>
              <w:t>οστό και αξία έκπτωσης</w:t>
            </w:r>
            <w:r w:rsidR="002C7169">
              <w:rPr>
                <w:rFonts w:ascii="Calibri" w:hAnsi="Calibri" w:cs="Calibri"/>
              </w:rPr>
              <w:t>,</w:t>
            </w:r>
            <w:r w:rsidR="003D003C" w:rsidRPr="003A040F">
              <w:rPr>
                <w:rFonts w:ascii="Calibri" w:hAnsi="Calibri" w:cs="Calibri"/>
              </w:rPr>
              <w:t xml:space="preserve"> ποσοστό και αξία Φ.Π.Α</w:t>
            </w:r>
            <w:r w:rsidR="002C7169">
              <w:rPr>
                <w:rFonts w:ascii="Calibri" w:hAnsi="Calibri" w:cs="Calibri"/>
              </w:rPr>
              <w:t>,</w:t>
            </w:r>
            <w:r w:rsidR="003D003C" w:rsidRPr="003A040F">
              <w:rPr>
                <w:rFonts w:ascii="Calibri" w:hAnsi="Calibri" w:cs="Calibri"/>
              </w:rPr>
              <w:t xml:space="preserve"> συνολική αξία)</w:t>
            </w:r>
          </w:p>
          <w:p w:rsidR="003D003C" w:rsidRPr="003A040F" w:rsidRDefault="003D003C" w:rsidP="00BA4CE0">
            <w:pPr>
              <w:pStyle w:val="OTS1"/>
              <w:numPr>
                <w:ilvl w:val="0"/>
                <w:numId w:val="0"/>
              </w:numPr>
              <w:tabs>
                <w:tab w:val="num" w:pos="4472"/>
              </w:tabs>
              <w:rPr>
                <w:rFonts w:ascii="Calibri" w:hAnsi="Calibri" w:cs="Calibri"/>
              </w:rPr>
            </w:pPr>
            <w:r w:rsidRPr="003A040F">
              <w:rPr>
                <w:rFonts w:ascii="Calibri" w:hAnsi="Calibri" w:cs="Calibri"/>
              </w:rPr>
              <w:t>Τα προσφερόμενα είδη καθώς και οι προμηθευτές θα πρέπει να εισάγονται από τα σχετικά μητρώα υλικών και προμηθευτών</w:t>
            </w:r>
          </w:p>
        </w:tc>
        <w:tc>
          <w:tcPr>
            <w:tcW w:w="636" w:type="pct"/>
            <w:tcMar>
              <w:top w:w="0" w:type="dxa"/>
              <w:left w:w="108" w:type="dxa"/>
              <w:bottom w:w="0" w:type="dxa"/>
              <w:right w:w="108" w:type="dxa"/>
            </w:tcMar>
          </w:tcPr>
          <w:p w:rsidR="003D003C" w:rsidRPr="003A040F" w:rsidRDefault="003D003C" w:rsidP="00BA4CE0">
            <w:pPr>
              <w:jc w:val="center"/>
              <w:rPr>
                <w:rFonts w:cs="Calibri"/>
              </w:rPr>
            </w:pPr>
            <w:r w:rsidRPr="003A040F">
              <w:rPr>
                <w:rFonts w:cs="Calibri"/>
                <w:szCs w:val="20"/>
              </w:rPr>
              <w:t>ΝΑΙ</w:t>
            </w:r>
          </w:p>
        </w:tc>
        <w:tc>
          <w:tcPr>
            <w:tcW w:w="682" w:type="pct"/>
            <w:tcMar>
              <w:top w:w="0" w:type="dxa"/>
              <w:left w:w="108" w:type="dxa"/>
              <w:bottom w:w="0" w:type="dxa"/>
              <w:right w:w="108" w:type="dxa"/>
            </w:tcMar>
          </w:tcPr>
          <w:p w:rsidR="003D003C" w:rsidRPr="003A040F" w:rsidRDefault="003D003C" w:rsidP="00BA4CE0">
            <w:pPr>
              <w:jc w:val="center"/>
              <w:rPr>
                <w:rFonts w:cs="Calibri"/>
                <w:szCs w:val="20"/>
              </w:rPr>
            </w:pPr>
          </w:p>
        </w:tc>
        <w:tc>
          <w:tcPr>
            <w:tcW w:w="1379" w:type="pct"/>
            <w:tcMar>
              <w:top w:w="0" w:type="dxa"/>
              <w:left w:w="108" w:type="dxa"/>
              <w:bottom w:w="0" w:type="dxa"/>
              <w:right w:w="108" w:type="dxa"/>
            </w:tcMar>
          </w:tcPr>
          <w:p w:rsidR="003D003C" w:rsidRPr="003A040F" w:rsidRDefault="003D003C" w:rsidP="00BA4CE0">
            <w:pPr>
              <w:rPr>
                <w:rFonts w:cs="Calibri"/>
                <w:szCs w:val="20"/>
              </w:rPr>
            </w:pPr>
          </w:p>
        </w:tc>
      </w:tr>
      <w:tr w:rsidR="003D003C" w:rsidRPr="003A040F" w:rsidTr="00980C2A">
        <w:trPr>
          <w:jc w:val="center"/>
        </w:trPr>
        <w:tc>
          <w:tcPr>
            <w:tcW w:w="320" w:type="pct"/>
            <w:tcMar>
              <w:top w:w="0" w:type="dxa"/>
              <w:left w:w="108" w:type="dxa"/>
              <w:bottom w:w="0" w:type="dxa"/>
              <w:right w:w="108" w:type="dxa"/>
            </w:tcMar>
          </w:tcPr>
          <w:p w:rsidR="003D003C" w:rsidRPr="003A040F" w:rsidRDefault="003D003C" w:rsidP="0083032A">
            <w:pPr>
              <w:numPr>
                <w:ilvl w:val="0"/>
                <w:numId w:val="134"/>
              </w:numPr>
              <w:jc w:val="center"/>
              <w:rPr>
                <w:rFonts w:cs="Calibri"/>
                <w:szCs w:val="20"/>
              </w:rPr>
            </w:pPr>
          </w:p>
        </w:tc>
        <w:tc>
          <w:tcPr>
            <w:tcW w:w="1983" w:type="pct"/>
            <w:tcMar>
              <w:top w:w="0" w:type="dxa"/>
              <w:left w:w="108" w:type="dxa"/>
              <w:bottom w:w="0" w:type="dxa"/>
              <w:right w:w="108" w:type="dxa"/>
            </w:tcMar>
          </w:tcPr>
          <w:p w:rsidR="003D003C" w:rsidRPr="003A040F" w:rsidRDefault="003D003C" w:rsidP="00BA4CE0">
            <w:pPr>
              <w:pStyle w:val="OTS1"/>
              <w:numPr>
                <w:ilvl w:val="0"/>
                <w:numId w:val="0"/>
              </w:numPr>
              <w:tabs>
                <w:tab w:val="num" w:pos="4472"/>
              </w:tabs>
              <w:rPr>
                <w:rFonts w:ascii="Calibri" w:hAnsi="Calibri" w:cs="Calibri"/>
              </w:rPr>
            </w:pPr>
            <w:r w:rsidRPr="003A040F">
              <w:rPr>
                <w:rFonts w:ascii="Calibri" w:hAnsi="Calibri" w:cs="Calibri"/>
              </w:rPr>
              <w:t xml:space="preserve">Δυνατότητα αναζήτησης προσφορών με συνδυασμό πολλαπλών κριτηρίων </w:t>
            </w:r>
            <w:r w:rsidR="002C7169">
              <w:rPr>
                <w:rFonts w:ascii="Calibri" w:hAnsi="Calibri" w:cs="Calibri"/>
              </w:rPr>
              <w:t>(</w:t>
            </w:r>
            <w:r w:rsidRPr="003A040F">
              <w:rPr>
                <w:rFonts w:ascii="Calibri" w:hAnsi="Calibri" w:cs="Calibri"/>
              </w:rPr>
              <w:t>π.χ. ανά υλικό</w:t>
            </w:r>
            <w:r w:rsidR="002C7169">
              <w:rPr>
                <w:rFonts w:ascii="Calibri" w:hAnsi="Calibri" w:cs="Calibri"/>
              </w:rPr>
              <w:t>,</w:t>
            </w:r>
            <w:r w:rsidRPr="003A040F">
              <w:rPr>
                <w:rFonts w:ascii="Calibri" w:hAnsi="Calibri" w:cs="Calibri"/>
              </w:rPr>
              <w:t xml:space="preserve"> προμηθευτή</w:t>
            </w:r>
            <w:r w:rsidR="002C7169">
              <w:rPr>
                <w:rFonts w:ascii="Calibri" w:hAnsi="Calibri" w:cs="Calibri"/>
              </w:rPr>
              <w:t>,</w:t>
            </w:r>
            <w:r w:rsidRPr="003A040F">
              <w:rPr>
                <w:rFonts w:ascii="Calibri" w:hAnsi="Calibri" w:cs="Calibri"/>
              </w:rPr>
              <w:t xml:space="preserve"> χρονικό διάστημα κλπ</w:t>
            </w:r>
            <w:r w:rsidR="002C7169">
              <w:rPr>
                <w:rFonts w:ascii="Calibri" w:hAnsi="Calibri" w:cs="Calibri"/>
              </w:rPr>
              <w:t>)</w:t>
            </w:r>
          </w:p>
        </w:tc>
        <w:tc>
          <w:tcPr>
            <w:tcW w:w="636" w:type="pct"/>
            <w:tcMar>
              <w:top w:w="0" w:type="dxa"/>
              <w:left w:w="108" w:type="dxa"/>
              <w:bottom w:w="0" w:type="dxa"/>
              <w:right w:w="108" w:type="dxa"/>
            </w:tcMar>
          </w:tcPr>
          <w:p w:rsidR="003D003C" w:rsidRPr="003A040F" w:rsidRDefault="003D003C" w:rsidP="00BA4CE0">
            <w:pPr>
              <w:jc w:val="center"/>
              <w:rPr>
                <w:rFonts w:cs="Calibri"/>
              </w:rPr>
            </w:pPr>
            <w:r w:rsidRPr="003A040F">
              <w:rPr>
                <w:rFonts w:cs="Calibri"/>
                <w:szCs w:val="20"/>
              </w:rPr>
              <w:t>ΝΑΙ</w:t>
            </w:r>
          </w:p>
        </w:tc>
        <w:tc>
          <w:tcPr>
            <w:tcW w:w="682" w:type="pct"/>
            <w:tcMar>
              <w:top w:w="0" w:type="dxa"/>
              <w:left w:w="108" w:type="dxa"/>
              <w:bottom w:w="0" w:type="dxa"/>
              <w:right w:w="108" w:type="dxa"/>
            </w:tcMar>
          </w:tcPr>
          <w:p w:rsidR="003D003C" w:rsidRPr="003A040F" w:rsidRDefault="003D003C" w:rsidP="00BA4CE0">
            <w:pPr>
              <w:jc w:val="center"/>
              <w:rPr>
                <w:rFonts w:cs="Calibri"/>
                <w:szCs w:val="20"/>
              </w:rPr>
            </w:pPr>
          </w:p>
        </w:tc>
        <w:tc>
          <w:tcPr>
            <w:tcW w:w="1379" w:type="pct"/>
            <w:tcMar>
              <w:top w:w="0" w:type="dxa"/>
              <w:left w:w="108" w:type="dxa"/>
              <w:bottom w:w="0" w:type="dxa"/>
              <w:right w:w="108" w:type="dxa"/>
            </w:tcMar>
          </w:tcPr>
          <w:p w:rsidR="003D003C" w:rsidRPr="003A040F" w:rsidRDefault="003D003C" w:rsidP="00BA4CE0">
            <w:pPr>
              <w:rPr>
                <w:rFonts w:cs="Calibri"/>
                <w:szCs w:val="20"/>
              </w:rPr>
            </w:pPr>
          </w:p>
        </w:tc>
      </w:tr>
      <w:tr w:rsidR="003D003C" w:rsidRPr="003A040F" w:rsidTr="00980C2A">
        <w:trPr>
          <w:trHeight w:val="384"/>
          <w:jc w:val="center"/>
        </w:trPr>
        <w:tc>
          <w:tcPr>
            <w:tcW w:w="320" w:type="pct"/>
            <w:shd w:val="clear" w:color="auto" w:fill="BFBFBF"/>
            <w:tcMar>
              <w:top w:w="0" w:type="dxa"/>
              <w:left w:w="108" w:type="dxa"/>
              <w:bottom w:w="0" w:type="dxa"/>
              <w:right w:w="108" w:type="dxa"/>
            </w:tcMar>
            <w:vAlign w:val="center"/>
          </w:tcPr>
          <w:p w:rsidR="003D003C" w:rsidRPr="003A040F" w:rsidRDefault="003D003C" w:rsidP="00BA4CE0">
            <w:pPr>
              <w:jc w:val="center"/>
              <w:rPr>
                <w:rFonts w:cs="Calibri"/>
                <w:szCs w:val="20"/>
              </w:rPr>
            </w:pPr>
          </w:p>
        </w:tc>
        <w:tc>
          <w:tcPr>
            <w:tcW w:w="4680" w:type="pct"/>
            <w:gridSpan w:val="4"/>
            <w:shd w:val="clear" w:color="auto" w:fill="BFBFBF"/>
            <w:tcMar>
              <w:top w:w="0" w:type="dxa"/>
              <w:left w:w="108" w:type="dxa"/>
              <w:bottom w:w="0" w:type="dxa"/>
              <w:right w:w="108" w:type="dxa"/>
            </w:tcMar>
            <w:vAlign w:val="center"/>
          </w:tcPr>
          <w:p w:rsidR="003D003C" w:rsidRPr="003A040F" w:rsidRDefault="003D003C" w:rsidP="00BA4CE0">
            <w:pPr>
              <w:rPr>
                <w:rFonts w:cs="Calibri"/>
                <w:szCs w:val="20"/>
              </w:rPr>
            </w:pPr>
            <w:r w:rsidRPr="003A040F">
              <w:rPr>
                <w:rFonts w:cs="Calibri"/>
                <w:b/>
                <w:szCs w:val="20"/>
              </w:rPr>
              <w:t>Διαχείριση διαδικασιών  προμηθειών</w:t>
            </w:r>
          </w:p>
        </w:tc>
      </w:tr>
      <w:tr w:rsidR="003D003C" w:rsidRPr="003A040F" w:rsidTr="00980C2A">
        <w:trPr>
          <w:jc w:val="center"/>
        </w:trPr>
        <w:tc>
          <w:tcPr>
            <w:tcW w:w="320" w:type="pct"/>
            <w:tcMar>
              <w:top w:w="0" w:type="dxa"/>
              <w:left w:w="108" w:type="dxa"/>
              <w:bottom w:w="0" w:type="dxa"/>
              <w:right w:w="108" w:type="dxa"/>
            </w:tcMar>
          </w:tcPr>
          <w:p w:rsidR="003D003C" w:rsidRPr="003A040F" w:rsidRDefault="003D003C" w:rsidP="0083032A">
            <w:pPr>
              <w:numPr>
                <w:ilvl w:val="0"/>
                <w:numId w:val="134"/>
              </w:numPr>
              <w:jc w:val="center"/>
              <w:rPr>
                <w:rFonts w:cs="Calibri"/>
                <w:szCs w:val="20"/>
              </w:rPr>
            </w:pPr>
          </w:p>
        </w:tc>
        <w:tc>
          <w:tcPr>
            <w:tcW w:w="1983" w:type="pct"/>
            <w:tcMar>
              <w:top w:w="0" w:type="dxa"/>
              <w:left w:w="108" w:type="dxa"/>
              <w:bottom w:w="0" w:type="dxa"/>
              <w:right w:w="108" w:type="dxa"/>
            </w:tcMar>
          </w:tcPr>
          <w:p w:rsidR="003D003C" w:rsidRPr="003A040F" w:rsidRDefault="003D003C" w:rsidP="00BA4CE0">
            <w:pPr>
              <w:pStyle w:val="OTS1"/>
              <w:numPr>
                <w:ilvl w:val="0"/>
                <w:numId w:val="0"/>
              </w:numPr>
              <w:tabs>
                <w:tab w:val="num" w:pos="4472"/>
              </w:tabs>
              <w:jc w:val="both"/>
              <w:rPr>
                <w:rFonts w:ascii="Calibri" w:hAnsi="Calibri" w:cs="Calibri"/>
              </w:rPr>
            </w:pPr>
            <w:r w:rsidRPr="003A040F">
              <w:rPr>
                <w:rFonts w:ascii="Calibri" w:hAnsi="Calibri" w:cs="Calibri"/>
              </w:rPr>
              <w:t xml:space="preserve">Τήρηση μητρώου προμηθειών </w:t>
            </w:r>
          </w:p>
        </w:tc>
        <w:tc>
          <w:tcPr>
            <w:tcW w:w="636" w:type="pct"/>
            <w:tcMar>
              <w:top w:w="0" w:type="dxa"/>
              <w:left w:w="108" w:type="dxa"/>
              <w:bottom w:w="0" w:type="dxa"/>
              <w:right w:w="108" w:type="dxa"/>
            </w:tcMar>
          </w:tcPr>
          <w:p w:rsidR="003D003C" w:rsidRPr="003A040F" w:rsidRDefault="003D003C" w:rsidP="00BA4CE0">
            <w:pPr>
              <w:jc w:val="center"/>
              <w:rPr>
                <w:rFonts w:cs="Calibri"/>
                <w:szCs w:val="20"/>
              </w:rPr>
            </w:pPr>
            <w:r w:rsidRPr="003A040F">
              <w:rPr>
                <w:rFonts w:cs="Calibri"/>
                <w:szCs w:val="20"/>
              </w:rPr>
              <w:t>ΝΑΙ</w:t>
            </w:r>
          </w:p>
        </w:tc>
        <w:tc>
          <w:tcPr>
            <w:tcW w:w="682" w:type="pct"/>
            <w:tcMar>
              <w:top w:w="0" w:type="dxa"/>
              <w:left w:w="108" w:type="dxa"/>
              <w:bottom w:w="0" w:type="dxa"/>
              <w:right w:w="108" w:type="dxa"/>
            </w:tcMar>
          </w:tcPr>
          <w:p w:rsidR="003D003C" w:rsidRPr="003A040F" w:rsidRDefault="003D003C" w:rsidP="00BA4CE0">
            <w:pPr>
              <w:jc w:val="center"/>
              <w:rPr>
                <w:rFonts w:cs="Calibri"/>
                <w:szCs w:val="20"/>
              </w:rPr>
            </w:pPr>
          </w:p>
        </w:tc>
        <w:tc>
          <w:tcPr>
            <w:tcW w:w="1379" w:type="pct"/>
            <w:tcMar>
              <w:top w:w="0" w:type="dxa"/>
              <w:left w:w="108" w:type="dxa"/>
              <w:bottom w:w="0" w:type="dxa"/>
              <w:right w:w="108" w:type="dxa"/>
            </w:tcMar>
          </w:tcPr>
          <w:p w:rsidR="003D003C" w:rsidRPr="003A040F" w:rsidRDefault="003D003C" w:rsidP="00BA4CE0">
            <w:pPr>
              <w:rPr>
                <w:rFonts w:cs="Calibri"/>
                <w:szCs w:val="20"/>
              </w:rPr>
            </w:pPr>
          </w:p>
        </w:tc>
      </w:tr>
      <w:tr w:rsidR="003D003C" w:rsidRPr="003A040F" w:rsidTr="00980C2A">
        <w:trPr>
          <w:jc w:val="center"/>
        </w:trPr>
        <w:tc>
          <w:tcPr>
            <w:tcW w:w="320" w:type="pct"/>
            <w:tcMar>
              <w:top w:w="0" w:type="dxa"/>
              <w:left w:w="108" w:type="dxa"/>
              <w:bottom w:w="0" w:type="dxa"/>
              <w:right w:w="108" w:type="dxa"/>
            </w:tcMar>
          </w:tcPr>
          <w:p w:rsidR="003D003C" w:rsidRPr="003A040F" w:rsidRDefault="003D003C" w:rsidP="0083032A">
            <w:pPr>
              <w:numPr>
                <w:ilvl w:val="0"/>
                <w:numId w:val="134"/>
              </w:numPr>
              <w:jc w:val="center"/>
              <w:rPr>
                <w:rFonts w:cs="Calibri"/>
                <w:szCs w:val="20"/>
              </w:rPr>
            </w:pPr>
          </w:p>
        </w:tc>
        <w:tc>
          <w:tcPr>
            <w:tcW w:w="1983" w:type="pct"/>
            <w:tcMar>
              <w:top w:w="0" w:type="dxa"/>
              <w:left w:w="108" w:type="dxa"/>
              <w:bottom w:w="0" w:type="dxa"/>
              <w:right w:w="108" w:type="dxa"/>
            </w:tcMar>
          </w:tcPr>
          <w:p w:rsidR="003D003C" w:rsidRPr="003A040F" w:rsidRDefault="003D003C" w:rsidP="00BA4CE0">
            <w:pPr>
              <w:pStyle w:val="OTS1"/>
              <w:numPr>
                <w:ilvl w:val="0"/>
                <w:numId w:val="0"/>
              </w:numPr>
              <w:tabs>
                <w:tab w:val="num" w:pos="4472"/>
              </w:tabs>
              <w:jc w:val="both"/>
              <w:rPr>
                <w:rFonts w:ascii="Calibri" w:hAnsi="Calibri" w:cs="Calibri"/>
              </w:rPr>
            </w:pPr>
            <w:r w:rsidRPr="003A040F">
              <w:rPr>
                <w:rFonts w:ascii="Calibri" w:hAnsi="Calibri" w:cs="Calibri"/>
              </w:rPr>
              <w:t>Τήρηση γενικών στοιχείων προμήθειας όπως :</w:t>
            </w:r>
          </w:p>
          <w:p w:rsidR="003D003C" w:rsidRPr="003A040F" w:rsidRDefault="003D003C" w:rsidP="0083032A">
            <w:pPr>
              <w:pStyle w:val="OTS1"/>
              <w:numPr>
                <w:ilvl w:val="0"/>
                <w:numId w:val="138"/>
              </w:numPr>
              <w:jc w:val="both"/>
              <w:rPr>
                <w:rFonts w:ascii="Calibri" w:hAnsi="Calibri" w:cs="Calibri"/>
              </w:rPr>
            </w:pPr>
            <w:r w:rsidRPr="003A040F">
              <w:rPr>
                <w:rFonts w:ascii="Calibri" w:hAnsi="Calibri" w:cs="Calibri"/>
              </w:rPr>
              <w:lastRenderedPageBreak/>
              <w:t>Αύξων αριθμός</w:t>
            </w:r>
          </w:p>
          <w:p w:rsidR="003D003C" w:rsidRPr="003A040F" w:rsidRDefault="003D003C" w:rsidP="0083032A">
            <w:pPr>
              <w:pStyle w:val="OTS1"/>
              <w:numPr>
                <w:ilvl w:val="0"/>
                <w:numId w:val="138"/>
              </w:numPr>
              <w:jc w:val="both"/>
              <w:rPr>
                <w:rFonts w:ascii="Calibri" w:hAnsi="Calibri" w:cs="Calibri"/>
              </w:rPr>
            </w:pPr>
            <w:r w:rsidRPr="003A040F">
              <w:rPr>
                <w:rFonts w:ascii="Calibri" w:hAnsi="Calibri" w:cs="Calibri"/>
              </w:rPr>
              <w:t>Τίτλος</w:t>
            </w:r>
          </w:p>
          <w:p w:rsidR="003D003C" w:rsidRPr="003A040F" w:rsidRDefault="003D003C" w:rsidP="0083032A">
            <w:pPr>
              <w:pStyle w:val="OTS1"/>
              <w:numPr>
                <w:ilvl w:val="0"/>
                <w:numId w:val="138"/>
              </w:numPr>
              <w:jc w:val="both"/>
              <w:rPr>
                <w:rFonts w:ascii="Calibri" w:hAnsi="Calibri" w:cs="Calibri"/>
              </w:rPr>
            </w:pPr>
            <w:r w:rsidRPr="003A040F">
              <w:rPr>
                <w:rFonts w:ascii="Calibri" w:hAnsi="Calibri" w:cs="Calibri"/>
              </w:rPr>
              <w:t>Στοιχεία αρμόδιου υπαλλήλου</w:t>
            </w:r>
          </w:p>
          <w:p w:rsidR="003D003C" w:rsidRPr="003A040F" w:rsidRDefault="003D003C" w:rsidP="0083032A">
            <w:pPr>
              <w:numPr>
                <w:ilvl w:val="0"/>
                <w:numId w:val="138"/>
              </w:numPr>
              <w:suppressAutoHyphens/>
              <w:jc w:val="both"/>
              <w:rPr>
                <w:rFonts w:cs="Calibri"/>
                <w:iCs/>
                <w:szCs w:val="20"/>
              </w:rPr>
            </w:pPr>
            <w:r w:rsidRPr="003A040F">
              <w:rPr>
                <w:rFonts w:cs="Calibri"/>
                <w:bCs/>
                <w:iCs/>
                <w:szCs w:val="20"/>
              </w:rPr>
              <w:t>Το Είδος Ανάθεσης</w:t>
            </w:r>
            <w:r w:rsidRPr="003A040F">
              <w:rPr>
                <w:rFonts w:cs="Calibri"/>
                <w:iCs/>
                <w:szCs w:val="20"/>
              </w:rPr>
              <w:t xml:space="preserve"> (Διαγωνισμό ή Απευθείας Ανάθεση)</w:t>
            </w:r>
          </w:p>
          <w:p w:rsidR="003D003C" w:rsidRPr="003A040F" w:rsidRDefault="003D003C" w:rsidP="0083032A">
            <w:pPr>
              <w:numPr>
                <w:ilvl w:val="0"/>
                <w:numId w:val="138"/>
              </w:numPr>
              <w:suppressAutoHyphens/>
              <w:jc w:val="both"/>
              <w:rPr>
                <w:rFonts w:cs="Calibri"/>
                <w:szCs w:val="20"/>
              </w:rPr>
            </w:pPr>
            <w:r w:rsidRPr="003A040F">
              <w:rPr>
                <w:rFonts w:cs="Calibri"/>
                <w:szCs w:val="20"/>
              </w:rPr>
              <w:t xml:space="preserve">Το </w:t>
            </w:r>
            <w:r w:rsidRPr="003A040F">
              <w:rPr>
                <w:rFonts w:cs="Calibri"/>
                <w:bCs/>
                <w:szCs w:val="20"/>
              </w:rPr>
              <w:t>Είδος του Διαγωνισμού</w:t>
            </w:r>
            <w:r w:rsidRPr="003A040F">
              <w:rPr>
                <w:rFonts w:cs="Calibri"/>
                <w:szCs w:val="20"/>
              </w:rPr>
              <w:t xml:space="preserve"> (Πρόχειρος, Διεθνής, Τακτικός Ανοιχτός ή Κλειστός)</w:t>
            </w:r>
          </w:p>
          <w:p w:rsidR="003D003C" w:rsidRPr="003A040F" w:rsidRDefault="003D003C" w:rsidP="0083032A">
            <w:pPr>
              <w:numPr>
                <w:ilvl w:val="0"/>
                <w:numId w:val="138"/>
              </w:numPr>
              <w:suppressAutoHyphens/>
              <w:jc w:val="both"/>
              <w:rPr>
                <w:rFonts w:cs="Calibri"/>
                <w:szCs w:val="20"/>
              </w:rPr>
            </w:pPr>
            <w:r w:rsidRPr="003A040F">
              <w:rPr>
                <w:rFonts w:cs="Calibri"/>
                <w:szCs w:val="20"/>
              </w:rPr>
              <w:t xml:space="preserve">Το </w:t>
            </w:r>
            <w:r w:rsidRPr="003A040F">
              <w:rPr>
                <w:rFonts w:cs="Calibri"/>
                <w:bCs/>
                <w:szCs w:val="20"/>
              </w:rPr>
              <w:t>Κριτήριο Κατακύρωσης</w:t>
            </w:r>
            <w:r w:rsidRPr="003A040F">
              <w:rPr>
                <w:rFonts w:cs="Calibri"/>
                <w:szCs w:val="20"/>
              </w:rPr>
              <w:t xml:space="preserve"> (Χαμηλότερη Τιμή ή Συμφερότερη Προσφορά)</w:t>
            </w:r>
          </w:p>
          <w:p w:rsidR="003D003C" w:rsidRPr="003A040F" w:rsidRDefault="003D003C" w:rsidP="0083032A">
            <w:pPr>
              <w:numPr>
                <w:ilvl w:val="0"/>
                <w:numId w:val="138"/>
              </w:numPr>
              <w:suppressAutoHyphens/>
              <w:jc w:val="both"/>
              <w:rPr>
                <w:rFonts w:cs="Calibri"/>
                <w:szCs w:val="20"/>
              </w:rPr>
            </w:pPr>
            <w:r w:rsidRPr="003A040F">
              <w:rPr>
                <w:rFonts w:cs="Calibri"/>
                <w:szCs w:val="20"/>
              </w:rPr>
              <w:t xml:space="preserve">Ο </w:t>
            </w:r>
            <w:r w:rsidRPr="003A040F">
              <w:rPr>
                <w:rFonts w:cs="Calibri"/>
                <w:bCs/>
                <w:szCs w:val="20"/>
              </w:rPr>
              <w:t>Τύπος Αξιολόγησης</w:t>
            </w:r>
            <w:r w:rsidRPr="003A040F">
              <w:rPr>
                <w:rFonts w:cs="Calibri"/>
                <w:szCs w:val="20"/>
              </w:rPr>
              <w:t xml:space="preserve"> (Για κάθε Ομάδα ή Για το σύνολο του Διαγωνισμού)</w:t>
            </w:r>
          </w:p>
          <w:p w:rsidR="003D003C" w:rsidRPr="003A040F" w:rsidRDefault="003D003C" w:rsidP="0083032A">
            <w:pPr>
              <w:numPr>
                <w:ilvl w:val="0"/>
                <w:numId w:val="138"/>
              </w:numPr>
              <w:suppressAutoHyphens/>
              <w:jc w:val="both"/>
              <w:rPr>
                <w:rFonts w:cs="Calibri"/>
                <w:bCs/>
                <w:szCs w:val="20"/>
              </w:rPr>
            </w:pPr>
            <w:r w:rsidRPr="003A040F">
              <w:rPr>
                <w:rFonts w:cs="Calibri"/>
                <w:szCs w:val="20"/>
              </w:rPr>
              <w:t xml:space="preserve">Η πηγή </w:t>
            </w:r>
            <w:r w:rsidRPr="003A040F">
              <w:rPr>
                <w:rFonts w:cs="Calibri"/>
                <w:bCs/>
                <w:szCs w:val="20"/>
              </w:rPr>
              <w:t>Χρηματοδότησης</w:t>
            </w:r>
          </w:p>
          <w:p w:rsidR="003D003C" w:rsidRPr="003A040F" w:rsidRDefault="003D003C" w:rsidP="0083032A">
            <w:pPr>
              <w:numPr>
                <w:ilvl w:val="0"/>
                <w:numId w:val="138"/>
              </w:numPr>
              <w:suppressAutoHyphens/>
              <w:jc w:val="both"/>
              <w:rPr>
                <w:rFonts w:cs="Calibri"/>
                <w:szCs w:val="20"/>
              </w:rPr>
            </w:pPr>
            <w:r w:rsidRPr="003A040F">
              <w:rPr>
                <w:rFonts w:cs="Calibri"/>
                <w:szCs w:val="20"/>
              </w:rPr>
              <w:t xml:space="preserve">Οι </w:t>
            </w:r>
            <w:r w:rsidRPr="003A040F">
              <w:rPr>
                <w:rFonts w:cs="Calibri"/>
                <w:bCs/>
                <w:szCs w:val="20"/>
              </w:rPr>
              <w:t>Επιτροπές Διαγωνισμού</w:t>
            </w:r>
            <w:r w:rsidRPr="003A040F">
              <w:rPr>
                <w:rFonts w:cs="Calibri"/>
                <w:szCs w:val="20"/>
              </w:rPr>
              <w:t xml:space="preserve"> (Διενέργειας, Παραλαβής και Ενστάσεων). Τα στοιχεία των μελών θα πρέπει να τηρούνται σε ξεχωριστό αρχείο ενώ ορίζεται η ιδιότητα (τακτικό</w:t>
            </w:r>
            <w:r w:rsidR="002C7169">
              <w:rPr>
                <w:rFonts w:cs="Calibri"/>
                <w:szCs w:val="20"/>
              </w:rPr>
              <w:t>,</w:t>
            </w:r>
            <w:r w:rsidRPr="003A040F">
              <w:rPr>
                <w:rFonts w:cs="Calibri"/>
                <w:szCs w:val="20"/>
              </w:rPr>
              <w:t xml:space="preserve"> αναπληρωματικό</w:t>
            </w:r>
            <w:r w:rsidR="002C7169">
              <w:rPr>
                <w:rFonts w:cs="Calibri"/>
                <w:szCs w:val="20"/>
              </w:rPr>
              <w:t>,</w:t>
            </w:r>
            <w:r w:rsidRPr="003A040F">
              <w:rPr>
                <w:rFonts w:cs="Calibri"/>
                <w:szCs w:val="20"/>
              </w:rPr>
              <w:t xml:space="preserve"> κλπ</w:t>
            </w:r>
            <w:r w:rsidR="002C7169">
              <w:rPr>
                <w:rFonts w:cs="Calibri"/>
                <w:szCs w:val="20"/>
              </w:rPr>
              <w:t>)</w:t>
            </w:r>
            <w:r w:rsidRPr="003A040F">
              <w:rPr>
                <w:rFonts w:cs="Calibri"/>
                <w:szCs w:val="20"/>
              </w:rPr>
              <w:t xml:space="preserve">  κάθε μέλους της επιτροπής.</w:t>
            </w:r>
          </w:p>
          <w:p w:rsidR="003D003C" w:rsidRPr="003A040F" w:rsidRDefault="003D003C" w:rsidP="0083032A">
            <w:pPr>
              <w:numPr>
                <w:ilvl w:val="0"/>
                <w:numId w:val="138"/>
              </w:numPr>
              <w:suppressAutoHyphens/>
              <w:jc w:val="both"/>
              <w:rPr>
                <w:rFonts w:cs="Calibri"/>
              </w:rPr>
            </w:pPr>
            <w:r w:rsidRPr="003A040F">
              <w:rPr>
                <w:rFonts w:cs="Calibri"/>
                <w:szCs w:val="20"/>
              </w:rPr>
              <w:t xml:space="preserve">Η </w:t>
            </w:r>
            <w:r w:rsidRPr="003A040F">
              <w:rPr>
                <w:rFonts w:cs="Calibri"/>
                <w:bCs/>
                <w:szCs w:val="20"/>
              </w:rPr>
              <w:t>Ημερομηνία Έγκρισης</w:t>
            </w:r>
            <w:r w:rsidR="002C7169">
              <w:rPr>
                <w:rFonts w:cs="Calibri"/>
                <w:bCs/>
                <w:szCs w:val="20"/>
              </w:rPr>
              <w:t>,</w:t>
            </w:r>
            <w:r w:rsidRPr="003A040F">
              <w:rPr>
                <w:rFonts w:cs="Calibri"/>
                <w:bCs/>
                <w:szCs w:val="20"/>
              </w:rPr>
              <w:t xml:space="preserve"> </w:t>
            </w:r>
            <w:r w:rsidRPr="003A040F">
              <w:rPr>
                <w:rFonts w:cs="Calibri"/>
                <w:szCs w:val="20"/>
              </w:rPr>
              <w:t xml:space="preserve">ο </w:t>
            </w:r>
            <w:r w:rsidRPr="003A040F">
              <w:rPr>
                <w:rFonts w:cs="Calibri"/>
                <w:bCs/>
                <w:szCs w:val="20"/>
              </w:rPr>
              <w:t xml:space="preserve">Αριθμό Συνεδρίασης και  </w:t>
            </w:r>
            <w:r w:rsidRPr="003A040F">
              <w:rPr>
                <w:rFonts w:cs="Calibri"/>
                <w:szCs w:val="20"/>
              </w:rPr>
              <w:t xml:space="preserve">ο </w:t>
            </w:r>
            <w:r w:rsidRPr="003A040F">
              <w:rPr>
                <w:rFonts w:cs="Calibri"/>
                <w:bCs/>
                <w:szCs w:val="20"/>
              </w:rPr>
              <w:t>Αριθμός Απόφασης του Συλλογικού Οργάνου που ενέκρινε την προμήθεια.</w:t>
            </w:r>
          </w:p>
        </w:tc>
        <w:tc>
          <w:tcPr>
            <w:tcW w:w="636" w:type="pct"/>
            <w:tcMar>
              <w:top w:w="0" w:type="dxa"/>
              <w:left w:w="108" w:type="dxa"/>
              <w:bottom w:w="0" w:type="dxa"/>
              <w:right w:w="108" w:type="dxa"/>
            </w:tcMar>
          </w:tcPr>
          <w:p w:rsidR="003D003C" w:rsidRPr="003A040F" w:rsidRDefault="003D003C" w:rsidP="00BA4CE0">
            <w:pPr>
              <w:jc w:val="center"/>
              <w:rPr>
                <w:rFonts w:cs="Calibri"/>
              </w:rPr>
            </w:pPr>
            <w:r w:rsidRPr="003A040F">
              <w:rPr>
                <w:rFonts w:cs="Calibri"/>
                <w:szCs w:val="20"/>
              </w:rPr>
              <w:lastRenderedPageBreak/>
              <w:t>ΝΑΙ</w:t>
            </w:r>
          </w:p>
        </w:tc>
        <w:tc>
          <w:tcPr>
            <w:tcW w:w="682" w:type="pct"/>
            <w:tcMar>
              <w:top w:w="0" w:type="dxa"/>
              <w:left w:w="108" w:type="dxa"/>
              <w:bottom w:w="0" w:type="dxa"/>
              <w:right w:w="108" w:type="dxa"/>
            </w:tcMar>
          </w:tcPr>
          <w:p w:rsidR="003D003C" w:rsidRPr="003A040F" w:rsidRDefault="003D003C" w:rsidP="00BA4CE0">
            <w:pPr>
              <w:jc w:val="center"/>
              <w:rPr>
                <w:rFonts w:cs="Calibri"/>
                <w:szCs w:val="20"/>
              </w:rPr>
            </w:pPr>
          </w:p>
        </w:tc>
        <w:tc>
          <w:tcPr>
            <w:tcW w:w="1379" w:type="pct"/>
            <w:tcMar>
              <w:top w:w="0" w:type="dxa"/>
              <w:left w:w="108" w:type="dxa"/>
              <w:bottom w:w="0" w:type="dxa"/>
              <w:right w:w="108" w:type="dxa"/>
            </w:tcMar>
          </w:tcPr>
          <w:p w:rsidR="003D003C" w:rsidRPr="003A040F" w:rsidRDefault="003D003C" w:rsidP="00BA4CE0">
            <w:pPr>
              <w:rPr>
                <w:rFonts w:cs="Calibri"/>
                <w:szCs w:val="20"/>
              </w:rPr>
            </w:pPr>
          </w:p>
        </w:tc>
      </w:tr>
      <w:tr w:rsidR="003D003C" w:rsidRPr="003A040F" w:rsidTr="00980C2A">
        <w:trPr>
          <w:jc w:val="center"/>
        </w:trPr>
        <w:tc>
          <w:tcPr>
            <w:tcW w:w="320" w:type="pct"/>
            <w:tcMar>
              <w:top w:w="0" w:type="dxa"/>
              <w:left w:w="108" w:type="dxa"/>
              <w:bottom w:w="0" w:type="dxa"/>
              <w:right w:w="108" w:type="dxa"/>
            </w:tcMar>
          </w:tcPr>
          <w:p w:rsidR="003D003C" w:rsidRPr="003A040F" w:rsidRDefault="003D003C" w:rsidP="0083032A">
            <w:pPr>
              <w:numPr>
                <w:ilvl w:val="0"/>
                <w:numId w:val="134"/>
              </w:numPr>
              <w:jc w:val="center"/>
              <w:rPr>
                <w:rFonts w:cs="Calibri"/>
                <w:szCs w:val="20"/>
              </w:rPr>
            </w:pPr>
          </w:p>
        </w:tc>
        <w:tc>
          <w:tcPr>
            <w:tcW w:w="1983" w:type="pct"/>
            <w:tcMar>
              <w:top w:w="0" w:type="dxa"/>
              <w:left w:w="108" w:type="dxa"/>
              <w:bottom w:w="0" w:type="dxa"/>
              <w:right w:w="108" w:type="dxa"/>
            </w:tcMar>
          </w:tcPr>
          <w:p w:rsidR="003D003C" w:rsidRPr="003A040F" w:rsidRDefault="003D003C" w:rsidP="00BA4CE0">
            <w:pPr>
              <w:pStyle w:val="OTS1"/>
              <w:numPr>
                <w:ilvl w:val="0"/>
                <w:numId w:val="0"/>
              </w:numPr>
              <w:tabs>
                <w:tab w:val="num" w:pos="4472"/>
              </w:tabs>
              <w:jc w:val="both"/>
              <w:rPr>
                <w:rFonts w:ascii="Calibri" w:hAnsi="Calibri" w:cs="Calibri"/>
              </w:rPr>
            </w:pPr>
            <w:r w:rsidRPr="003A040F">
              <w:rPr>
                <w:rFonts w:ascii="Calibri" w:hAnsi="Calibri" w:cs="Calibri"/>
              </w:rPr>
              <w:t>Δυνατότητα αυτόματης εισαγωγής υλικών προμήθειας και προϋπολογισμού από εγκεκριμένες αιτήσεις.</w:t>
            </w:r>
          </w:p>
        </w:tc>
        <w:tc>
          <w:tcPr>
            <w:tcW w:w="636" w:type="pct"/>
            <w:tcMar>
              <w:top w:w="0" w:type="dxa"/>
              <w:left w:w="108" w:type="dxa"/>
              <w:bottom w:w="0" w:type="dxa"/>
              <w:right w:w="108" w:type="dxa"/>
            </w:tcMar>
          </w:tcPr>
          <w:p w:rsidR="003D003C" w:rsidRPr="003A040F" w:rsidRDefault="003D003C" w:rsidP="00BA4CE0">
            <w:pPr>
              <w:jc w:val="center"/>
              <w:rPr>
                <w:rFonts w:cs="Calibri"/>
              </w:rPr>
            </w:pPr>
            <w:r w:rsidRPr="003A040F">
              <w:rPr>
                <w:rFonts w:cs="Calibri"/>
                <w:szCs w:val="20"/>
              </w:rPr>
              <w:t>ΝΑΙ</w:t>
            </w:r>
          </w:p>
        </w:tc>
        <w:tc>
          <w:tcPr>
            <w:tcW w:w="682" w:type="pct"/>
            <w:tcMar>
              <w:top w:w="0" w:type="dxa"/>
              <w:left w:w="108" w:type="dxa"/>
              <w:bottom w:w="0" w:type="dxa"/>
              <w:right w:w="108" w:type="dxa"/>
            </w:tcMar>
          </w:tcPr>
          <w:p w:rsidR="003D003C" w:rsidRPr="003A040F" w:rsidRDefault="003D003C" w:rsidP="00BA4CE0">
            <w:pPr>
              <w:jc w:val="center"/>
              <w:rPr>
                <w:rFonts w:cs="Calibri"/>
                <w:szCs w:val="20"/>
              </w:rPr>
            </w:pPr>
          </w:p>
        </w:tc>
        <w:tc>
          <w:tcPr>
            <w:tcW w:w="1379" w:type="pct"/>
            <w:tcMar>
              <w:top w:w="0" w:type="dxa"/>
              <w:left w:w="108" w:type="dxa"/>
              <w:bottom w:w="0" w:type="dxa"/>
              <w:right w:w="108" w:type="dxa"/>
            </w:tcMar>
          </w:tcPr>
          <w:p w:rsidR="003D003C" w:rsidRPr="003A040F" w:rsidRDefault="003D003C" w:rsidP="00BA4CE0">
            <w:pPr>
              <w:rPr>
                <w:rFonts w:cs="Calibri"/>
                <w:szCs w:val="20"/>
              </w:rPr>
            </w:pPr>
          </w:p>
        </w:tc>
      </w:tr>
      <w:tr w:rsidR="003D003C" w:rsidRPr="003A040F" w:rsidTr="00980C2A">
        <w:trPr>
          <w:jc w:val="center"/>
        </w:trPr>
        <w:tc>
          <w:tcPr>
            <w:tcW w:w="320" w:type="pct"/>
            <w:tcMar>
              <w:top w:w="0" w:type="dxa"/>
              <w:left w:w="108" w:type="dxa"/>
              <w:bottom w:w="0" w:type="dxa"/>
              <w:right w:w="108" w:type="dxa"/>
            </w:tcMar>
          </w:tcPr>
          <w:p w:rsidR="003D003C" w:rsidRPr="003A040F" w:rsidRDefault="003D003C" w:rsidP="0083032A">
            <w:pPr>
              <w:numPr>
                <w:ilvl w:val="0"/>
                <w:numId w:val="134"/>
              </w:numPr>
              <w:jc w:val="center"/>
              <w:rPr>
                <w:rFonts w:cs="Calibri"/>
                <w:szCs w:val="20"/>
              </w:rPr>
            </w:pPr>
          </w:p>
        </w:tc>
        <w:tc>
          <w:tcPr>
            <w:tcW w:w="1983" w:type="pct"/>
            <w:tcMar>
              <w:top w:w="0" w:type="dxa"/>
              <w:left w:w="108" w:type="dxa"/>
              <w:bottom w:w="0" w:type="dxa"/>
              <w:right w:w="108" w:type="dxa"/>
            </w:tcMar>
          </w:tcPr>
          <w:p w:rsidR="003D003C" w:rsidRPr="003A040F" w:rsidRDefault="003D003C" w:rsidP="00BA4CE0">
            <w:pPr>
              <w:pStyle w:val="OTS1"/>
              <w:numPr>
                <w:ilvl w:val="0"/>
                <w:numId w:val="0"/>
              </w:numPr>
              <w:tabs>
                <w:tab w:val="num" w:pos="4472"/>
              </w:tabs>
              <w:jc w:val="both"/>
              <w:rPr>
                <w:rFonts w:ascii="Calibri" w:hAnsi="Calibri" w:cs="Calibri"/>
              </w:rPr>
            </w:pPr>
            <w:r w:rsidRPr="003A040F">
              <w:rPr>
                <w:rFonts w:ascii="Calibri" w:hAnsi="Calibri" w:cs="Calibri"/>
              </w:rPr>
              <w:t>Δυνατότητα εισαγωγής ομάδων υλικών με δυνατότητα ορισμού διαφορετικών κριτηρίων αξιολόγησης ανά ομάδα.</w:t>
            </w:r>
          </w:p>
        </w:tc>
        <w:tc>
          <w:tcPr>
            <w:tcW w:w="636" w:type="pct"/>
            <w:tcMar>
              <w:top w:w="0" w:type="dxa"/>
              <w:left w:w="108" w:type="dxa"/>
              <w:bottom w:w="0" w:type="dxa"/>
              <w:right w:w="108" w:type="dxa"/>
            </w:tcMar>
          </w:tcPr>
          <w:p w:rsidR="003D003C" w:rsidRPr="003A040F" w:rsidRDefault="003D003C" w:rsidP="00BA4CE0">
            <w:pPr>
              <w:jc w:val="center"/>
              <w:rPr>
                <w:rFonts w:cs="Calibri"/>
              </w:rPr>
            </w:pPr>
            <w:r w:rsidRPr="003A040F">
              <w:rPr>
                <w:rFonts w:cs="Calibri"/>
                <w:szCs w:val="20"/>
              </w:rPr>
              <w:t>ΝΑΙ</w:t>
            </w:r>
          </w:p>
        </w:tc>
        <w:tc>
          <w:tcPr>
            <w:tcW w:w="682" w:type="pct"/>
            <w:tcMar>
              <w:top w:w="0" w:type="dxa"/>
              <w:left w:w="108" w:type="dxa"/>
              <w:bottom w:w="0" w:type="dxa"/>
              <w:right w:w="108" w:type="dxa"/>
            </w:tcMar>
          </w:tcPr>
          <w:p w:rsidR="003D003C" w:rsidRPr="003A040F" w:rsidRDefault="003D003C" w:rsidP="00BA4CE0">
            <w:pPr>
              <w:jc w:val="center"/>
              <w:rPr>
                <w:rFonts w:cs="Calibri"/>
                <w:szCs w:val="20"/>
              </w:rPr>
            </w:pPr>
          </w:p>
        </w:tc>
        <w:tc>
          <w:tcPr>
            <w:tcW w:w="1379" w:type="pct"/>
            <w:tcMar>
              <w:top w:w="0" w:type="dxa"/>
              <w:left w:w="108" w:type="dxa"/>
              <w:bottom w:w="0" w:type="dxa"/>
              <w:right w:w="108" w:type="dxa"/>
            </w:tcMar>
          </w:tcPr>
          <w:p w:rsidR="003D003C" w:rsidRPr="003A040F" w:rsidRDefault="003D003C" w:rsidP="00BA4CE0">
            <w:pPr>
              <w:rPr>
                <w:rFonts w:cs="Calibri"/>
                <w:szCs w:val="20"/>
              </w:rPr>
            </w:pPr>
          </w:p>
        </w:tc>
      </w:tr>
      <w:tr w:rsidR="003D003C" w:rsidRPr="003A040F" w:rsidTr="00980C2A">
        <w:trPr>
          <w:jc w:val="center"/>
        </w:trPr>
        <w:tc>
          <w:tcPr>
            <w:tcW w:w="320" w:type="pct"/>
            <w:tcMar>
              <w:top w:w="0" w:type="dxa"/>
              <w:left w:w="108" w:type="dxa"/>
              <w:bottom w:w="0" w:type="dxa"/>
              <w:right w:w="108" w:type="dxa"/>
            </w:tcMar>
          </w:tcPr>
          <w:p w:rsidR="003D003C" w:rsidRPr="003A040F" w:rsidRDefault="003D003C" w:rsidP="0083032A">
            <w:pPr>
              <w:numPr>
                <w:ilvl w:val="0"/>
                <w:numId w:val="134"/>
              </w:numPr>
              <w:jc w:val="center"/>
              <w:rPr>
                <w:rFonts w:cs="Calibri"/>
                <w:szCs w:val="20"/>
              </w:rPr>
            </w:pPr>
          </w:p>
        </w:tc>
        <w:tc>
          <w:tcPr>
            <w:tcW w:w="1983" w:type="pct"/>
            <w:tcMar>
              <w:top w:w="0" w:type="dxa"/>
              <w:left w:w="108" w:type="dxa"/>
              <w:bottom w:w="0" w:type="dxa"/>
              <w:right w:w="108" w:type="dxa"/>
            </w:tcMar>
          </w:tcPr>
          <w:p w:rsidR="003D003C" w:rsidRPr="003A040F" w:rsidRDefault="003D003C" w:rsidP="00BA4CE0">
            <w:pPr>
              <w:pStyle w:val="OTS1"/>
              <w:numPr>
                <w:ilvl w:val="0"/>
                <w:numId w:val="0"/>
              </w:numPr>
              <w:tabs>
                <w:tab w:val="num" w:pos="4472"/>
              </w:tabs>
              <w:jc w:val="both"/>
              <w:rPr>
                <w:rFonts w:ascii="Calibri" w:hAnsi="Calibri" w:cs="Calibri"/>
              </w:rPr>
            </w:pPr>
            <w:r w:rsidRPr="003A040F">
              <w:rPr>
                <w:rFonts w:ascii="Calibri" w:hAnsi="Calibri" w:cs="Calibri"/>
              </w:rPr>
              <w:t>Τήρηση γενικών στοιχείων διαγωνισμού  όπως :</w:t>
            </w:r>
          </w:p>
          <w:p w:rsidR="003D003C" w:rsidRPr="003A040F" w:rsidRDefault="003D003C" w:rsidP="0083032A">
            <w:pPr>
              <w:numPr>
                <w:ilvl w:val="0"/>
                <w:numId w:val="139"/>
              </w:numPr>
              <w:suppressAutoHyphens/>
              <w:ind w:left="340"/>
              <w:rPr>
                <w:rFonts w:cs="Calibri"/>
                <w:szCs w:val="20"/>
              </w:rPr>
            </w:pPr>
            <w:r w:rsidRPr="003A040F">
              <w:rPr>
                <w:rFonts w:cs="Calibri"/>
                <w:szCs w:val="20"/>
              </w:rPr>
              <w:t>Τον Αριθμό Διακήρυξης του Διαγωνισμού</w:t>
            </w:r>
          </w:p>
          <w:p w:rsidR="003D003C" w:rsidRPr="003A040F" w:rsidRDefault="003D003C" w:rsidP="0083032A">
            <w:pPr>
              <w:numPr>
                <w:ilvl w:val="0"/>
                <w:numId w:val="139"/>
              </w:numPr>
              <w:suppressAutoHyphens/>
              <w:ind w:left="340"/>
              <w:rPr>
                <w:rFonts w:cs="Calibri"/>
                <w:szCs w:val="20"/>
              </w:rPr>
            </w:pPr>
            <w:r w:rsidRPr="003A040F">
              <w:rPr>
                <w:rFonts w:cs="Calibri"/>
                <w:szCs w:val="20"/>
              </w:rPr>
              <w:t>Την Ημερομηνία Διακήρυξης</w:t>
            </w:r>
          </w:p>
          <w:p w:rsidR="003D003C" w:rsidRPr="003A040F" w:rsidRDefault="003D003C" w:rsidP="0083032A">
            <w:pPr>
              <w:numPr>
                <w:ilvl w:val="0"/>
                <w:numId w:val="139"/>
              </w:numPr>
              <w:suppressAutoHyphens/>
              <w:ind w:left="340"/>
              <w:rPr>
                <w:rFonts w:cs="Calibri"/>
                <w:szCs w:val="20"/>
              </w:rPr>
            </w:pPr>
            <w:r w:rsidRPr="003A040F">
              <w:rPr>
                <w:rFonts w:cs="Calibri"/>
                <w:szCs w:val="20"/>
              </w:rPr>
              <w:t xml:space="preserve">Τα στοιχεία Αποσφράγισης Προσφορών </w:t>
            </w:r>
            <w:r w:rsidR="002C7169">
              <w:rPr>
                <w:rFonts w:cs="Calibri"/>
                <w:szCs w:val="20"/>
              </w:rPr>
              <w:t>(</w:t>
            </w:r>
            <w:r w:rsidRPr="003A040F">
              <w:rPr>
                <w:rFonts w:cs="Calibri"/>
                <w:szCs w:val="20"/>
              </w:rPr>
              <w:t>Ημερομηνία</w:t>
            </w:r>
            <w:r w:rsidR="002C7169">
              <w:rPr>
                <w:rFonts w:cs="Calibri"/>
                <w:szCs w:val="20"/>
              </w:rPr>
              <w:t>,</w:t>
            </w:r>
            <w:r w:rsidRPr="003A040F">
              <w:rPr>
                <w:rFonts w:cs="Calibri"/>
                <w:szCs w:val="20"/>
              </w:rPr>
              <w:t xml:space="preserve">  ώρα</w:t>
            </w:r>
            <w:r w:rsidR="002C7169">
              <w:rPr>
                <w:rFonts w:cs="Calibri"/>
                <w:szCs w:val="20"/>
              </w:rPr>
              <w:t>,</w:t>
            </w:r>
            <w:r w:rsidRPr="003A040F">
              <w:rPr>
                <w:rFonts w:cs="Calibri"/>
                <w:szCs w:val="20"/>
              </w:rPr>
              <w:t xml:space="preserve"> τόπο</w:t>
            </w:r>
            <w:r w:rsidR="002C7169">
              <w:rPr>
                <w:rFonts w:cs="Calibri"/>
                <w:szCs w:val="20"/>
              </w:rPr>
              <w:t>)</w:t>
            </w:r>
          </w:p>
          <w:p w:rsidR="003D003C" w:rsidRPr="003A040F" w:rsidRDefault="003D003C" w:rsidP="0083032A">
            <w:pPr>
              <w:numPr>
                <w:ilvl w:val="0"/>
                <w:numId w:val="139"/>
              </w:numPr>
              <w:suppressAutoHyphens/>
              <w:ind w:left="340"/>
              <w:rPr>
                <w:rFonts w:cs="Calibri"/>
                <w:szCs w:val="20"/>
              </w:rPr>
            </w:pPr>
            <w:r w:rsidRPr="003A040F">
              <w:rPr>
                <w:rFonts w:cs="Calibri"/>
                <w:szCs w:val="20"/>
              </w:rPr>
              <w:t xml:space="preserve">Τα στοιχεία Προθεσμίας Υποβολής Προσφορών </w:t>
            </w:r>
            <w:r w:rsidR="002C7169">
              <w:rPr>
                <w:rFonts w:cs="Calibri"/>
                <w:szCs w:val="20"/>
              </w:rPr>
              <w:t>(</w:t>
            </w:r>
            <w:r w:rsidRPr="003A040F">
              <w:rPr>
                <w:rFonts w:cs="Calibri"/>
                <w:szCs w:val="20"/>
              </w:rPr>
              <w:t>Ημερομηνία</w:t>
            </w:r>
            <w:r w:rsidR="002C7169">
              <w:rPr>
                <w:rFonts w:cs="Calibri"/>
                <w:szCs w:val="20"/>
              </w:rPr>
              <w:t>,</w:t>
            </w:r>
            <w:r w:rsidRPr="003A040F">
              <w:rPr>
                <w:rFonts w:cs="Calibri"/>
                <w:szCs w:val="20"/>
              </w:rPr>
              <w:t xml:space="preserve">  ώρα</w:t>
            </w:r>
            <w:r w:rsidR="002C7169">
              <w:rPr>
                <w:rFonts w:cs="Calibri"/>
                <w:szCs w:val="20"/>
              </w:rPr>
              <w:t>,</w:t>
            </w:r>
            <w:r w:rsidRPr="003A040F">
              <w:rPr>
                <w:rFonts w:cs="Calibri"/>
                <w:szCs w:val="20"/>
              </w:rPr>
              <w:t xml:space="preserve"> τόπο</w:t>
            </w:r>
            <w:r w:rsidR="002C7169">
              <w:rPr>
                <w:rFonts w:cs="Calibri"/>
                <w:szCs w:val="20"/>
              </w:rPr>
              <w:t>)</w:t>
            </w:r>
            <w:r w:rsidRPr="003A040F">
              <w:rPr>
                <w:rFonts w:cs="Calibri"/>
                <w:szCs w:val="20"/>
              </w:rPr>
              <w:t xml:space="preserve"> </w:t>
            </w:r>
          </w:p>
          <w:p w:rsidR="003D003C" w:rsidRPr="003A040F" w:rsidRDefault="003D003C" w:rsidP="0083032A">
            <w:pPr>
              <w:numPr>
                <w:ilvl w:val="0"/>
                <w:numId w:val="139"/>
              </w:numPr>
              <w:suppressAutoHyphens/>
              <w:ind w:left="340"/>
              <w:rPr>
                <w:rFonts w:cs="Calibri"/>
                <w:szCs w:val="20"/>
              </w:rPr>
            </w:pPr>
            <w:r w:rsidRPr="003A040F">
              <w:rPr>
                <w:rFonts w:cs="Calibri"/>
                <w:szCs w:val="20"/>
              </w:rPr>
              <w:t>Τα Δικαιολογητικά (συμμετοχής</w:t>
            </w:r>
            <w:r w:rsidR="002C7169">
              <w:rPr>
                <w:rFonts w:cs="Calibri"/>
                <w:szCs w:val="20"/>
              </w:rPr>
              <w:t>,</w:t>
            </w:r>
            <w:r w:rsidR="0072129C">
              <w:rPr>
                <w:rFonts w:cs="Calibri"/>
                <w:szCs w:val="20"/>
              </w:rPr>
              <w:t xml:space="preserve"> </w:t>
            </w:r>
            <w:r w:rsidRPr="003A040F">
              <w:rPr>
                <w:rFonts w:cs="Calibri"/>
                <w:szCs w:val="20"/>
              </w:rPr>
              <w:t>κατακύρωσης</w:t>
            </w:r>
            <w:r w:rsidR="002C7169">
              <w:rPr>
                <w:rFonts w:cs="Calibri"/>
                <w:szCs w:val="20"/>
              </w:rPr>
              <w:t>)</w:t>
            </w:r>
            <w:r w:rsidRPr="003A040F">
              <w:rPr>
                <w:rFonts w:cs="Calibri"/>
                <w:szCs w:val="20"/>
              </w:rPr>
              <w:t>που απαιτούνται για το Διαγωνισμό</w:t>
            </w:r>
          </w:p>
          <w:p w:rsidR="003D003C" w:rsidRPr="003A040F" w:rsidRDefault="003D003C" w:rsidP="0083032A">
            <w:pPr>
              <w:pStyle w:val="OTS1"/>
              <w:numPr>
                <w:ilvl w:val="0"/>
                <w:numId w:val="139"/>
              </w:numPr>
              <w:ind w:left="340"/>
              <w:rPr>
                <w:rFonts w:ascii="Calibri" w:hAnsi="Calibri" w:cs="Calibri"/>
              </w:rPr>
            </w:pPr>
            <w:r w:rsidRPr="003A040F">
              <w:rPr>
                <w:rFonts w:ascii="Calibri" w:hAnsi="Calibri" w:cs="Calibri"/>
              </w:rPr>
              <w:t xml:space="preserve">Τα κριτήρια αξιολόγησης του διαγωνισμού και την βαρύτητα κάθε ενός. Για διαγωνισμούς που περιλαμβάνουν διαφορετικές ομάδες υλικών θα πρέπει να δίνεται η δυνατότητα ορισμού διαφορετικών κριτηρίων ανά ομάδα υλικού. </w:t>
            </w:r>
          </w:p>
        </w:tc>
        <w:tc>
          <w:tcPr>
            <w:tcW w:w="636" w:type="pct"/>
            <w:tcMar>
              <w:top w:w="0" w:type="dxa"/>
              <w:left w:w="108" w:type="dxa"/>
              <w:bottom w:w="0" w:type="dxa"/>
              <w:right w:w="108" w:type="dxa"/>
            </w:tcMar>
          </w:tcPr>
          <w:p w:rsidR="003D003C" w:rsidRPr="003A040F" w:rsidRDefault="003D003C" w:rsidP="00BA4CE0">
            <w:pPr>
              <w:jc w:val="center"/>
              <w:rPr>
                <w:rFonts w:cs="Calibri"/>
              </w:rPr>
            </w:pPr>
            <w:r w:rsidRPr="003A040F">
              <w:rPr>
                <w:rFonts w:cs="Calibri"/>
                <w:szCs w:val="20"/>
              </w:rPr>
              <w:t>ΝΑΙ</w:t>
            </w:r>
          </w:p>
        </w:tc>
        <w:tc>
          <w:tcPr>
            <w:tcW w:w="682" w:type="pct"/>
            <w:tcMar>
              <w:top w:w="0" w:type="dxa"/>
              <w:left w:w="108" w:type="dxa"/>
              <w:bottom w:w="0" w:type="dxa"/>
              <w:right w:w="108" w:type="dxa"/>
            </w:tcMar>
          </w:tcPr>
          <w:p w:rsidR="003D003C" w:rsidRPr="003A040F" w:rsidRDefault="003D003C" w:rsidP="00BA4CE0">
            <w:pPr>
              <w:jc w:val="center"/>
              <w:rPr>
                <w:rFonts w:cs="Calibri"/>
                <w:szCs w:val="20"/>
              </w:rPr>
            </w:pPr>
          </w:p>
        </w:tc>
        <w:tc>
          <w:tcPr>
            <w:tcW w:w="1379" w:type="pct"/>
            <w:tcMar>
              <w:top w:w="0" w:type="dxa"/>
              <w:left w:w="108" w:type="dxa"/>
              <w:bottom w:w="0" w:type="dxa"/>
              <w:right w:w="108" w:type="dxa"/>
            </w:tcMar>
          </w:tcPr>
          <w:p w:rsidR="003D003C" w:rsidRPr="003A040F" w:rsidRDefault="003D003C" w:rsidP="00BA4CE0">
            <w:pPr>
              <w:rPr>
                <w:rFonts w:cs="Calibri"/>
                <w:szCs w:val="20"/>
              </w:rPr>
            </w:pPr>
          </w:p>
        </w:tc>
      </w:tr>
      <w:tr w:rsidR="003D003C" w:rsidRPr="003A040F" w:rsidTr="00980C2A">
        <w:trPr>
          <w:jc w:val="center"/>
        </w:trPr>
        <w:tc>
          <w:tcPr>
            <w:tcW w:w="320" w:type="pct"/>
            <w:tcMar>
              <w:top w:w="0" w:type="dxa"/>
              <w:left w:w="108" w:type="dxa"/>
              <w:bottom w:w="0" w:type="dxa"/>
              <w:right w:w="108" w:type="dxa"/>
            </w:tcMar>
          </w:tcPr>
          <w:p w:rsidR="003D003C" w:rsidRPr="003A040F" w:rsidRDefault="003D003C" w:rsidP="0083032A">
            <w:pPr>
              <w:numPr>
                <w:ilvl w:val="0"/>
                <w:numId w:val="134"/>
              </w:numPr>
              <w:jc w:val="center"/>
              <w:rPr>
                <w:rFonts w:cs="Calibri"/>
                <w:szCs w:val="20"/>
              </w:rPr>
            </w:pPr>
          </w:p>
        </w:tc>
        <w:tc>
          <w:tcPr>
            <w:tcW w:w="1983" w:type="pct"/>
            <w:tcMar>
              <w:top w:w="0" w:type="dxa"/>
              <w:left w:w="108" w:type="dxa"/>
              <w:bottom w:w="0" w:type="dxa"/>
              <w:right w:w="108" w:type="dxa"/>
            </w:tcMar>
          </w:tcPr>
          <w:p w:rsidR="003D003C" w:rsidRPr="003A040F" w:rsidRDefault="003D003C" w:rsidP="00BA4CE0">
            <w:pPr>
              <w:pStyle w:val="OTS1"/>
              <w:numPr>
                <w:ilvl w:val="0"/>
                <w:numId w:val="0"/>
              </w:numPr>
              <w:tabs>
                <w:tab w:val="num" w:pos="4472"/>
              </w:tabs>
              <w:jc w:val="both"/>
              <w:rPr>
                <w:rFonts w:ascii="Calibri" w:hAnsi="Calibri" w:cs="Calibri"/>
              </w:rPr>
            </w:pPr>
            <w:r w:rsidRPr="003A040F">
              <w:rPr>
                <w:rFonts w:ascii="Calibri" w:hAnsi="Calibri" w:cs="Calibri"/>
              </w:rPr>
              <w:t>Τήρηση στοιχείων δημοσιοποίησης προς εφημερίδες</w:t>
            </w:r>
            <w:r w:rsidR="002C7169">
              <w:rPr>
                <w:rFonts w:ascii="Calibri" w:hAnsi="Calibri" w:cs="Calibri"/>
              </w:rPr>
              <w:t>,</w:t>
            </w:r>
            <w:r w:rsidRPr="003A040F">
              <w:rPr>
                <w:rFonts w:ascii="Calibri" w:hAnsi="Calibri" w:cs="Calibri"/>
              </w:rPr>
              <w:t xml:space="preserve"> ΦΕΚ, ΕΕΕΚ</w:t>
            </w:r>
            <w:r w:rsidR="002C7169">
              <w:rPr>
                <w:rFonts w:ascii="Calibri" w:hAnsi="Calibri" w:cs="Calibri"/>
              </w:rPr>
              <w:t>,</w:t>
            </w:r>
            <w:r w:rsidRPr="003A040F">
              <w:rPr>
                <w:rFonts w:ascii="Calibri" w:hAnsi="Calibri" w:cs="Calibri"/>
              </w:rPr>
              <w:t xml:space="preserve"> Τοιχοκόλλησης</w:t>
            </w:r>
            <w:r w:rsidR="002C7169">
              <w:rPr>
                <w:rFonts w:ascii="Calibri" w:hAnsi="Calibri" w:cs="Calibri"/>
              </w:rPr>
              <w:t>,</w:t>
            </w:r>
            <w:r w:rsidRPr="003A040F">
              <w:rPr>
                <w:rFonts w:ascii="Calibri" w:hAnsi="Calibri" w:cs="Calibri"/>
              </w:rPr>
              <w:t xml:space="preserve"> ανάρτησης στο διαδίκτυο. </w:t>
            </w:r>
          </w:p>
        </w:tc>
        <w:tc>
          <w:tcPr>
            <w:tcW w:w="636" w:type="pct"/>
            <w:tcMar>
              <w:top w:w="0" w:type="dxa"/>
              <w:left w:w="108" w:type="dxa"/>
              <w:bottom w:w="0" w:type="dxa"/>
              <w:right w:w="108" w:type="dxa"/>
            </w:tcMar>
          </w:tcPr>
          <w:p w:rsidR="003D003C" w:rsidRPr="003A040F" w:rsidRDefault="003D003C" w:rsidP="00BA4CE0">
            <w:pPr>
              <w:jc w:val="center"/>
              <w:rPr>
                <w:rFonts w:cs="Calibri"/>
              </w:rPr>
            </w:pPr>
            <w:r w:rsidRPr="003A040F">
              <w:rPr>
                <w:rFonts w:cs="Calibri"/>
                <w:szCs w:val="20"/>
              </w:rPr>
              <w:t>ΝΑΙ</w:t>
            </w:r>
          </w:p>
        </w:tc>
        <w:tc>
          <w:tcPr>
            <w:tcW w:w="682" w:type="pct"/>
            <w:tcMar>
              <w:top w:w="0" w:type="dxa"/>
              <w:left w:w="108" w:type="dxa"/>
              <w:bottom w:w="0" w:type="dxa"/>
              <w:right w:w="108" w:type="dxa"/>
            </w:tcMar>
          </w:tcPr>
          <w:p w:rsidR="003D003C" w:rsidRPr="003A040F" w:rsidRDefault="003D003C" w:rsidP="00BA4CE0">
            <w:pPr>
              <w:jc w:val="center"/>
              <w:rPr>
                <w:rFonts w:cs="Calibri"/>
                <w:szCs w:val="20"/>
              </w:rPr>
            </w:pPr>
          </w:p>
        </w:tc>
        <w:tc>
          <w:tcPr>
            <w:tcW w:w="1379" w:type="pct"/>
            <w:tcMar>
              <w:top w:w="0" w:type="dxa"/>
              <w:left w:w="108" w:type="dxa"/>
              <w:bottom w:w="0" w:type="dxa"/>
              <w:right w:w="108" w:type="dxa"/>
            </w:tcMar>
          </w:tcPr>
          <w:p w:rsidR="003D003C" w:rsidRPr="003A040F" w:rsidRDefault="003D003C" w:rsidP="00BA4CE0">
            <w:pPr>
              <w:rPr>
                <w:rFonts w:cs="Calibri"/>
                <w:szCs w:val="20"/>
              </w:rPr>
            </w:pPr>
          </w:p>
        </w:tc>
      </w:tr>
      <w:tr w:rsidR="003D003C" w:rsidRPr="003A040F" w:rsidTr="00980C2A">
        <w:trPr>
          <w:jc w:val="center"/>
        </w:trPr>
        <w:tc>
          <w:tcPr>
            <w:tcW w:w="320" w:type="pct"/>
            <w:tcMar>
              <w:top w:w="0" w:type="dxa"/>
              <w:left w:w="108" w:type="dxa"/>
              <w:bottom w:w="0" w:type="dxa"/>
              <w:right w:w="108" w:type="dxa"/>
            </w:tcMar>
          </w:tcPr>
          <w:p w:rsidR="003D003C" w:rsidRPr="003A040F" w:rsidRDefault="003D003C" w:rsidP="0083032A">
            <w:pPr>
              <w:numPr>
                <w:ilvl w:val="0"/>
                <w:numId w:val="134"/>
              </w:numPr>
              <w:jc w:val="center"/>
              <w:rPr>
                <w:rFonts w:cs="Calibri"/>
                <w:szCs w:val="20"/>
              </w:rPr>
            </w:pPr>
          </w:p>
        </w:tc>
        <w:tc>
          <w:tcPr>
            <w:tcW w:w="1983" w:type="pct"/>
            <w:tcMar>
              <w:top w:w="0" w:type="dxa"/>
              <w:left w:w="108" w:type="dxa"/>
              <w:bottom w:w="0" w:type="dxa"/>
              <w:right w:w="108" w:type="dxa"/>
            </w:tcMar>
          </w:tcPr>
          <w:p w:rsidR="003D003C" w:rsidRPr="003A040F" w:rsidRDefault="003D003C" w:rsidP="00BA4CE0">
            <w:pPr>
              <w:pStyle w:val="OTS1"/>
              <w:numPr>
                <w:ilvl w:val="0"/>
                <w:numId w:val="0"/>
              </w:numPr>
              <w:tabs>
                <w:tab w:val="num" w:pos="4472"/>
              </w:tabs>
              <w:jc w:val="both"/>
              <w:rPr>
                <w:rFonts w:ascii="Calibri" w:hAnsi="Calibri" w:cs="Calibri"/>
              </w:rPr>
            </w:pPr>
            <w:r w:rsidRPr="003A040F">
              <w:rPr>
                <w:rFonts w:ascii="Calibri" w:hAnsi="Calibri" w:cs="Calibri"/>
              </w:rPr>
              <w:t>Κατά την υποβολή των προσφορών θα πρέπει να τηρούνται στοιχεία όπως :</w:t>
            </w:r>
          </w:p>
          <w:p w:rsidR="003D003C" w:rsidRPr="003A040F" w:rsidRDefault="003D003C" w:rsidP="00BA4CE0">
            <w:pPr>
              <w:pStyle w:val="OTS1"/>
              <w:numPr>
                <w:ilvl w:val="0"/>
                <w:numId w:val="0"/>
              </w:numPr>
              <w:tabs>
                <w:tab w:val="num" w:pos="4472"/>
              </w:tabs>
              <w:jc w:val="both"/>
              <w:rPr>
                <w:rFonts w:ascii="Calibri" w:hAnsi="Calibri" w:cs="Calibri"/>
              </w:rPr>
            </w:pPr>
            <w:r w:rsidRPr="003A040F">
              <w:rPr>
                <w:rFonts w:ascii="Calibri" w:hAnsi="Calibri" w:cs="Calibri"/>
              </w:rPr>
              <w:t>Ο Προμηθευτής</w:t>
            </w:r>
            <w:r w:rsidR="002C7169">
              <w:rPr>
                <w:rFonts w:ascii="Calibri" w:hAnsi="Calibri" w:cs="Calibri"/>
              </w:rPr>
              <w:t>,</w:t>
            </w:r>
            <w:r w:rsidRPr="003A040F">
              <w:rPr>
                <w:rFonts w:ascii="Calibri" w:hAnsi="Calibri" w:cs="Calibri"/>
              </w:rPr>
              <w:t xml:space="preserve"> ο Αριθμός Πρωτοκόλλου του φακέλου της προσφοράς</w:t>
            </w:r>
            <w:r w:rsidR="002C7169">
              <w:rPr>
                <w:rFonts w:ascii="Calibri" w:hAnsi="Calibri" w:cs="Calibri"/>
              </w:rPr>
              <w:t>,</w:t>
            </w:r>
            <w:r w:rsidRPr="003A040F">
              <w:rPr>
                <w:rFonts w:ascii="Calibri" w:hAnsi="Calibri" w:cs="Calibri"/>
              </w:rPr>
              <w:t xml:space="preserve"> η Ημερομηνία και Ώρα Παραλαβής.</w:t>
            </w:r>
          </w:p>
        </w:tc>
        <w:tc>
          <w:tcPr>
            <w:tcW w:w="636" w:type="pct"/>
            <w:tcMar>
              <w:top w:w="0" w:type="dxa"/>
              <w:left w:w="108" w:type="dxa"/>
              <w:bottom w:w="0" w:type="dxa"/>
              <w:right w:w="108" w:type="dxa"/>
            </w:tcMar>
          </w:tcPr>
          <w:p w:rsidR="003D003C" w:rsidRPr="003A040F" w:rsidRDefault="003D003C" w:rsidP="00BA4CE0">
            <w:pPr>
              <w:jc w:val="center"/>
              <w:rPr>
                <w:rFonts w:cs="Calibri"/>
              </w:rPr>
            </w:pPr>
            <w:r w:rsidRPr="003A040F">
              <w:rPr>
                <w:rFonts w:cs="Calibri"/>
                <w:szCs w:val="20"/>
              </w:rPr>
              <w:t>ΝΑΙ</w:t>
            </w:r>
          </w:p>
        </w:tc>
        <w:tc>
          <w:tcPr>
            <w:tcW w:w="682" w:type="pct"/>
            <w:tcMar>
              <w:top w:w="0" w:type="dxa"/>
              <w:left w:w="108" w:type="dxa"/>
              <w:bottom w:w="0" w:type="dxa"/>
              <w:right w:w="108" w:type="dxa"/>
            </w:tcMar>
          </w:tcPr>
          <w:p w:rsidR="003D003C" w:rsidRPr="003A040F" w:rsidRDefault="003D003C" w:rsidP="00BA4CE0">
            <w:pPr>
              <w:jc w:val="center"/>
              <w:rPr>
                <w:rFonts w:cs="Calibri"/>
                <w:szCs w:val="20"/>
              </w:rPr>
            </w:pPr>
          </w:p>
        </w:tc>
        <w:tc>
          <w:tcPr>
            <w:tcW w:w="1379" w:type="pct"/>
            <w:tcMar>
              <w:top w:w="0" w:type="dxa"/>
              <w:left w:w="108" w:type="dxa"/>
              <w:bottom w:w="0" w:type="dxa"/>
              <w:right w:w="108" w:type="dxa"/>
            </w:tcMar>
          </w:tcPr>
          <w:p w:rsidR="003D003C" w:rsidRPr="003A040F" w:rsidRDefault="003D003C" w:rsidP="00BA4CE0">
            <w:pPr>
              <w:rPr>
                <w:rFonts w:cs="Calibri"/>
                <w:szCs w:val="20"/>
              </w:rPr>
            </w:pPr>
          </w:p>
        </w:tc>
      </w:tr>
      <w:tr w:rsidR="003D003C" w:rsidRPr="003A040F" w:rsidTr="00980C2A">
        <w:trPr>
          <w:jc w:val="center"/>
        </w:trPr>
        <w:tc>
          <w:tcPr>
            <w:tcW w:w="320" w:type="pct"/>
            <w:tcMar>
              <w:top w:w="0" w:type="dxa"/>
              <w:left w:w="108" w:type="dxa"/>
              <w:bottom w:w="0" w:type="dxa"/>
              <w:right w:w="108" w:type="dxa"/>
            </w:tcMar>
          </w:tcPr>
          <w:p w:rsidR="003D003C" w:rsidRPr="003A040F" w:rsidRDefault="003D003C" w:rsidP="0083032A">
            <w:pPr>
              <w:numPr>
                <w:ilvl w:val="0"/>
                <w:numId w:val="134"/>
              </w:numPr>
              <w:jc w:val="center"/>
              <w:rPr>
                <w:rFonts w:cs="Calibri"/>
                <w:szCs w:val="20"/>
              </w:rPr>
            </w:pPr>
          </w:p>
        </w:tc>
        <w:tc>
          <w:tcPr>
            <w:tcW w:w="1983" w:type="pct"/>
            <w:tcMar>
              <w:top w:w="0" w:type="dxa"/>
              <w:left w:w="108" w:type="dxa"/>
              <w:bottom w:w="0" w:type="dxa"/>
              <w:right w:w="108" w:type="dxa"/>
            </w:tcMar>
          </w:tcPr>
          <w:p w:rsidR="003D003C" w:rsidRPr="003A040F" w:rsidRDefault="003D003C" w:rsidP="00BA4CE0">
            <w:pPr>
              <w:pStyle w:val="OTS1"/>
              <w:numPr>
                <w:ilvl w:val="0"/>
                <w:numId w:val="0"/>
              </w:numPr>
              <w:tabs>
                <w:tab w:val="num" w:pos="4472"/>
              </w:tabs>
              <w:rPr>
                <w:rFonts w:ascii="Calibri" w:hAnsi="Calibri" w:cs="Calibri"/>
              </w:rPr>
            </w:pPr>
            <w:r w:rsidRPr="003A040F">
              <w:rPr>
                <w:rFonts w:ascii="Calibri" w:hAnsi="Calibri" w:cs="Calibri"/>
              </w:rPr>
              <w:t>Κατά την αποσφράγιση του φακέλου δικαιολογητικών θα πρέπει να υπάρχουν τουλάχιστον οι παρακάτω δυνατότητες:</w:t>
            </w:r>
          </w:p>
          <w:p w:rsidR="003D003C" w:rsidRPr="003A040F" w:rsidRDefault="003D003C" w:rsidP="0083032A">
            <w:pPr>
              <w:pStyle w:val="OTS1"/>
              <w:numPr>
                <w:ilvl w:val="0"/>
                <w:numId w:val="140"/>
              </w:numPr>
              <w:ind w:left="340"/>
              <w:rPr>
                <w:rFonts w:ascii="Calibri" w:hAnsi="Calibri" w:cs="Calibri"/>
              </w:rPr>
            </w:pPr>
            <w:r w:rsidRPr="003A040F">
              <w:rPr>
                <w:rFonts w:ascii="Calibri" w:hAnsi="Calibri" w:cs="Calibri"/>
              </w:rPr>
              <w:t>Επιλογής των μελών που παρίστανται στη διαδικασία.</w:t>
            </w:r>
          </w:p>
          <w:p w:rsidR="003D003C" w:rsidRPr="003A040F" w:rsidRDefault="003D003C" w:rsidP="0083032A">
            <w:pPr>
              <w:pStyle w:val="OTS1"/>
              <w:numPr>
                <w:ilvl w:val="0"/>
                <w:numId w:val="140"/>
              </w:numPr>
              <w:ind w:left="340"/>
              <w:rPr>
                <w:rFonts w:ascii="Calibri" w:hAnsi="Calibri" w:cs="Calibri"/>
              </w:rPr>
            </w:pPr>
            <w:r w:rsidRPr="003A040F">
              <w:rPr>
                <w:rFonts w:ascii="Calibri" w:hAnsi="Calibri" w:cs="Calibri"/>
              </w:rPr>
              <w:t>Αναλυτικής καταγραφής των στοιχείων της εγγυητικής επιστολής συμμετοχής</w:t>
            </w:r>
          </w:p>
          <w:p w:rsidR="003D003C" w:rsidRPr="003A040F" w:rsidRDefault="003D003C" w:rsidP="0083032A">
            <w:pPr>
              <w:pStyle w:val="OTS1"/>
              <w:numPr>
                <w:ilvl w:val="0"/>
                <w:numId w:val="140"/>
              </w:numPr>
              <w:ind w:left="340"/>
              <w:rPr>
                <w:rFonts w:ascii="Calibri" w:hAnsi="Calibri" w:cs="Calibri"/>
              </w:rPr>
            </w:pPr>
            <w:r w:rsidRPr="003A040F">
              <w:rPr>
                <w:rFonts w:ascii="Calibri" w:hAnsi="Calibri" w:cs="Calibri"/>
              </w:rPr>
              <w:t>Καταγραφής των λοιπών δικαιολογητικών που κατατέθηκαν από κάθε υποψήφιο και χαρακτηρισμός τους ως έγκυρα ή μη.</w:t>
            </w:r>
          </w:p>
          <w:p w:rsidR="003D003C" w:rsidRPr="003A040F" w:rsidRDefault="003D003C" w:rsidP="0083032A">
            <w:pPr>
              <w:pStyle w:val="OTS1"/>
              <w:numPr>
                <w:ilvl w:val="0"/>
                <w:numId w:val="140"/>
              </w:numPr>
              <w:ind w:left="340"/>
              <w:rPr>
                <w:rFonts w:ascii="Calibri" w:hAnsi="Calibri" w:cs="Calibri"/>
              </w:rPr>
            </w:pPr>
            <w:r w:rsidRPr="003A040F">
              <w:rPr>
                <w:rFonts w:ascii="Calibri" w:hAnsi="Calibri" w:cs="Calibri"/>
              </w:rPr>
              <w:t>Καταγραφή της επάρκειας ή μη του υποψηφίου ως προς άλλα κριτήρια (π.χ. τεχνική και χρηματοπιστωτική επάρκεια</w:t>
            </w:r>
            <w:r w:rsidR="002C7169">
              <w:rPr>
                <w:rFonts w:ascii="Calibri" w:hAnsi="Calibri" w:cs="Calibri"/>
              </w:rPr>
              <w:t>,</w:t>
            </w:r>
            <w:r w:rsidR="0072129C">
              <w:rPr>
                <w:rFonts w:ascii="Calibri" w:hAnsi="Calibri" w:cs="Calibri"/>
              </w:rPr>
              <w:t xml:space="preserve"> </w:t>
            </w:r>
            <w:r w:rsidRPr="003A040F">
              <w:rPr>
                <w:rFonts w:ascii="Calibri" w:hAnsi="Calibri" w:cs="Calibri"/>
              </w:rPr>
              <w:t>εμπρόθεσμη υποβολή</w:t>
            </w:r>
            <w:r w:rsidR="002C7169">
              <w:rPr>
                <w:rFonts w:ascii="Calibri" w:hAnsi="Calibri" w:cs="Calibri"/>
              </w:rPr>
              <w:t>)</w:t>
            </w:r>
            <w:r w:rsidRPr="003A040F">
              <w:rPr>
                <w:rFonts w:ascii="Calibri" w:hAnsi="Calibri" w:cs="Calibri"/>
              </w:rPr>
              <w:t xml:space="preserve"> </w:t>
            </w:r>
          </w:p>
          <w:p w:rsidR="003D003C" w:rsidRPr="003A040F" w:rsidRDefault="003D003C" w:rsidP="0083032A">
            <w:pPr>
              <w:pStyle w:val="OTS1"/>
              <w:numPr>
                <w:ilvl w:val="0"/>
                <w:numId w:val="140"/>
              </w:numPr>
              <w:ind w:left="340"/>
              <w:rPr>
                <w:rFonts w:ascii="Calibri" w:hAnsi="Calibri" w:cs="Calibri"/>
              </w:rPr>
            </w:pPr>
            <w:r w:rsidRPr="003A040F">
              <w:rPr>
                <w:rFonts w:ascii="Calibri" w:hAnsi="Calibri" w:cs="Calibri"/>
              </w:rPr>
              <w:t>Σε περίπτωση ελλείψεων η προσφορά  να χαρακτηρίζεται ως απορριπτέα και να μην εμφανίζεται στα επόμενα στάδια του διαγωνισμού..</w:t>
            </w:r>
          </w:p>
        </w:tc>
        <w:tc>
          <w:tcPr>
            <w:tcW w:w="636" w:type="pct"/>
            <w:tcMar>
              <w:top w:w="0" w:type="dxa"/>
              <w:left w:w="108" w:type="dxa"/>
              <w:bottom w:w="0" w:type="dxa"/>
              <w:right w:w="108" w:type="dxa"/>
            </w:tcMar>
          </w:tcPr>
          <w:p w:rsidR="003D003C" w:rsidRPr="003A040F" w:rsidRDefault="003D003C" w:rsidP="00BA4CE0">
            <w:pPr>
              <w:jc w:val="center"/>
              <w:rPr>
                <w:rFonts w:cs="Calibri"/>
              </w:rPr>
            </w:pPr>
            <w:r w:rsidRPr="003A040F">
              <w:rPr>
                <w:rFonts w:cs="Calibri"/>
                <w:szCs w:val="20"/>
              </w:rPr>
              <w:t>ΝΑΙ</w:t>
            </w:r>
          </w:p>
        </w:tc>
        <w:tc>
          <w:tcPr>
            <w:tcW w:w="682" w:type="pct"/>
            <w:tcMar>
              <w:top w:w="0" w:type="dxa"/>
              <w:left w:w="108" w:type="dxa"/>
              <w:bottom w:w="0" w:type="dxa"/>
              <w:right w:w="108" w:type="dxa"/>
            </w:tcMar>
          </w:tcPr>
          <w:p w:rsidR="003D003C" w:rsidRPr="003A040F" w:rsidRDefault="003D003C" w:rsidP="00BA4CE0">
            <w:pPr>
              <w:jc w:val="center"/>
              <w:rPr>
                <w:rFonts w:cs="Calibri"/>
                <w:szCs w:val="20"/>
              </w:rPr>
            </w:pPr>
          </w:p>
        </w:tc>
        <w:tc>
          <w:tcPr>
            <w:tcW w:w="1379" w:type="pct"/>
            <w:tcMar>
              <w:top w:w="0" w:type="dxa"/>
              <w:left w:w="108" w:type="dxa"/>
              <w:bottom w:w="0" w:type="dxa"/>
              <w:right w:w="108" w:type="dxa"/>
            </w:tcMar>
          </w:tcPr>
          <w:p w:rsidR="003D003C" w:rsidRPr="003A040F" w:rsidRDefault="003D003C" w:rsidP="00BA4CE0">
            <w:pPr>
              <w:rPr>
                <w:rFonts w:cs="Calibri"/>
                <w:szCs w:val="20"/>
              </w:rPr>
            </w:pPr>
          </w:p>
        </w:tc>
      </w:tr>
      <w:tr w:rsidR="003D003C" w:rsidRPr="003A040F" w:rsidTr="00980C2A">
        <w:trPr>
          <w:jc w:val="center"/>
        </w:trPr>
        <w:tc>
          <w:tcPr>
            <w:tcW w:w="320" w:type="pct"/>
            <w:tcMar>
              <w:top w:w="0" w:type="dxa"/>
              <w:left w:w="108" w:type="dxa"/>
              <w:bottom w:w="0" w:type="dxa"/>
              <w:right w:w="108" w:type="dxa"/>
            </w:tcMar>
          </w:tcPr>
          <w:p w:rsidR="003D003C" w:rsidRPr="003A040F" w:rsidRDefault="003D003C" w:rsidP="0083032A">
            <w:pPr>
              <w:numPr>
                <w:ilvl w:val="0"/>
                <w:numId w:val="134"/>
              </w:numPr>
              <w:jc w:val="center"/>
              <w:rPr>
                <w:rFonts w:cs="Calibri"/>
                <w:szCs w:val="20"/>
              </w:rPr>
            </w:pPr>
          </w:p>
        </w:tc>
        <w:tc>
          <w:tcPr>
            <w:tcW w:w="1983" w:type="pct"/>
            <w:tcMar>
              <w:top w:w="0" w:type="dxa"/>
              <w:left w:w="108" w:type="dxa"/>
              <w:bottom w:w="0" w:type="dxa"/>
              <w:right w:w="108" w:type="dxa"/>
            </w:tcMar>
          </w:tcPr>
          <w:p w:rsidR="003D003C" w:rsidRPr="003A040F" w:rsidRDefault="003D003C" w:rsidP="00BA4CE0">
            <w:pPr>
              <w:tabs>
                <w:tab w:val="num" w:pos="5387"/>
                <w:tab w:val="num" w:pos="6096"/>
              </w:tabs>
              <w:ind w:right="-1"/>
              <w:rPr>
                <w:rFonts w:cs="Calibri"/>
                <w:szCs w:val="20"/>
              </w:rPr>
            </w:pPr>
            <w:r w:rsidRPr="003A040F">
              <w:rPr>
                <w:rFonts w:cs="Calibri"/>
                <w:szCs w:val="20"/>
              </w:rPr>
              <w:t>Εφόσον ο διαγωνισμός περιλαμβάνει ομάδες ειδών θα πρέπει να γίνεται σύνδεση των προσφορών των προμηθευτών με τις ομάδες του διαγωνισμού στις οποίες συμμετέχουν.</w:t>
            </w:r>
          </w:p>
        </w:tc>
        <w:tc>
          <w:tcPr>
            <w:tcW w:w="636" w:type="pct"/>
            <w:tcMar>
              <w:top w:w="0" w:type="dxa"/>
              <w:left w:w="108" w:type="dxa"/>
              <w:bottom w:w="0" w:type="dxa"/>
              <w:right w:w="108" w:type="dxa"/>
            </w:tcMar>
          </w:tcPr>
          <w:p w:rsidR="003D003C" w:rsidRPr="003A040F" w:rsidRDefault="003D003C" w:rsidP="00BA4CE0">
            <w:pPr>
              <w:jc w:val="center"/>
              <w:rPr>
                <w:rFonts w:cs="Calibri"/>
              </w:rPr>
            </w:pPr>
            <w:r w:rsidRPr="003A040F">
              <w:rPr>
                <w:rFonts w:cs="Calibri"/>
                <w:szCs w:val="20"/>
              </w:rPr>
              <w:t>ΝΑΙ</w:t>
            </w:r>
          </w:p>
        </w:tc>
        <w:tc>
          <w:tcPr>
            <w:tcW w:w="682" w:type="pct"/>
            <w:tcMar>
              <w:top w:w="0" w:type="dxa"/>
              <w:left w:w="108" w:type="dxa"/>
              <w:bottom w:w="0" w:type="dxa"/>
              <w:right w:w="108" w:type="dxa"/>
            </w:tcMar>
          </w:tcPr>
          <w:p w:rsidR="003D003C" w:rsidRPr="003A040F" w:rsidRDefault="003D003C" w:rsidP="00BA4CE0">
            <w:pPr>
              <w:jc w:val="center"/>
              <w:rPr>
                <w:rFonts w:cs="Calibri"/>
                <w:szCs w:val="20"/>
              </w:rPr>
            </w:pPr>
          </w:p>
        </w:tc>
        <w:tc>
          <w:tcPr>
            <w:tcW w:w="1379" w:type="pct"/>
            <w:tcMar>
              <w:top w:w="0" w:type="dxa"/>
              <w:left w:w="108" w:type="dxa"/>
              <w:bottom w:w="0" w:type="dxa"/>
              <w:right w:w="108" w:type="dxa"/>
            </w:tcMar>
          </w:tcPr>
          <w:p w:rsidR="003D003C" w:rsidRPr="003A040F" w:rsidRDefault="003D003C" w:rsidP="00BA4CE0">
            <w:pPr>
              <w:rPr>
                <w:rFonts w:cs="Calibri"/>
                <w:szCs w:val="20"/>
              </w:rPr>
            </w:pPr>
          </w:p>
        </w:tc>
      </w:tr>
      <w:tr w:rsidR="003D003C" w:rsidRPr="003A040F" w:rsidTr="00980C2A">
        <w:trPr>
          <w:jc w:val="center"/>
        </w:trPr>
        <w:tc>
          <w:tcPr>
            <w:tcW w:w="320" w:type="pct"/>
            <w:tcMar>
              <w:top w:w="0" w:type="dxa"/>
              <w:left w:w="108" w:type="dxa"/>
              <w:bottom w:w="0" w:type="dxa"/>
              <w:right w:w="108" w:type="dxa"/>
            </w:tcMar>
          </w:tcPr>
          <w:p w:rsidR="003D003C" w:rsidRPr="003A040F" w:rsidRDefault="003D003C" w:rsidP="0083032A">
            <w:pPr>
              <w:numPr>
                <w:ilvl w:val="0"/>
                <w:numId w:val="134"/>
              </w:numPr>
              <w:jc w:val="center"/>
              <w:rPr>
                <w:rFonts w:cs="Calibri"/>
                <w:szCs w:val="20"/>
              </w:rPr>
            </w:pPr>
          </w:p>
        </w:tc>
        <w:tc>
          <w:tcPr>
            <w:tcW w:w="1983" w:type="pct"/>
            <w:tcMar>
              <w:top w:w="0" w:type="dxa"/>
              <w:left w:w="108" w:type="dxa"/>
              <w:bottom w:w="0" w:type="dxa"/>
              <w:right w:w="108" w:type="dxa"/>
            </w:tcMar>
          </w:tcPr>
          <w:p w:rsidR="003D003C" w:rsidRPr="003A040F" w:rsidRDefault="003D003C" w:rsidP="00BA4CE0">
            <w:pPr>
              <w:ind w:left="56"/>
              <w:rPr>
                <w:rFonts w:cs="Calibri"/>
                <w:szCs w:val="20"/>
              </w:rPr>
            </w:pPr>
            <w:r w:rsidRPr="003A040F">
              <w:rPr>
                <w:rFonts w:cs="Calibri"/>
                <w:szCs w:val="20"/>
              </w:rPr>
              <w:t>Δυνατότητα αυτόματου υπολογισμού της Εγγυητικής Συμμετοχής αλλά και της ημερομηνία λήξης σε σχέση με την ημερομηνία έκδοσης.</w:t>
            </w:r>
          </w:p>
        </w:tc>
        <w:tc>
          <w:tcPr>
            <w:tcW w:w="636" w:type="pct"/>
            <w:tcMar>
              <w:top w:w="0" w:type="dxa"/>
              <w:left w:w="108" w:type="dxa"/>
              <w:bottom w:w="0" w:type="dxa"/>
              <w:right w:w="108" w:type="dxa"/>
            </w:tcMar>
          </w:tcPr>
          <w:p w:rsidR="003D003C" w:rsidRPr="003A040F" w:rsidRDefault="003D003C" w:rsidP="00BA4CE0">
            <w:pPr>
              <w:jc w:val="center"/>
              <w:rPr>
                <w:rFonts w:cs="Calibri"/>
              </w:rPr>
            </w:pPr>
            <w:r w:rsidRPr="003A040F">
              <w:rPr>
                <w:rFonts w:cs="Calibri"/>
                <w:szCs w:val="20"/>
              </w:rPr>
              <w:t>ΝΑΙ</w:t>
            </w:r>
          </w:p>
        </w:tc>
        <w:tc>
          <w:tcPr>
            <w:tcW w:w="682" w:type="pct"/>
            <w:tcMar>
              <w:top w:w="0" w:type="dxa"/>
              <w:left w:w="108" w:type="dxa"/>
              <w:bottom w:w="0" w:type="dxa"/>
              <w:right w:w="108" w:type="dxa"/>
            </w:tcMar>
          </w:tcPr>
          <w:p w:rsidR="003D003C" w:rsidRPr="003A040F" w:rsidRDefault="003D003C" w:rsidP="00BA4CE0">
            <w:pPr>
              <w:jc w:val="center"/>
              <w:rPr>
                <w:rFonts w:cs="Calibri"/>
                <w:szCs w:val="20"/>
              </w:rPr>
            </w:pPr>
          </w:p>
        </w:tc>
        <w:tc>
          <w:tcPr>
            <w:tcW w:w="1379" w:type="pct"/>
            <w:tcMar>
              <w:top w:w="0" w:type="dxa"/>
              <w:left w:w="108" w:type="dxa"/>
              <w:bottom w:w="0" w:type="dxa"/>
              <w:right w:w="108" w:type="dxa"/>
            </w:tcMar>
          </w:tcPr>
          <w:p w:rsidR="003D003C" w:rsidRPr="003A040F" w:rsidRDefault="003D003C" w:rsidP="00BA4CE0">
            <w:pPr>
              <w:rPr>
                <w:rFonts w:cs="Calibri"/>
                <w:szCs w:val="20"/>
              </w:rPr>
            </w:pPr>
          </w:p>
        </w:tc>
      </w:tr>
      <w:tr w:rsidR="003D003C" w:rsidRPr="003A040F" w:rsidTr="00980C2A">
        <w:trPr>
          <w:jc w:val="center"/>
        </w:trPr>
        <w:tc>
          <w:tcPr>
            <w:tcW w:w="320" w:type="pct"/>
            <w:tcMar>
              <w:top w:w="0" w:type="dxa"/>
              <w:left w:w="108" w:type="dxa"/>
              <w:bottom w:w="0" w:type="dxa"/>
              <w:right w:w="108" w:type="dxa"/>
            </w:tcMar>
          </w:tcPr>
          <w:p w:rsidR="003D003C" w:rsidRPr="003A040F" w:rsidRDefault="003D003C" w:rsidP="0083032A">
            <w:pPr>
              <w:numPr>
                <w:ilvl w:val="0"/>
                <w:numId w:val="134"/>
              </w:numPr>
              <w:jc w:val="center"/>
              <w:rPr>
                <w:rFonts w:cs="Calibri"/>
                <w:szCs w:val="20"/>
              </w:rPr>
            </w:pPr>
          </w:p>
        </w:tc>
        <w:tc>
          <w:tcPr>
            <w:tcW w:w="1983" w:type="pct"/>
            <w:tcMar>
              <w:top w:w="0" w:type="dxa"/>
              <w:left w:w="108" w:type="dxa"/>
              <w:bottom w:w="0" w:type="dxa"/>
              <w:right w:w="108" w:type="dxa"/>
            </w:tcMar>
          </w:tcPr>
          <w:p w:rsidR="003D003C" w:rsidRPr="003A040F" w:rsidRDefault="003D003C" w:rsidP="00BA4CE0">
            <w:pPr>
              <w:tabs>
                <w:tab w:val="num" w:pos="5387"/>
                <w:tab w:val="num" w:pos="6096"/>
              </w:tabs>
              <w:ind w:right="-1"/>
              <w:rPr>
                <w:rFonts w:cs="Calibri"/>
                <w:szCs w:val="20"/>
              </w:rPr>
            </w:pPr>
            <w:r w:rsidRPr="003A040F">
              <w:rPr>
                <w:rFonts w:cs="Calibri"/>
                <w:szCs w:val="20"/>
              </w:rPr>
              <w:t>Κατά την αποσφράγιση των Τεχνικών Προσφορών θα πρέπει να υπάρχουν τουλάχιστον οι παρακάτω δυνατότητες :</w:t>
            </w:r>
          </w:p>
          <w:p w:rsidR="003D003C" w:rsidRPr="003A040F" w:rsidRDefault="003D003C" w:rsidP="0083032A">
            <w:pPr>
              <w:pStyle w:val="OTS1"/>
              <w:numPr>
                <w:ilvl w:val="0"/>
                <w:numId w:val="140"/>
              </w:numPr>
              <w:ind w:left="340"/>
              <w:rPr>
                <w:rFonts w:ascii="Calibri" w:hAnsi="Calibri" w:cs="Calibri"/>
              </w:rPr>
            </w:pPr>
            <w:r w:rsidRPr="003A040F">
              <w:rPr>
                <w:rFonts w:ascii="Calibri" w:hAnsi="Calibri" w:cs="Calibri"/>
              </w:rPr>
              <w:t>Επιλογής των μελών που παρίστανται στη διαδικασία.</w:t>
            </w:r>
          </w:p>
          <w:p w:rsidR="003D003C" w:rsidRPr="003A040F" w:rsidRDefault="003D003C" w:rsidP="0083032A">
            <w:pPr>
              <w:pStyle w:val="OTS1"/>
              <w:numPr>
                <w:ilvl w:val="0"/>
                <w:numId w:val="140"/>
              </w:numPr>
              <w:ind w:left="340"/>
              <w:rPr>
                <w:rFonts w:ascii="Calibri" w:hAnsi="Calibri" w:cs="Calibri"/>
              </w:rPr>
            </w:pPr>
            <w:r w:rsidRPr="003A040F">
              <w:rPr>
                <w:rFonts w:ascii="Calibri" w:hAnsi="Calibri" w:cs="Calibri"/>
              </w:rPr>
              <w:t>Βαθμολόγηση κάθε προσφοράς με βάση τα κριτήρια του διαγωνισμού και καταγραφή της αιτιολόγησης του βαθμού.</w:t>
            </w:r>
          </w:p>
          <w:p w:rsidR="003D003C" w:rsidRPr="003A040F" w:rsidRDefault="003D003C" w:rsidP="0083032A">
            <w:pPr>
              <w:pStyle w:val="OTS1"/>
              <w:numPr>
                <w:ilvl w:val="0"/>
                <w:numId w:val="140"/>
              </w:numPr>
              <w:ind w:left="340"/>
              <w:rPr>
                <w:rFonts w:ascii="Calibri" w:hAnsi="Calibri" w:cs="Calibri"/>
              </w:rPr>
            </w:pPr>
            <w:r w:rsidRPr="003A040F">
              <w:rPr>
                <w:rFonts w:ascii="Calibri" w:hAnsi="Calibri" w:cs="Calibri"/>
              </w:rPr>
              <w:t>Με την ολοκλήρωση της βαθμολόγησης να προκύπτει η συνολική βαθμολογία της τεχνικής προσφοράς του κάθε υποψηφίου.</w:t>
            </w:r>
          </w:p>
          <w:p w:rsidR="003D003C" w:rsidRPr="003A040F" w:rsidRDefault="003D003C" w:rsidP="0083032A">
            <w:pPr>
              <w:pStyle w:val="OTS1"/>
              <w:numPr>
                <w:ilvl w:val="0"/>
                <w:numId w:val="140"/>
              </w:numPr>
              <w:ind w:left="340"/>
              <w:rPr>
                <w:rFonts w:ascii="Calibri" w:hAnsi="Calibri" w:cs="Calibri"/>
              </w:rPr>
            </w:pPr>
            <w:r w:rsidRPr="003A040F">
              <w:rPr>
                <w:rFonts w:ascii="Calibri" w:hAnsi="Calibri" w:cs="Calibri"/>
              </w:rPr>
              <w:t>Προσφορές που απορρίπτονται δεν εμφανίζονται στο επόμενο στάδιο της διαδικασίας</w:t>
            </w:r>
          </w:p>
          <w:p w:rsidR="003D003C" w:rsidRPr="003A040F" w:rsidRDefault="003D003C" w:rsidP="0083032A">
            <w:pPr>
              <w:pStyle w:val="OTS1"/>
              <w:numPr>
                <w:ilvl w:val="0"/>
                <w:numId w:val="140"/>
              </w:numPr>
              <w:ind w:left="340"/>
              <w:rPr>
                <w:rFonts w:ascii="Calibri" w:hAnsi="Calibri" w:cs="Calibri"/>
              </w:rPr>
            </w:pPr>
            <w:r w:rsidRPr="003A040F">
              <w:rPr>
                <w:rFonts w:ascii="Calibri" w:hAnsi="Calibri" w:cs="Calibri"/>
              </w:rPr>
              <w:t xml:space="preserve">Καταγραφή αιτιολόγησης έγκρισης ή </w:t>
            </w:r>
            <w:r w:rsidRPr="003A040F">
              <w:rPr>
                <w:rFonts w:ascii="Calibri" w:hAnsi="Calibri" w:cs="Calibri"/>
              </w:rPr>
              <w:lastRenderedPageBreak/>
              <w:t>απόρριψης της προσφοράς</w:t>
            </w:r>
          </w:p>
        </w:tc>
        <w:tc>
          <w:tcPr>
            <w:tcW w:w="636" w:type="pct"/>
            <w:tcMar>
              <w:top w:w="0" w:type="dxa"/>
              <w:left w:w="108" w:type="dxa"/>
              <w:bottom w:w="0" w:type="dxa"/>
              <w:right w:w="108" w:type="dxa"/>
            </w:tcMar>
          </w:tcPr>
          <w:p w:rsidR="003D003C" w:rsidRPr="003A040F" w:rsidRDefault="003D003C" w:rsidP="00BA4CE0">
            <w:pPr>
              <w:jc w:val="center"/>
              <w:rPr>
                <w:rFonts w:cs="Calibri"/>
                <w:szCs w:val="20"/>
              </w:rPr>
            </w:pPr>
            <w:r w:rsidRPr="003A040F">
              <w:rPr>
                <w:rFonts w:cs="Calibri"/>
                <w:szCs w:val="20"/>
              </w:rPr>
              <w:lastRenderedPageBreak/>
              <w:t>ΝΑΙ</w:t>
            </w:r>
          </w:p>
        </w:tc>
        <w:tc>
          <w:tcPr>
            <w:tcW w:w="682" w:type="pct"/>
            <w:tcMar>
              <w:top w:w="0" w:type="dxa"/>
              <w:left w:w="108" w:type="dxa"/>
              <w:bottom w:w="0" w:type="dxa"/>
              <w:right w:w="108" w:type="dxa"/>
            </w:tcMar>
          </w:tcPr>
          <w:p w:rsidR="003D003C" w:rsidRPr="003A040F" w:rsidRDefault="003D003C" w:rsidP="00BA4CE0">
            <w:pPr>
              <w:jc w:val="center"/>
              <w:rPr>
                <w:rFonts w:cs="Calibri"/>
                <w:szCs w:val="20"/>
              </w:rPr>
            </w:pPr>
          </w:p>
        </w:tc>
        <w:tc>
          <w:tcPr>
            <w:tcW w:w="1379" w:type="pct"/>
            <w:tcMar>
              <w:top w:w="0" w:type="dxa"/>
              <w:left w:w="108" w:type="dxa"/>
              <w:bottom w:w="0" w:type="dxa"/>
              <w:right w:w="108" w:type="dxa"/>
            </w:tcMar>
          </w:tcPr>
          <w:p w:rsidR="003D003C" w:rsidRPr="003A040F" w:rsidRDefault="003D003C" w:rsidP="00BA4CE0">
            <w:pPr>
              <w:rPr>
                <w:rFonts w:cs="Calibri"/>
                <w:szCs w:val="20"/>
              </w:rPr>
            </w:pPr>
          </w:p>
        </w:tc>
      </w:tr>
      <w:tr w:rsidR="003D003C" w:rsidRPr="003A040F" w:rsidTr="00980C2A">
        <w:trPr>
          <w:jc w:val="center"/>
        </w:trPr>
        <w:tc>
          <w:tcPr>
            <w:tcW w:w="320" w:type="pct"/>
            <w:tcMar>
              <w:top w:w="0" w:type="dxa"/>
              <w:left w:w="108" w:type="dxa"/>
              <w:bottom w:w="0" w:type="dxa"/>
              <w:right w:w="108" w:type="dxa"/>
            </w:tcMar>
          </w:tcPr>
          <w:p w:rsidR="003D003C" w:rsidRPr="003A040F" w:rsidRDefault="003D003C" w:rsidP="0083032A">
            <w:pPr>
              <w:numPr>
                <w:ilvl w:val="0"/>
                <w:numId w:val="134"/>
              </w:numPr>
              <w:jc w:val="center"/>
              <w:rPr>
                <w:rFonts w:cs="Calibri"/>
                <w:szCs w:val="20"/>
              </w:rPr>
            </w:pPr>
          </w:p>
        </w:tc>
        <w:tc>
          <w:tcPr>
            <w:tcW w:w="1983" w:type="pct"/>
            <w:tcMar>
              <w:top w:w="0" w:type="dxa"/>
              <w:left w:w="108" w:type="dxa"/>
              <w:bottom w:w="0" w:type="dxa"/>
              <w:right w:w="108" w:type="dxa"/>
            </w:tcMar>
          </w:tcPr>
          <w:p w:rsidR="003D003C" w:rsidRPr="003A040F" w:rsidRDefault="003D003C" w:rsidP="00BA4CE0">
            <w:pPr>
              <w:tabs>
                <w:tab w:val="num" w:pos="5387"/>
                <w:tab w:val="num" w:pos="6096"/>
              </w:tabs>
              <w:ind w:right="-1"/>
              <w:rPr>
                <w:rFonts w:cs="Calibri"/>
                <w:szCs w:val="20"/>
              </w:rPr>
            </w:pPr>
            <w:r w:rsidRPr="003A040F">
              <w:rPr>
                <w:rFonts w:cs="Calibri"/>
                <w:szCs w:val="20"/>
              </w:rPr>
              <w:t>Κατά την αποσφράγιση των οικονομικών προσφορών θα πρέπει να υπάρχουν τουλάχιστον οι παρακάτω δυνατότητες:</w:t>
            </w:r>
          </w:p>
          <w:p w:rsidR="003D003C" w:rsidRPr="003A040F" w:rsidRDefault="003D003C" w:rsidP="0083032A">
            <w:pPr>
              <w:pStyle w:val="OTS1"/>
              <w:numPr>
                <w:ilvl w:val="0"/>
                <w:numId w:val="140"/>
              </w:numPr>
              <w:ind w:left="340"/>
              <w:rPr>
                <w:rFonts w:ascii="Calibri" w:hAnsi="Calibri" w:cs="Calibri"/>
              </w:rPr>
            </w:pPr>
            <w:r w:rsidRPr="003A040F">
              <w:rPr>
                <w:rFonts w:ascii="Calibri" w:hAnsi="Calibri" w:cs="Calibri"/>
              </w:rPr>
              <w:t>Επιλογής των μελών που παρίστανται στη διαδικασία.</w:t>
            </w:r>
          </w:p>
          <w:p w:rsidR="003D003C" w:rsidRPr="003A040F" w:rsidRDefault="003D003C" w:rsidP="0083032A">
            <w:pPr>
              <w:pStyle w:val="OTS1"/>
              <w:numPr>
                <w:ilvl w:val="0"/>
                <w:numId w:val="140"/>
              </w:numPr>
              <w:ind w:left="340"/>
              <w:rPr>
                <w:rFonts w:ascii="Calibri" w:hAnsi="Calibri" w:cs="Calibri"/>
              </w:rPr>
            </w:pPr>
            <w:r w:rsidRPr="003A040F">
              <w:rPr>
                <w:rFonts w:ascii="Calibri" w:hAnsi="Calibri" w:cs="Calibri"/>
              </w:rPr>
              <w:t>Αναλυτική καταγραφή των οικονομικών στοιχείων ανά υποψήφιο και υλικό (ποσότητα</w:t>
            </w:r>
            <w:r w:rsidR="002C7169">
              <w:rPr>
                <w:rFonts w:ascii="Calibri" w:hAnsi="Calibri" w:cs="Calibri"/>
              </w:rPr>
              <w:t>,</w:t>
            </w:r>
            <w:r w:rsidR="0072129C">
              <w:rPr>
                <w:rFonts w:ascii="Calibri" w:hAnsi="Calibri" w:cs="Calibri"/>
              </w:rPr>
              <w:t xml:space="preserve"> </w:t>
            </w:r>
            <w:r w:rsidRPr="003A040F">
              <w:rPr>
                <w:rFonts w:ascii="Calibri" w:hAnsi="Calibri" w:cs="Calibri"/>
              </w:rPr>
              <w:t>τιμή μονάδας</w:t>
            </w:r>
            <w:r w:rsidR="002C7169">
              <w:rPr>
                <w:rFonts w:ascii="Calibri" w:hAnsi="Calibri" w:cs="Calibri"/>
              </w:rPr>
              <w:t>,</w:t>
            </w:r>
            <w:r w:rsidRPr="003A040F">
              <w:rPr>
                <w:rFonts w:ascii="Calibri" w:hAnsi="Calibri" w:cs="Calibri"/>
              </w:rPr>
              <w:t xml:space="preserve"> Φ.Π.Α.</w:t>
            </w:r>
            <w:r w:rsidR="002C7169">
              <w:rPr>
                <w:rFonts w:ascii="Calibri" w:hAnsi="Calibri" w:cs="Calibri"/>
              </w:rPr>
              <w:t>,</w:t>
            </w:r>
            <w:r w:rsidRPr="003A040F">
              <w:rPr>
                <w:rFonts w:ascii="Calibri" w:hAnsi="Calibri" w:cs="Calibri"/>
              </w:rPr>
              <w:t xml:space="preserve"> σύνολο</w:t>
            </w:r>
            <w:r w:rsidR="002C7169">
              <w:rPr>
                <w:rFonts w:ascii="Calibri" w:hAnsi="Calibri" w:cs="Calibri"/>
              </w:rPr>
              <w:t>)</w:t>
            </w:r>
          </w:p>
          <w:p w:rsidR="003D003C" w:rsidRPr="003A040F" w:rsidRDefault="003D003C" w:rsidP="0083032A">
            <w:pPr>
              <w:pStyle w:val="OTS1"/>
              <w:numPr>
                <w:ilvl w:val="0"/>
                <w:numId w:val="140"/>
              </w:numPr>
              <w:ind w:left="340"/>
              <w:rPr>
                <w:rFonts w:ascii="Calibri" w:hAnsi="Calibri" w:cs="Calibri"/>
              </w:rPr>
            </w:pPr>
            <w:r w:rsidRPr="003A040F">
              <w:rPr>
                <w:rFonts w:ascii="Calibri" w:hAnsi="Calibri" w:cs="Calibri"/>
              </w:rPr>
              <w:t>Προσφορές που απορρίπτονται δεν συμμετέχουν στο τελικό στάδιο της αξιολόγησης.</w:t>
            </w:r>
          </w:p>
          <w:p w:rsidR="003D003C" w:rsidRPr="003A040F" w:rsidRDefault="003D003C" w:rsidP="0083032A">
            <w:pPr>
              <w:pStyle w:val="OTS1"/>
              <w:numPr>
                <w:ilvl w:val="0"/>
                <w:numId w:val="140"/>
              </w:numPr>
              <w:ind w:left="340"/>
              <w:rPr>
                <w:rFonts w:ascii="Calibri" w:hAnsi="Calibri" w:cs="Calibri"/>
              </w:rPr>
            </w:pPr>
            <w:r w:rsidRPr="003A040F">
              <w:rPr>
                <w:rFonts w:ascii="Calibri" w:hAnsi="Calibri" w:cs="Calibri"/>
              </w:rPr>
              <w:t>Καταγραφή αιτιολόγησης έγκρισης ή απόρριψης της προσφοράς</w:t>
            </w:r>
          </w:p>
        </w:tc>
        <w:tc>
          <w:tcPr>
            <w:tcW w:w="636" w:type="pct"/>
            <w:tcMar>
              <w:top w:w="0" w:type="dxa"/>
              <w:left w:w="108" w:type="dxa"/>
              <w:bottom w:w="0" w:type="dxa"/>
              <w:right w:w="108" w:type="dxa"/>
            </w:tcMar>
          </w:tcPr>
          <w:p w:rsidR="003D003C" w:rsidRPr="003A040F" w:rsidRDefault="003D003C" w:rsidP="00BA4CE0">
            <w:pPr>
              <w:jc w:val="center"/>
              <w:rPr>
                <w:rFonts w:cs="Calibri"/>
              </w:rPr>
            </w:pPr>
            <w:r w:rsidRPr="003A040F">
              <w:rPr>
                <w:rFonts w:cs="Calibri"/>
                <w:szCs w:val="20"/>
              </w:rPr>
              <w:t>ΝΑΙ</w:t>
            </w:r>
          </w:p>
        </w:tc>
        <w:tc>
          <w:tcPr>
            <w:tcW w:w="682" w:type="pct"/>
            <w:tcMar>
              <w:top w:w="0" w:type="dxa"/>
              <w:left w:w="108" w:type="dxa"/>
              <w:bottom w:w="0" w:type="dxa"/>
              <w:right w:w="108" w:type="dxa"/>
            </w:tcMar>
          </w:tcPr>
          <w:p w:rsidR="003D003C" w:rsidRPr="003A040F" w:rsidRDefault="003D003C" w:rsidP="00BA4CE0">
            <w:pPr>
              <w:jc w:val="center"/>
              <w:rPr>
                <w:rFonts w:cs="Calibri"/>
                <w:szCs w:val="20"/>
              </w:rPr>
            </w:pPr>
          </w:p>
        </w:tc>
        <w:tc>
          <w:tcPr>
            <w:tcW w:w="1379" w:type="pct"/>
            <w:tcMar>
              <w:top w:w="0" w:type="dxa"/>
              <w:left w:w="108" w:type="dxa"/>
              <w:bottom w:w="0" w:type="dxa"/>
              <w:right w:w="108" w:type="dxa"/>
            </w:tcMar>
          </w:tcPr>
          <w:p w:rsidR="003D003C" w:rsidRPr="003A040F" w:rsidRDefault="003D003C" w:rsidP="00BA4CE0">
            <w:pPr>
              <w:rPr>
                <w:rFonts w:cs="Calibri"/>
                <w:szCs w:val="20"/>
              </w:rPr>
            </w:pPr>
          </w:p>
        </w:tc>
      </w:tr>
      <w:tr w:rsidR="003D003C" w:rsidRPr="003A040F" w:rsidTr="00980C2A">
        <w:trPr>
          <w:jc w:val="center"/>
        </w:trPr>
        <w:tc>
          <w:tcPr>
            <w:tcW w:w="320" w:type="pct"/>
            <w:tcMar>
              <w:top w:w="0" w:type="dxa"/>
              <w:left w:w="108" w:type="dxa"/>
              <w:bottom w:w="0" w:type="dxa"/>
              <w:right w:w="108" w:type="dxa"/>
            </w:tcMar>
          </w:tcPr>
          <w:p w:rsidR="003D003C" w:rsidRPr="003A040F" w:rsidRDefault="003D003C" w:rsidP="0083032A">
            <w:pPr>
              <w:numPr>
                <w:ilvl w:val="0"/>
                <w:numId w:val="134"/>
              </w:numPr>
              <w:jc w:val="center"/>
              <w:rPr>
                <w:rFonts w:cs="Calibri"/>
                <w:szCs w:val="20"/>
              </w:rPr>
            </w:pPr>
          </w:p>
        </w:tc>
        <w:tc>
          <w:tcPr>
            <w:tcW w:w="1983" w:type="pct"/>
            <w:tcMar>
              <w:top w:w="0" w:type="dxa"/>
              <w:left w:w="108" w:type="dxa"/>
              <w:bottom w:w="0" w:type="dxa"/>
              <w:right w:w="108" w:type="dxa"/>
            </w:tcMar>
          </w:tcPr>
          <w:p w:rsidR="003D003C" w:rsidRPr="003A040F" w:rsidRDefault="003D003C" w:rsidP="00BA4CE0">
            <w:pPr>
              <w:tabs>
                <w:tab w:val="num" w:pos="5387"/>
                <w:tab w:val="num" w:pos="6096"/>
              </w:tabs>
              <w:ind w:right="-1"/>
              <w:rPr>
                <w:rFonts w:cs="Calibri"/>
                <w:szCs w:val="20"/>
              </w:rPr>
            </w:pPr>
            <w:r w:rsidRPr="003A040F">
              <w:rPr>
                <w:rFonts w:cs="Calibri"/>
                <w:szCs w:val="20"/>
              </w:rPr>
              <w:t>Κατά τη φάση της τελικής αξιολόγησης το σύστημα θα πρέπει να υπολογίζει την τελική βαθμολογία κάθε προσφοράς</w:t>
            </w:r>
            <w:r w:rsidR="002C7169">
              <w:rPr>
                <w:rFonts w:cs="Calibri"/>
                <w:szCs w:val="20"/>
              </w:rPr>
              <w:t>,</w:t>
            </w:r>
            <w:r w:rsidRPr="003A040F">
              <w:rPr>
                <w:rFonts w:cs="Calibri"/>
                <w:szCs w:val="20"/>
              </w:rPr>
              <w:t xml:space="preserve"> σύμφωνα με τον τύπο αξιολόγησης</w:t>
            </w:r>
            <w:r w:rsidR="002C7169">
              <w:rPr>
                <w:rFonts w:cs="Calibri"/>
                <w:szCs w:val="20"/>
              </w:rPr>
              <w:t>,</w:t>
            </w:r>
            <w:r w:rsidRPr="003A040F">
              <w:rPr>
                <w:rFonts w:cs="Calibri"/>
                <w:szCs w:val="20"/>
              </w:rPr>
              <w:t xml:space="preserve"> και να προτείνει υποψήφιο ανάδοχο.</w:t>
            </w:r>
          </w:p>
        </w:tc>
        <w:tc>
          <w:tcPr>
            <w:tcW w:w="636" w:type="pct"/>
            <w:tcMar>
              <w:top w:w="0" w:type="dxa"/>
              <w:left w:w="108" w:type="dxa"/>
              <w:bottom w:w="0" w:type="dxa"/>
              <w:right w:w="108" w:type="dxa"/>
            </w:tcMar>
          </w:tcPr>
          <w:p w:rsidR="003D003C" w:rsidRPr="003A040F" w:rsidRDefault="003D003C" w:rsidP="00BA4CE0">
            <w:pPr>
              <w:jc w:val="center"/>
              <w:rPr>
                <w:rFonts w:cs="Calibri"/>
              </w:rPr>
            </w:pPr>
            <w:r w:rsidRPr="003A040F">
              <w:rPr>
                <w:rFonts w:cs="Calibri"/>
                <w:szCs w:val="20"/>
              </w:rPr>
              <w:t>ΝΑΙ</w:t>
            </w:r>
          </w:p>
        </w:tc>
        <w:tc>
          <w:tcPr>
            <w:tcW w:w="682" w:type="pct"/>
            <w:tcMar>
              <w:top w:w="0" w:type="dxa"/>
              <w:left w:w="108" w:type="dxa"/>
              <w:bottom w:w="0" w:type="dxa"/>
              <w:right w:w="108" w:type="dxa"/>
            </w:tcMar>
          </w:tcPr>
          <w:p w:rsidR="003D003C" w:rsidRPr="003A040F" w:rsidRDefault="003D003C" w:rsidP="00BA4CE0">
            <w:pPr>
              <w:jc w:val="center"/>
              <w:rPr>
                <w:rFonts w:cs="Calibri"/>
                <w:szCs w:val="20"/>
              </w:rPr>
            </w:pPr>
          </w:p>
        </w:tc>
        <w:tc>
          <w:tcPr>
            <w:tcW w:w="1379" w:type="pct"/>
            <w:tcMar>
              <w:top w:w="0" w:type="dxa"/>
              <w:left w:w="108" w:type="dxa"/>
              <w:bottom w:w="0" w:type="dxa"/>
              <w:right w:w="108" w:type="dxa"/>
            </w:tcMar>
          </w:tcPr>
          <w:p w:rsidR="003D003C" w:rsidRPr="003A040F" w:rsidRDefault="003D003C" w:rsidP="00BA4CE0">
            <w:pPr>
              <w:rPr>
                <w:rFonts w:cs="Calibri"/>
                <w:szCs w:val="20"/>
              </w:rPr>
            </w:pPr>
          </w:p>
        </w:tc>
      </w:tr>
      <w:tr w:rsidR="003D003C" w:rsidRPr="003A040F" w:rsidTr="00980C2A">
        <w:trPr>
          <w:jc w:val="center"/>
        </w:trPr>
        <w:tc>
          <w:tcPr>
            <w:tcW w:w="320" w:type="pct"/>
            <w:tcMar>
              <w:top w:w="0" w:type="dxa"/>
              <w:left w:w="108" w:type="dxa"/>
              <w:bottom w:w="0" w:type="dxa"/>
              <w:right w:w="108" w:type="dxa"/>
            </w:tcMar>
          </w:tcPr>
          <w:p w:rsidR="003D003C" w:rsidRPr="003A040F" w:rsidRDefault="003D003C" w:rsidP="0083032A">
            <w:pPr>
              <w:numPr>
                <w:ilvl w:val="0"/>
                <w:numId w:val="134"/>
              </w:numPr>
              <w:jc w:val="center"/>
              <w:rPr>
                <w:rFonts w:cs="Calibri"/>
                <w:szCs w:val="20"/>
              </w:rPr>
            </w:pPr>
          </w:p>
        </w:tc>
        <w:tc>
          <w:tcPr>
            <w:tcW w:w="1983" w:type="pct"/>
            <w:tcMar>
              <w:top w:w="0" w:type="dxa"/>
              <w:left w:w="108" w:type="dxa"/>
              <w:bottom w:w="0" w:type="dxa"/>
              <w:right w:w="108" w:type="dxa"/>
            </w:tcMar>
          </w:tcPr>
          <w:p w:rsidR="003D003C" w:rsidRPr="003A040F" w:rsidRDefault="003D003C" w:rsidP="00BA4CE0">
            <w:pPr>
              <w:tabs>
                <w:tab w:val="num" w:pos="5387"/>
                <w:tab w:val="num" w:pos="6096"/>
              </w:tabs>
              <w:ind w:right="-1"/>
              <w:rPr>
                <w:rFonts w:cs="Calibri"/>
                <w:szCs w:val="20"/>
              </w:rPr>
            </w:pPr>
            <w:r w:rsidRPr="003A040F">
              <w:rPr>
                <w:rFonts w:cs="Calibri"/>
                <w:szCs w:val="20"/>
              </w:rPr>
              <w:t>Δυνατότητα ελέγχου των δικαιολογητικών κατακύρωσης που προσκομίζει ο ανάδοχος και τήρηση των στοιχείων κατακύρωσης (ημερομηνία, απόφαση</w:t>
            </w:r>
            <w:r w:rsidR="002C7169">
              <w:rPr>
                <w:rFonts w:cs="Calibri"/>
                <w:szCs w:val="20"/>
              </w:rPr>
              <w:t>,</w:t>
            </w:r>
            <w:r w:rsidRPr="003A040F">
              <w:rPr>
                <w:rFonts w:cs="Calibri"/>
                <w:szCs w:val="20"/>
              </w:rPr>
              <w:t xml:space="preserve"> συνεδρίαση</w:t>
            </w:r>
            <w:r w:rsidR="002C7169">
              <w:rPr>
                <w:rFonts w:cs="Calibri"/>
                <w:szCs w:val="20"/>
              </w:rPr>
              <w:t>,</w:t>
            </w:r>
            <w:r w:rsidRPr="003A040F">
              <w:rPr>
                <w:rFonts w:cs="Calibri"/>
                <w:szCs w:val="20"/>
              </w:rPr>
              <w:t xml:space="preserve"> συλλογικό όργανο</w:t>
            </w:r>
            <w:r w:rsidR="002C7169">
              <w:rPr>
                <w:rFonts w:cs="Calibri"/>
                <w:szCs w:val="20"/>
              </w:rPr>
              <w:t>)</w:t>
            </w:r>
          </w:p>
        </w:tc>
        <w:tc>
          <w:tcPr>
            <w:tcW w:w="636" w:type="pct"/>
            <w:tcMar>
              <w:top w:w="0" w:type="dxa"/>
              <w:left w:w="108" w:type="dxa"/>
              <w:bottom w:w="0" w:type="dxa"/>
              <w:right w:w="108" w:type="dxa"/>
            </w:tcMar>
          </w:tcPr>
          <w:p w:rsidR="003D003C" w:rsidRPr="003A040F" w:rsidRDefault="003D003C" w:rsidP="00BA4CE0">
            <w:pPr>
              <w:jc w:val="center"/>
              <w:rPr>
                <w:rFonts w:cs="Calibri"/>
              </w:rPr>
            </w:pPr>
            <w:r w:rsidRPr="003A040F">
              <w:rPr>
                <w:rFonts w:cs="Calibri"/>
                <w:szCs w:val="20"/>
              </w:rPr>
              <w:t>ΝΑΙ</w:t>
            </w:r>
          </w:p>
        </w:tc>
        <w:tc>
          <w:tcPr>
            <w:tcW w:w="682" w:type="pct"/>
            <w:tcMar>
              <w:top w:w="0" w:type="dxa"/>
              <w:left w:w="108" w:type="dxa"/>
              <w:bottom w:w="0" w:type="dxa"/>
              <w:right w:w="108" w:type="dxa"/>
            </w:tcMar>
          </w:tcPr>
          <w:p w:rsidR="003D003C" w:rsidRPr="003A040F" w:rsidRDefault="003D003C" w:rsidP="00BA4CE0">
            <w:pPr>
              <w:jc w:val="center"/>
              <w:rPr>
                <w:rFonts w:cs="Calibri"/>
                <w:szCs w:val="20"/>
              </w:rPr>
            </w:pPr>
          </w:p>
        </w:tc>
        <w:tc>
          <w:tcPr>
            <w:tcW w:w="1379" w:type="pct"/>
            <w:tcMar>
              <w:top w:w="0" w:type="dxa"/>
              <w:left w:w="108" w:type="dxa"/>
              <w:bottom w:w="0" w:type="dxa"/>
              <w:right w:w="108" w:type="dxa"/>
            </w:tcMar>
          </w:tcPr>
          <w:p w:rsidR="003D003C" w:rsidRPr="003A040F" w:rsidRDefault="003D003C" w:rsidP="00BA4CE0">
            <w:pPr>
              <w:rPr>
                <w:rFonts w:cs="Calibri"/>
                <w:szCs w:val="20"/>
              </w:rPr>
            </w:pPr>
          </w:p>
        </w:tc>
      </w:tr>
      <w:tr w:rsidR="003D003C" w:rsidRPr="003A040F" w:rsidTr="00980C2A">
        <w:trPr>
          <w:jc w:val="center"/>
        </w:trPr>
        <w:tc>
          <w:tcPr>
            <w:tcW w:w="320" w:type="pct"/>
            <w:tcMar>
              <w:top w:w="0" w:type="dxa"/>
              <w:left w:w="108" w:type="dxa"/>
              <w:bottom w:w="0" w:type="dxa"/>
              <w:right w:w="108" w:type="dxa"/>
            </w:tcMar>
          </w:tcPr>
          <w:p w:rsidR="003D003C" w:rsidRPr="003A040F" w:rsidRDefault="003D003C" w:rsidP="0083032A">
            <w:pPr>
              <w:numPr>
                <w:ilvl w:val="0"/>
                <w:numId w:val="134"/>
              </w:numPr>
              <w:jc w:val="center"/>
              <w:rPr>
                <w:rFonts w:cs="Calibri"/>
                <w:szCs w:val="20"/>
              </w:rPr>
            </w:pPr>
          </w:p>
        </w:tc>
        <w:tc>
          <w:tcPr>
            <w:tcW w:w="1983" w:type="pct"/>
            <w:tcMar>
              <w:top w:w="0" w:type="dxa"/>
              <w:left w:w="108" w:type="dxa"/>
              <w:bottom w:w="0" w:type="dxa"/>
              <w:right w:w="108" w:type="dxa"/>
            </w:tcMar>
          </w:tcPr>
          <w:p w:rsidR="003D003C" w:rsidRPr="003A040F" w:rsidRDefault="003D003C" w:rsidP="00BA4CE0">
            <w:pPr>
              <w:tabs>
                <w:tab w:val="num" w:pos="5387"/>
                <w:tab w:val="num" w:pos="6096"/>
              </w:tabs>
              <w:ind w:right="-1"/>
              <w:rPr>
                <w:rFonts w:cs="Calibri"/>
                <w:szCs w:val="20"/>
              </w:rPr>
            </w:pPr>
            <w:r w:rsidRPr="003A040F">
              <w:rPr>
                <w:rFonts w:cs="Calibri"/>
                <w:szCs w:val="20"/>
              </w:rPr>
              <w:t>Δυνατότητα διαφοροποίησης ποσοτήτων υλικών σύμφωνα με την ισχύουσα νομοθεσία.</w:t>
            </w:r>
          </w:p>
        </w:tc>
        <w:tc>
          <w:tcPr>
            <w:tcW w:w="636" w:type="pct"/>
            <w:tcMar>
              <w:top w:w="0" w:type="dxa"/>
              <w:left w:w="108" w:type="dxa"/>
              <w:bottom w:w="0" w:type="dxa"/>
              <w:right w:w="108" w:type="dxa"/>
            </w:tcMar>
          </w:tcPr>
          <w:p w:rsidR="003D003C" w:rsidRPr="003A040F" w:rsidRDefault="003D003C" w:rsidP="00BA4CE0">
            <w:pPr>
              <w:jc w:val="center"/>
              <w:rPr>
                <w:rFonts w:cs="Calibri"/>
                <w:szCs w:val="20"/>
              </w:rPr>
            </w:pPr>
            <w:r w:rsidRPr="003A040F">
              <w:rPr>
                <w:rFonts w:cs="Calibri"/>
                <w:szCs w:val="20"/>
              </w:rPr>
              <w:t>ΝΑΙ</w:t>
            </w:r>
          </w:p>
        </w:tc>
        <w:tc>
          <w:tcPr>
            <w:tcW w:w="682" w:type="pct"/>
            <w:tcMar>
              <w:top w:w="0" w:type="dxa"/>
              <w:left w:w="108" w:type="dxa"/>
              <w:bottom w:w="0" w:type="dxa"/>
              <w:right w:w="108" w:type="dxa"/>
            </w:tcMar>
          </w:tcPr>
          <w:p w:rsidR="003D003C" w:rsidRPr="003A040F" w:rsidRDefault="003D003C" w:rsidP="00BA4CE0">
            <w:pPr>
              <w:jc w:val="center"/>
              <w:rPr>
                <w:rFonts w:cs="Calibri"/>
                <w:szCs w:val="20"/>
              </w:rPr>
            </w:pPr>
          </w:p>
        </w:tc>
        <w:tc>
          <w:tcPr>
            <w:tcW w:w="1379" w:type="pct"/>
            <w:tcMar>
              <w:top w:w="0" w:type="dxa"/>
              <w:left w:w="108" w:type="dxa"/>
              <w:bottom w:w="0" w:type="dxa"/>
              <w:right w:w="108" w:type="dxa"/>
            </w:tcMar>
          </w:tcPr>
          <w:p w:rsidR="003D003C" w:rsidRPr="003A040F" w:rsidRDefault="003D003C" w:rsidP="00BA4CE0">
            <w:pPr>
              <w:rPr>
                <w:rFonts w:cs="Calibri"/>
                <w:szCs w:val="20"/>
              </w:rPr>
            </w:pPr>
          </w:p>
        </w:tc>
      </w:tr>
      <w:tr w:rsidR="003D003C" w:rsidRPr="003A040F" w:rsidTr="00980C2A">
        <w:trPr>
          <w:jc w:val="center"/>
        </w:trPr>
        <w:tc>
          <w:tcPr>
            <w:tcW w:w="320" w:type="pct"/>
            <w:tcMar>
              <w:top w:w="0" w:type="dxa"/>
              <w:left w:w="108" w:type="dxa"/>
              <w:bottom w:w="0" w:type="dxa"/>
              <w:right w:w="108" w:type="dxa"/>
            </w:tcMar>
          </w:tcPr>
          <w:p w:rsidR="003D003C" w:rsidRPr="003A040F" w:rsidRDefault="003D003C" w:rsidP="0083032A">
            <w:pPr>
              <w:numPr>
                <w:ilvl w:val="0"/>
                <w:numId w:val="134"/>
              </w:numPr>
              <w:jc w:val="center"/>
              <w:rPr>
                <w:rFonts w:cs="Calibri"/>
                <w:szCs w:val="20"/>
              </w:rPr>
            </w:pPr>
          </w:p>
        </w:tc>
        <w:tc>
          <w:tcPr>
            <w:tcW w:w="1983" w:type="pct"/>
            <w:tcMar>
              <w:top w:w="0" w:type="dxa"/>
              <w:left w:w="108" w:type="dxa"/>
              <w:bottom w:w="0" w:type="dxa"/>
              <w:right w:w="108" w:type="dxa"/>
            </w:tcMar>
          </w:tcPr>
          <w:p w:rsidR="003D003C" w:rsidRPr="003A040F" w:rsidRDefault="003D003C" w:rsidP="00BA4CE0">
            <w:pPr>
              <w:tabs>
                <w:tab w:val="num" w:pos="5387"/>
                <w:tab w:val="num" w:pos="6096"/>
              </w:tabs>
              <w:ind w:right="-1"/>
              <w:rPr>
                <w:rFonts w:cs="Calibri"/>
                <w:szCs w:val="20"/>
              </w:rPr>
            </w:pPr>
            <w:r w:rsidRPr="003A040F">
              <w:rPr>
                <w:rFonts w:cs="Calibri"/>
                <w:szCs w:val="20"/>
              </w:rPr>
              <w:t>Δυνατότητα δημιουργίας σύμβασης για την οποία τηρούνται τουλάχιστον τα εξής στοιχεία :</w:t>
            </w:r>
          </w:p>
          <w:p w:rsidR="003D003C" w:rsidRPr="003A040F" w:rsidRDefault="003D003C" w:rsidP="0083032A">
            <w:pPr>
              <w:pStyle w:val="OTS1"/>
              <w:numPr>
                <w:ilvl w:val="0"/>
                <w:numId w:val="140"/>
              </w:numPr>
              <w:ind w:left="340"/>
              <w:rPr>
                <w:rFonts w:ascii="Calibri" w:hAnsi="Calibri" w:cs="Calibri"/>
              </w:rPr>
            </w:pPr>
            <w:r w:rsidRPr="003A040F">
              <w:rPr>
                <w:rFonts w:ascii="Calibri" w:hAnsi="Calibri" w:cs="Calibri"/>
              </w:rPr>
              <w:t>Αριθμός σύμβασης</w:t>
            </w:r>
          </w:p>
          <w:p w:rsidR="003D003C" w:rsidRPr="003A040F" w:rsidRDefault="003D003C" w:rsidP="0083032A">
            <w:pPr>
              <w:pStyle w:val="OTS1"/>
              <w:numPr>
                <w:ilvl w:val="0"/>
                <w:numId w:val="140"/>
              </w:numPr>
              <w:ind w:left="340"/>
              <w:rPr>
                <w:rFonts w:ascii="Calibri" w:hAnsi="Calibri" w:cs="Calibri"/>
              </w:rPr>
            </w:pPr>
            <w:r w:rsidRPr="003A040F">
              <w:rPr>
                <w:rFonts w:ascii="Calibri" w:hAnsi="Calibri" w:cs="Calibri"/>
              </w:rPr>
              <w:t>Προμηθευτής</w:t>
            </w:r>
          </w:p>
          <w:p w:rsidR="003D003C" w:rsidRPr="003A040F" w:rsidRDefault="003D003C" w:rsidP="0083032A">
            <w:pPr>
              <w:pStyle w:val="OTS1"/>
              <w:numPr>
                <w:ilvl w:val="0"/>
                <w:numId w:val="140"/>
              </w:numPr>
              <w:ind w:left="340"/>
              <w:rPr>
                <w:rFonts w:ascii="Calibri" w:hAnsi="Calibri" w:cs="Calibri"/>
              </w:rPr>
            </w:pPr>
            <w:r w:rsidRPr="003A040F">
              <w:rPr>
                <w:rFonts w:ascii="Calibri" w:hAnsi="Calibri" w:cs="Calibri"/>
              </w:rPr>
              <w:t>Ημερομηνία έναρξης και λήξης</w:t>
            </w:r>
          </w:p>
          <w:p w:rsidR="003D003C" w:rsidRPr="003A040F" w:rsidRDefault="003D003C" w:rsidP="0083032A">
            <w:pPr>
              <w:pStyle w:val="OTS1"/>
              <w:numPr>
                <w:ilvl w:val="0"/>
                <w:numId w:val="140"/>
              </w:numPr>
              <w:ind w:left="340"/>
              <w:rPr>
                <w:rFonts w:ascii="Calibri" w:hAnsi="Calibri" w:cs="Calibri"/>
              </w:rPr>
            </w:pPr>
            <w:r w:rsidRPr="003A040F">
              <w:rPr>
                <w:rFonts w:ascii="Calibri" w:hAnsi="Calibri" w:cs="Calibri"/>
              </w:rPr>
              <w:t>Πλήρη στοιχεία εγγυητικής επιστολής</w:t>
            </w:r>
          </w:p>
          <w:p w:rsidR="003D003C" w:rsidRPr="003A040F" w:rsidRDefault="003D003C" w:rsidP="0083032A">
            <w:pPr>
              <w:pStyle w:val="OTS1"/>
              <w:numPr>
                <w:ilvl w:val="0"/>
                <w:numId w:val="140"/>
              </w:numPr>
              <w:ind w:left="340"/>
              <w:rPr>
                <w:rFonts w:ascii="Calibri" w:hAnsi="Calibri" w:cs="Calibri"/>
              </w:rPr>
            </w:pPr>
            <w:r w:rsidRPr="003A040F">
              <w:rPr>
                <w:rFonts w:ascii="Calibri" w:hAnsi="Calibri" w:cs="Calibri"/>
              </w:rPr>
              <w:t xml:space="preserve">Ποσά </w:t>
            </w:r>
            <w:r w:rsidR="002C7169">
              <w:rPr>
                <w:rFonts w:ascii="Calibri" w:hAnsi="Calibri" w:cs="Calibri"/>
              </w:rPr>
              <w:t>(</w:t>
            </w:r>
            <w:r w:rsidRPr="003A040F">
              <w:rPr>
                <w:rFonts w:ascii="Calibri" w:hAnsi="Calibri" w:cs="Calibri"/>
              </w:rPr>
              <w:t>καθαρή αξία</w:t>
            </w:r>
            <w:r w:rsidR="002C7169">
              <w:rPr>
                <w:rFonts w:ascii="Calibri" w:hAnsi="Calibri" w:cs="Calibri"/>
              </w:rPr>
              <w:t>,</w:t>
            </w:r>
            <w:r w:rsidRPr="003A040F">
              <w:rPr>
                <w:rFonts w:ascii="Calibri" w:hAnsi="Calibri" w:cs="Calibri"/>
              </w:rPr>
              <w:t xml:space="preserve"> Φ.Π.Α., πληρωτέο</w:t>
            </w:r>
            <w:r w:rsidR="002C7169">
              <w:rPr>
                <w:rFonts w:ascii="Calibri" w:hAnsi="Calibri" w:cs="Calibri"/>
              </w:rPr>
              <w:t>)</w:t>
            </w:r>
          </w:p>
          <w:p w:rsidR="003D003C" w:rsidRPr="003A040F" w:rsidRDefault="003D003C" w:rsidP="0083032A">
            <w:pPr>
              <w:pStyle w:val="OTS1"/>
              <w:numPr>
                <w:ilvl w:val="0"/>
                <w:numId w:val="140"/>
              </w:numPr>
              <w:ind w:left="340"/>
              <w:rPr>
                <w:rFonts w:ascii="Calibri" w:hAnsi="Calibri" w:cs="Calibri"/>
              </w:rPr>
            </w:pPr>
            <w:r w:rsidRPr="003A040F">
              <w:rPr>
                <w:rFonts w:ascii="Calibri" w:hAnsi="Calibri" w:cs="Calibri"/>
              </w:rPr>
              <w:t>Ημέρες εργασίας</w:t>
            </w:r>
          </w:p>
          <w:p w:rsidR="003D003C" w:rsidRPr="003A040F" w:rsidRDefault="003D003C" w:rsidP="0083032A">
            <w:pPr>
              <w:pStyle w:val="OTS1"/>
              <w:numPr>
                <w:ilvl w:val="0"/>
                <w:numId w:val="140"/>
              </w:numPr>
              <w:ind w:left="340"/>
              <w:rPr>
                <w:rFonts w:ascii="Calibri" w:hAnsi="Calibri" w:cs="Calibri"/>
              </w:rPr>
            </w:pPr>
            <w:r w:rsidRPr="003A040F">
              <w:rPr>
                <w:rFonts w:ascii="Calibri" w:hAnsi="Calibri" w:cs="Calibri"/>
              </w:rPr>
              <w:t>Τόπος παράδοσης</w:t>
            </w:r>
          </w:p>
          <w:p w:rsidR="003D003C" w:rsidRPr="003A040F" w:rsidRDefault="003D003C" w:rsidP="0083032A">
            <w:pPr>
              <w:pStyle w:val="OTS1"/>
              <w:numPr>
                <w:ilvl w:val="0"/>
                <w:numId w:val="140"/>
              </w:numPr>
              <w:ind w:left="340"/>
              <w:rPr>
                <w:rFonts w:ascii="Calibri" w:hAnsi="Calibri" w:cs="Calibri"/>
              </w:rPr>
            </w:pPr>
            <w:r w:rsidRPr="003A040F">
              <w:rPr>
                <w:rFonts w:ascii="Calibri" w:hAnsi="Calibri" w:cs="Calibri"/>
              </w:rPr>
              <w:t>Ημερομηνίες παρατάσεων (υποβολής αιτήματος</w:t>
            </w:r>
            <w:r w:rsidR="002C7169">
              <w:rPr>
                <w:rFonts w:ascii="Calibri" w:hAnsi="Calibri" w:cs="Calibri"/>
              </w:rPr>
              <w:t>,</w:t>
            </w:r>
            <w:r w:rsidRPr="003A040F">
              <w:rPr>
                <w:rFonts w:ascii="Calibri" w:hAnsi="Calibri" w:cs="Calibri"/>
              </w:rPr>
              <w:t xml:space="preserve"> έγκρισης ή απόρριψης κλπ</w:t>
            </w:r>
            <w:r w:rsidR="002C7169">
              <w:rPr>
                <w:rFonts w:ascii="Calibri" w:hAnsi="Calibri" w:cs="Calibri"/>
              </w:rPr>
              <w:t>)</w:t>
            </w:r>
          </w:p>
        </w:tc>
        <w:tc>
          <w:tcPr>
            <w:tcW w:w="636" w:type="pct"/>
            <w:tcMar>
              <w:top w:w="0" w:type="dxa"/>
              <w:left w:w="108" w:type="dxa"/>
              <w:bottom w:w="0" w:type="dxa"/>
              <w:right w:w="108" w:type="dxa"/>
            </w:tcMar>
          </w:tcPr>
          <w:p w:rsidR="003D003C" w:rsidRDefault="003D003C" w:rsidP="003D003C">
            <w:pPr>
              <w:jc w:val="center"/>
            </w:pPr>
            <w:r w:rsidRPr="00D12AFE">
              <w:rPr>
                <w:rFonts w:cs="Calibri"/>
                <w:szCs w:val="20"/>
              </w:rPr>
              <w:t>ΝΑΙ</w:t>
            </w:r>
          </w:p>
        </w:tc>
        <w:tc>
          <w:tcPr>
            <w:tcW w:w="682" w:type="pct"/>
            <w:tcMar>
              <w:top w:w="0" w:type="dxa"/>
              <w:left w:w="108" w:type="dxa"/>
              <w:bottom w:w="0" w:type="dxa"/>
              <w:right w:w="108" w:type="dxa"/>
            </w:tcMar>
          </w:tcPr>
          <w:p w:rsidR="003D003C" w:rsidRPr="003A040F" w:rsidRDefault="003D003C" w:rsidP="00BA4CE0">
            <w:pPr>
              <w:jc w:val="center"/>
              <w:rPr>
                <w:rFonts w:cs="Calibri"/>
                <w:szCs w:val="20"/>
              </w:rPr>
            </w:pPr>
          </w:p>
        </w:tc>
        <w:tc>
          <w:tcPr>
            <w:tcW w:w="1379" w:type="pct"/>
            <w:tcMar>
              <w:top w:w="0" w:type="dxa"/>
              <w:left w:w="108" w:type="dxa"/>
              <w:bottom w:w="0" w:type="dxa"/>
              <w:right w:w="108" w:type="dxa"/>
            </w:tcMar>
          </w:tcPr>
          <w:p w:rsidR="003D003C" w:rsidRPr="003A040F" w:rsidRDefault="003D003C" w:rsidP="00BA4CE0">
            <w:pPr>
              <w:rPr>
                <w:rFonts w:cs="Calibri"/>
                <w:szCs w:val="20"/>
              </w:rPr>
            </w:pPr>
          </w:p>
        </w:tc>
      </w:tr>
      <w:tr w:rsidR="003D003C" w:rsidRPr="003A040F" w:rsidTr="00980C2A">
        <w:trPr>
          <w:jc w:val="center"/>
        </w:trPr>
        <w:tc>
          <w:tcPr>
            <w:tcW w:w="320" w:type="pct"/>
            <w:tcMar>
              <w:top w:w="0" w:type="dxa"/>
              <w:left w:w="108" w:type="dxa"/>
              <w:bottom w:w="0" w:type="dxa"/>
              <w:right w:w="108" w:type="dxa"/>
            </w:tcMar>
          </w:tcPr>
          <w:p w:rsidR="003D003C" w:rsidRPr="003A040F" w:rsidRDefault="003D003C" w:rsidP="0083032A">
            <w:pPr>
              <w:numPr>
                <w:ilvl w:val="0"/>
                <w:numId w:val="134"/>
              </w:numPr>
              <w:jc w:val="center"/>
              <w:rPr>
                <w:rFonts w:cs="Calibri"/>
                <w:szCs w:val="20"/>
              </w:rPr>
            </w:pPr>
          </w:p>
        </w:tc>
        <w:tc>
          <w:tcPr>
            <w:tcW w:w="1983" w:type="pct"/>
            <w:tcMar>
              <w:top w:w="0" w:type="dxa"/>
              <w:left w:w="108" w:type="dxa"/>
              <w:bottom w:w="0" w:type="dxa"/>
              <w:right w:w="108" w:type="dxa"/>
            </w:tcMar>
          </w:tcPr>
          <w:p w:rsidR="003D003C" w:rsidRPr="003A040F" w:rsidRDefault="003D003C" w:rsidP="00BA4CE0">
            <w:pPr>
              <w:tabs>
                <w:tab w:val="num" w:pos="5387"/>
                <w:tab w:val="num" w:pos="6096"/>
              </w:tabs>
              <w:ind w:right="-1"/>
              <w:rPr>
                <w:rFonts w:cs="Calibri"/>
                <w:szCs w:val="20"/>
              </w:rPr>
            </w:pPr>
            <w:r w:rsidRPr="003A040F">
              <w:rPr>
                <w:rFonts w:cs="Calibri"/>
                <w:szCs w:val="20"/>
              </w:rPr>
              <w:t>Παρακολούθηση παραστατικών που αφορούν στις συμβάσεις των προμηθευτών και άμεση πληροφόρηση για το υπόλοιπο της σύμβασης. Η ενημέρωση της καρτέλας της προμήθειας θα γίνεται αυτόματα με την καταχώρηση του παραστατικού στην εφαρμογή Λογιστικής και Οικονομικής διαχείρισης. Εναλλακτικά να δίνεται η δυνατότητα στο τμήμα προμηθειών να παρακολουθεί τα παραστατικά της σύμβασης εξωλογιστικά.</w:t>
            </w:r>
          </w:p>
        </w:tc>
        <w:tc>
          <w:tcPr>
            <w:tcW w:w="636" w:type="pct"/>
            <w:tcMar>
              <w:top w:w="0" w:type="dxa"/>
              <w:left w:w="108" w:type="dxa"/>
              <w:bottom w:w="0" w:type="dxa"/>
              <w:right w:w="108" w:type="dxa"/>
            </w:tcMar>
          </w:tcPr>
          <w:p w:rsidR="003D003C" w:rsidRDefault="003D003C" w:rsidP="003D003C">
            <w:pPr>
              <w:jc w:val="center"/>
            </w:pPr>
            <w:r w:rsidRPr="00D12AFE">
              <w:rPr>
                <w:rFonts w:cs="Calibri"/>
                <w:szCs w:val="20"/>
              </w:rPr>
              <w:t>ΝΑΙ</w:t>
            </w:r>
          </w:p>
        </w:tc>
        <w:tc>
          <w:tcPr>
            <w:tcW w:w="682" w:type="pct"/>
            <w:tcMar>
              <w:top w:w="0" w:type="dxa"/>
              <w:left w:w="108" w:type="dxa"/>
              <w:bottom w:w="0" w:type="dxa"/>
              <w:right w:w="108" w:type="dxa"/>
            </w:tcMar>
          </w:tcPr>
          <w:p w:rsidR="003D003C" w:rsidRPr="003A040F" w:rsidRDefault="003D003C" w:rsidP="00BA4CE0">
            <w:pPr>
              <w:jc w:val="center"/>
              <w:rPr>
                <w:rFonts w:cs="Calibri"/>
                <w:szCs w:val="20"/>
              </w:rPr>
            </w:pPr>
          </w:p>
        </w:tc>
        <w:tc>
          <w:tcPr>
            <w:tcW w:w="1379" w:type="pct"/>
            <w:tcMar>
              <w:top w:w="0" w:type="dxa"/>
              <w:left w:w="108" w:type="dxa"/>
              <w:bottom w:w="0" w:type="dxa"/>
              <w:right w:w="108" w:type="dxa"/>
            </w:tcMar>
          </w:tcPr>
          <w:p w:rsidR="003D003C" w:rsidRPr="003A040F" w:rsidRDefault="003D003C" w:rsidP="00BA4CE0">
            <w:pPr>
              <w:rPr>
                <w:rFonts w:cs="Calibri"/>
                <w:szCs w:val="20"/>
              </w:rPr>
            </w:pPr>
          </w:p>
        </w:tc>
      </w:tr>
      <w:tr w:rsidR="003D003C" w:rsidRPr="003A040F" w:rsidTr="00980C2A">
        <w:trPr>
          <w:jc w:val="center"/>
        </w:trPr>
        <w:tc>
          <w:tcPr>
            <w:tcW w:w="320" w:type="pct"/>
            <w:tcMar>
              <w:top w:w="0" w:type="dxa"/>
              <w:left w:w="108" w:type="dxa"/>
              <w:bottom w:w="0" w:type="dxa"/>
              <w:right w:w="108" w:type="dxa"/>
            </w:tcMar>
          </w:tcPr>
          <w:p w:rsidR="003D003C" w:rsidRPr="003A040F" w:rsidRDefault="003D003C" w:rsidP="0083032A">
            <w:pPr>
              <w:numPr>
                <w:ilvl w:val="0"/>
                <w:numId w:val="134"/>
              </w:numPr>
              <w:jc w:val="center"/>
              <w:rPr>
                <w:rFonts w:cs="Calibri"/>
                <w:szCs w:val="20"/>
              </w:rPr>
            </w:pPr>
          </w:p>
        </w:tc>
        <w:tc>
          <w:tcPr>
            <w:tcW w:w="1983" w:type="pct"/>
            <w:tcMar>
              <w:top w:w="0" w:type="dxa"/>
              <w:left w:w="108" w:type="dxa"/>
              <w:bottom w:w="0" w:type="dxa"/>
              <w:right w:w="108" w:type="dxa"/>
            </w:tcMar>
          </w:tcPr>
          <w:p w:rsidR="003D003C" w:rsidRPr="003A040F" w:rsidRDefault="003D003C" w:rsidP="00BA4CE0">
            <w:pPr>
              <w:tabs>
                <w:tab w:val="num" w:pos="5387"/>
                <w:tab w:val="num" w:pos="6096"/>
              </w:tabs>
              <w:ind w:right="-1"/>
              <w:rPr>
                <w:rFonts w:cs="Calibri"/>
                <w:szCs w:val="20"/>
              </w:rPr>
            </w:pPr>
            <w:r w:rsidRPr="003A040F">
              <w:rPr>
                <w:rFonts w:cs="Calibri"/>
                <w:szCs w:val="20"/>
              </w:rPr>
              <w:t xml:space="preserve">Τήρηση μητρώου εγγυητικών επιστολών </w:t>
            </w:r>
            <w:r w:rsidRPr="003A040F">
              <w:rPr>
                <w:rFonts w:cs="Calibri"/>
                <w:szCs w:val="20"/>
              </w:rPr>
              <w:lastRenderedPageBreak/>
              <w:t>για κάθε φάση του διαγωνισμού και της σύμβασης (καλής εκτέλεσης</w:t>
            </w:r>
            <w:r w:rsidR="002C7169">
              <w:rPr>
                <w:rFonts w:cs="Calibri"/>
                <w:szCs w:val="20"/>
              </w:rPr>
              <w:t>,</w:t>
            </w:r>
            <w:r w:rsidRPr="003A040F">
              <w:rPr>
                <w:rFonts w:cs="Calibri"/>
                <w:szCs w:val="20"/>
              </w:rPr>
              <w:t xml:space="preserve"> καλής λειτουργίας</w:t>
            </w:r>
            <w:r w:rsidR="002C7169">
              <w:rPr>
                <w:rFonts w:cs="Calibri"/>
                <w:szCs w:val="20"/>
              </w:rPr>
              <w:t>)</w:t>
            </w:r>
            <w:r w:rsidRPr="003A040F">
              <w:rPr>
                <w:rFonts w:cs="Calibri"/>
                <w:szCs w:val="20"/>
              </w:rPr>
              <w:t xml:space="preserve">. </w:t>
            </w:r>
          </w:p>
        </w:tc>
        <w:tc>
          <w:tcPr>
            <w:tcW w:w="636" w:type="pct"/>
            <w:tcMar>
              <w:top w:w="0" w:type="dxa"/>
              <w:left w:w="108" w:type="dxa"/>
              <w:bottom w:w="0" w:type="dxa"/>
              <w:right w:w="108" w:type="dxa"/>
            </w:tcMar>
          </w:tcPr>
          <w:p w:rsidR="003D003C" w:rsidRDefault="003D003C" w:rsidP="003D003C">
            <w:pPr>
              <w:jc w:val="center"/>
            </w:pPr>
            <w:r w:rsidRPr="00D12AFE">
              <w:rPr>
                <w:rFonts w:cs="Calibri"/>
                <w:szCs w:val="20"/>
              </w:rPr>
              <w:lastRenderedPageBreak/>
              <w:t>ΝΑΙ</w:t>
            </w:r>
          </w:p>
        </w:tc>
        <w:tc>
          <w:tcPr>
            <w:tcW w:w="682" w:type="pct"/>
            <w:tcMar>
              <w:top w:w="0" w:type="dxa"/>
              <w:left w:w="108" w:type="dxa"/>
              <w:bottom w:w="0" w:type="dxa"/>
              <w:right w:w="108" w:type="dxa"/>
            </w:tcMar>
          </w:tcPr>
          <w:p w:rsidR="003D003C" w:rsidRPr="003A040F" w:rsidRDefault="003D003C" w:rsidP="00BA4CE0">
            <w:pPr>
              <w:jc w:val="center"/>
              <w:rPr>
                <w:rFonts w:cs="Calibri"/>
                <w:szCs w:val="20"/>
              </w:rPr>
            </w:pPr>
          </w:p>
        </w:tc>
        <w:tc>
          <w:tcPr>
            <w:tcW w:w="1379" w:type="pct"/>
            <w:tcMar>
              <w:top w:w="0" w:type="dxa"/>
              <w:left w:w="108" w:type="dxa"/>
              <w:bottom w:w="0" w:type="dxa"/>
              <w:right w:w="108" w:type="dxa"/>
            </w:tcMar>
          </w:tcPr>
          <w:p w:rsidR="003D003C" w:rsidRPr="003A040F" w:rsidRDefault="003D003C" w:rsidP="00BA4CE0">
            <w:pPr>
              <w:rPr>
                <w:rFonts w:cs="Calibri"/>
                <w:szCs w:val="20"/>
              </w:rPr>
            </w:pPr>
          </w:p>
        </w:tc>
      </w:tr>
      <w:tr w:rsidR="003D003C" w:rsidRPr="003A040F" w:rsidTr="00980C2A">
        <w:trPr>
          <w:jc w:val="center"/>
        </w:trPr>
        <w:tc>
          <w:tcPr>
            <w:tcW w:w="320" w:type="pct"/>
            <w:tcMar>
              <w:top w:w="0" w:type="dxa"/>
              <w:left w:w="108" w:type="dxa"/>
              <w:bottom w:w="0" w:type="dxa"/>
              <w:right w:w="108" w:type="dxa"/>
            </w:tcMar>
          </w:tcPr>
          <w:p w:rsidR="003D003C" w:rsidRPr="003A040F" w:rsidRDefault="003D003C" w:rsidP="0083032A">
            <w:pPr>
              <w:numPr>
                <w:ilvl w:val="0"/>
                <w:numId w:val="134"/>
              </w:numPr>
              <w:jc w:val="center"/>
              <w:rPr>
                <w:rFonts w:cs="Calibri"/>
                <w:szCs w:val="20"/>
              </w:rPr>
            </w:pPr>
          </w:p>
        </w:tc>
        <w:tc>
          <w:tcPr>
            <w:tcW w:w="1983" w:type="pct"/>
            <w:tcMar>
              <w:top w:w="0" w:type="dxa"/>
              <w:left w:w="108" w:type="dxa"/>
              <w:bottom w:w="0" w:type="dxa"/>
              <w:right w:w="108" w:type="dxa"/>
            </w:tcMar>
          </w:tcPr>
          <w:p w:rsidR="003D003C" w:rsidRPr="003A040F" w:rsidRDefault="003D003C" w:rsidP="00BA4CE0">
            <w:pPr>
              <w:tabs>
                <w:tab w:val="num" w:pos="5387"/>
                <w:tab w:val="num" w:pos="6096"/>
              </w:tabs>
              <w:ind w:right="-1"/>
              <w:rPr>
                <w:rFonts w:cs="Calibri"/>
                <w:szCs w:val="20"/>
              </w:rPr>
            </w:pPr>
            <w:r w:rsidRPr="003A040F">
              <w:rPr>
                <w:rFonts w:cs="Calibri"/>
                <w:szCs w:val="20"/>
              </w:rPr>
              <w:t>Έλεγχος και διαδικασία υπενθύμισης για εγγυητικές επιστολές που λήγουν και πρέπει να επιστραφούν ή να αντικατασταθούν.</w:t>
            </w:r>
          </w:p>
        </w:tc>
        <w:tc>
          <w:tcPr>
            <w:tcW w:w="636" w:type="pct"/>
            <w:tcMar>
              <w:top w:w="0" w:type="dxa"/>
              <w:left w:w="108" w:type="dxa"/>
              <w:bottom w:w="0" w:type="dxa"/>
              <w:right w:w="108" w:type="dxa"/>
            </w:tcMar>
          </w:tcPr>
          <w:p w:rsidR="003D003C" w:rsidRDefault="003D003C" w:rsidP="003D003C">
            <w:pPr>
              <w:jc w:val="center"/>
            </w:pPr>
            <w:r w:rsidRPr="00D12AFE">
              <w:rPr>
                <w:rFonts w:cs="Calibri"/>
                <w:szCs w:val="20"/>
              </w:rPr>
              <w:t>ΝΑΙ</w:t>
            </w:r>
          </w:p>
        </w:tc>
        <w:tc>
          <w:tcPr>
            <w:tcW w:w="682" w:type="pct"/>
            <w:tcMar>
              <w:top w:w="0" w:type="dxa"/>
              <w:left w:w="108" w:type="dxa"/>
              <w:bottom w:w="0" w:type="dxa"/>
              <w:right w:w="108" w:type="dxa"/>
            </w:tcMar>
          </w:tcPr>
          <w:p w:rsidR="003D003C" w:rsidRPr="003A040F" w:rsidRDefault="003D003C" w:rsidP="00BA4CE0">
            <w:pPr>
              <w:jc w:val="center"/>
              <w:rPr>
                <w:rFonts w:cs="Calibri"/>
                <w:szCs w:val="20"/>
              </w:rPr>
            </w:pPr>
          </w:p>
        </w:tc>
        <w:tc>
          <w:tcPr>
            <w:tcW w:w="1379" w:type="pct"/>
            <w:tcMar>
              <w:top w:w="0" w:type="dxa"/>
              <w:left w:w="108" w:type="dxa"/>
              <w:bottom w:w="0" w:type="dxa"/>
              <w:right w:w="108" w:type="dxa"/>
            </w:tcMar>
          </w:tcPr>
          <w:p w:rsidR="003D003C" w:rsidRPr="003A040F" w:rsidRDefault="003D003C" w:rsidP="00BA4CE0">
            <w:pPr>
              <w:rPr>
                <w:rFonts w:cs="Calibri"/>
                <w:szCs w:val="20"/>
              </w:rPr>
            </w:pPr>
          </w:p>
        </w:tc>
      </w:tr>
      <w:tr w:rsidR="003D003C" w:rsidRPr="003A040F" w:rsidTr="00980C2A">
        <w:trPr>
          <w:jc w:val="center"/>
        </w:trPr>
        <w:tc>
          <w:tcPr>
            <w:tcW w:w="320" w:type="pct"/>
            <w:tcMar>
              <w:top w:w="0" w:type="dxa"/>
              <w:left w:w="108" w:type="dxa"/>
              <w:bottom w:w="0" w:type="dxa"/>
              <w:right w:w="108" w:type="dxa"/>
            </w:tcMar>
          </w:tcPr>
          <w:p w:rsidR="003D003C" w:rsidRPr="003A040F" w:rsidRDefault="003D003C" w:rsidP="0083032A">
            <w:pPr>
              <w:numPr>
                <w:ilvl w:val="0"/>
                <w:numId w:val="134"/>
              </w:numPr>
              <w:jc w:val="center"/>
              <w:rPr>
                <w:rFonts w:cs="Calibri"/>
                <w:szCs w:val="20"/>
              </w:rPr>
            </w:pPr>
          </w:p>
        </w:tc>
        <w:tc>
          <w:tcPr>
            <w:tcW w:w="1983" w:type="pct"/>
            <w:tcMar>
              <w:top w:w="0" w:type="dxa"/>
              <w:left w:w="108" w:type="dxa"/>
              <w:bottom w:w="0" w:type="dxa"/>
              <w:right w:w="108" w:type="dxa"/>
            </w:tcMar>
          </w:tcPr>
          <w:p w:rsidR="003D003C" w:rsidRPr="003A040F" w:rsidRDefault="003D003C" w:rsidP="00BA4CE0">
            <w:pPr>
              <w:tabs>
                <w:tab w:val="num" w:pos="5387"/>
                <w:tab w:val="num" w:pos="6096"/>
              </w:tabs>
              <w:ind w:right="-1"/>
              <w:rPr>
                <w:rFonts w:cs="Calibri"/>
                <w:szCs w:val="20"/>
              </w:rPr>
            </w:pPr>
            <w:r w:rsidRPr="003A040F">
              <w:rPr>
                <w:rFonts w:cs="Calibri"/>
                <w:szCs w:val="20"/>
              </w:rPr>
              <w:t>Δυνατότητα επισύναψης όλων των εγγράφων που αφορούν στην προμήθεια.</w:t>
            </w:r>
          </w:p>
        </w:tc>
        <w:tc>
          <w:tcPr>
            <w:tcW w:w="636" w:type="pct"/>
            <w:tcMar>
              <w:top w:w="0" w:type="dxa"/>
              <w:left w:w="108" w:type="dxa"/>
              <w:bottom w:w="0" w:type="dxa"/>
              <w:right w:w="108" w:type="dxa"/>
            </w:tcMar>
          </w:tcPr>
          <w:p w:rsidR="003D003C" w:rsidRDefault="003D003C" w:rsidP="003D003C">
            <w:pPr>
              <w:jc w:val="center"/>
            </w:pPr>
            <w:r w:rsidRPr="00D12AFE">
              <w:rPr>
                <w:rFonts w:cs="Calibri"/>
                <w:szCs w:val="20"/>
              </w:rPr>
              <w:t>ΝΑΙ</w:t>
            </w:r>
          </w:p>
        </w:tc>
        <w:tc>
          <w:tcPr>
            <w:tcW w:w="682" w:type="pct"/>
            <w:tcMar>
              <w:top w:w="0" w:type="dxa"/>
              <w:left w:w="108" w:type="dxa"/>
              <w:bottom w:w="0" w:type="dxa"/>
              <w:right w:w="108" w:type="dxa"/>
            </w:tcMar>
          </w:tcPr>
          <w:p w:rsidR="003D003C" w:rsidRPr="003A040F" w:rsidRDefault="003D003C" w:rsidP="00BA4CE0">
            <w:pPr>
              <w:jc w:val="center"/>
              <w:rPr>
                <w:rFonts w:cs="Calibri"/>
                <w:szCs w:val="20"/>
              </w:rPr>
            </w:pPr>
          </w:p>
        </w:tc>
        <w:tc>
          <w:tcPr>
            <w:tcW w:w="1379" w:type="pct"/>
            <w:tcMar>
              <w:top w:w="0" w:type="dxa"/>
              <w:left w:w="108" w:type="dxa"/>
              <w:bottom w:w="0" w:type="dxa"/>
              <w:right w:w="108" w:type="dxa"/>
            </w:tcMar>
          </w:tcPr>
          <w:p w:rsidR="003D003C" w:rsidRPr="003A040F" w:rsidRDefault="003D003C" w:rsidP="00BA4CE0">
            <w:pPr>
              <w:rPr>
                <w:rFonts w:cs="Calibri"/>
                <w:szCs w:val="20"/>
              </w:rPr>
            </w:pPr>
          </w:p>
        </w:tc>
      </w:tr>
      <w:tr w:rsidR="003D003C" w:rsidRPr="003A040F" w:rsidTr="00980C2A">
        <w:trPr>
          <w:jc w:val="center"/>
        </w:trPr>
        <w:tc>
          <w:tcPr>
            <w:tcW w:w="320" w:type="pct"/>
            <w:tcMar>
              <w:top w:w="0" w:type="dxa"/>
              <w:left w:w="108" w:type="dxa"/>
              <w:bottom w:w="0" w:type="dxa"/>
              <w:right w:w="108" w:type="dxa"/>
            </w:tcMar>
          </w:tcPr>
          <w:p w:rsidR="003D003C" w:rsidRPr="003A040F" w:rsidRDefault="003D003C" w:rsidP="0083032A">
            <w:pPr>
              <w:numPr>
                <w:ilvl w:val="0"/>
                <w:numId w:val="134"/>
              </w:numPr>
              <w:jc w:val="center"/>
              <w:rPr>
                <w:rFonts w:cs="Calibri"/>
                <w:szCs w:val="20"/>
              </w:rPr>
            </w:pPr>
          </w:p>
        </w:tc>
        <w:tc>
          <w:tcPr>
            <w:tcW w:w="1983" w:type="pct"/>
            <w:tcMar>
              <w:top w:w="0" w:type="dxa"/>
              <w:left w:w="108" w:type="dxa"/>
              <w:bottom w:w="0" w:type="dxa"/>
              <w:right w:w="108" w:type="dxa"/>
            </w:tcMar>
          </w:tcPr>
          <w:p w:rsidR="003D003C" w:rsidRPr="003A040F" w:rsidRDefault="003D003C" w:rsidP="00BA4CE0">
            <w:pPr>
              <w:tabs>
                <w:tab w:val="num" w:pos="5387"/>
                <w:tab w:val="num" w:pos="6096"/>
              </w:tabs>
              <w:ind w:right="-1"/>
              <w:rPr>
                <w:rFonts w:cs="Calibri"/>
                <w:szCs w:val="20"/>
              </w:rPr>
            </w:pPr>
            <w:r w:rsidRPr="003A040F">
              <w:rPr>
                <w:rFonts w:cs="Calibri"/>
                <w:szCs w:val="20"/>
              </w:rPr>
              <w:t>Δυνατότητα χαρακτηρισμού διαγωνισμού ως άγονου και συσχέτιση του με επαναληπτικό.</w:t>
            </w:r>
          </w:p>
        </w:tc>
        <w:tc>
          <w:tcPr>
            <w:tcW w:w="636" w:type="pct"/>
            <w:tcMar>
              <w:top w:w="0" w:type="dxa"/>
              <w:left w:w="108" w:type="dxa"/>
              <w:bottom w:w="0" w:type="dxa"/>
              <w:right w:w="108" w:type="dxa"/>
            </w:tcMar>
          </w:tcPr>
          <w:p w:rsidR="003D003C" w:rsidRDefault="003D003C" w:rsidP="003D003C">
            <w:pPr>
              <w:jc w:val="center"/>
            </w:pPr>
            <w:r w:rsidRPr="00D12AFE">
              <w:rPr>
                <w:rFonts w:cs="Calibri"/>
                <w:szCs w:val="20"/>
              </w:rPr>
              <w:t>ΝΑΙ</w:t>
            </w:r>
          </w:p>
        </w:tc>
        <w:tc>
          <w:tcPr>
            <w:tcW w:w="682" w:type="pct"/>
            <w:tcMar>
              <w:top w:w="0" w:type="dxa"/>
              <w:left w:w="108" w:type="dxa"/>
              <w:bottom w:w="0" w:type="dxa"/>
              <w:right w:w="108" w:type="dxa"/>
            </w:tcMar>
          </w:tcPr>
          <w:p w:rsidR="003D003C" w:rsidRPr="003A040F" w:rsidRDefault="003D003C" w:rsidP="00BA4CE0">
            <w:pPr>
              <w:jc w:val="center"/>
              <w:rPr>
                <w:rFonts w:cs="Calibri"/>
                <w:szCs w:val="20"/>
              </w:rPr>
            </w:pPr>
          </w:p>
        </w:tc>
        <w:tc>
          <w:tcPr>
            <w:tcW w:w="1379" w:type="pct"/>
            <w:tcMar>
              <w:top w:w="0" w:type="dxa"/>
              <w:left w:w="108" w:type="dxa"/>
              <w:bottom w:w="0" w:type="dxa"/>
              <w:right w:w="108" w:type="dxa"/>
            </w:tcMar>
          </w:tcPr>
          <w:p w:rsidR="003D003C" w:rsidRPr="003A040F" w:rsidRDefault="003D003C" w:rsidP="00BA4CE0">
            <w:pPr>
              <w:rPr>
                <w:rFonts w:cs="Calibri"/>
                <w:szCs w:val="20"/>
              </w:rPr>
            </w:pPr>
          </w:p>
        </w:tc>
      </w:tr>
      <w:tr w:rsidR="003D003C" w:rsidRPr="003A040F" w:rsidTr="00980C2A">
        <w:trPr>
          <w:jc w:val="center"/>
        </w:trPr>
        <w:tc>
          <w:tcPr>
            <w:tcW w:w="320" w:type="pct"/>
            <w:tcMar>
              <w:top w:w="0" w:type="dxa"/>
              <w:left w:w="108" w:type="dxa"/>
              <w:bottom w:w="0" w:type="dxa"/>
              <w:right w:w="108" w:type="dxa"/>
            </w:tcMar>
          </w:tcPr>
          <w:p w:rsidR="003D003C" w:rsidRPr="003A040F" w:rsidRDefault="003D003C" w:rsidP="0083032A">
            <w:pPr>
              <w:numPr>
                <w:ilvl w:val="0"/>
                <w:numId w:val="134"/>
              </w:numPr>
              <w:jc w:val="center"/>
              <w:rPr>
                <w:rFonts w:cs="Calibri"/>
                <w:szCs w:val="20"/>
              </w:rPr>
            </w:pPr>
          </w:p>
        </w:tc>
        <w:tc>
          <w:tcPr>
            <w:tcW w:w="1983" w:type="pct"/>
            <w:tcMar>
              <w:top w:w="0" w:type="dxa"/>
              <w:left w:w="108" w:type="dxa"/>
              <w:bottom w:w="0" w:type="dxa"/>
              <w:right w:w="108" w:type="dxa"/>
            </w:tcMar>
          </w:tcPr>
          <w:p w:rsidR="003D003C" w:rsidRPr="003A040F" w:rsidRDefault="003D003C" w:rsidP="00BA4CE0">
            <w:pPr>
              <w:tabs>
                <w:tab w:val="num" w:pos="5387"/>
                <w:tab w:val="num" w:pos="6096"/>
              </w:tabs>
              <w:ind w:right="-1"/>
              <w:rPr>
                <w:rFonts w:cs="Calibri"/>
                <w:szCs w:val="20"/>
              </w:rPr>
            </w:pPr>
            <w:r w:rsidRPr="003A040F">
              <w:rPr>
                <w:rFonts w:cs="Calibri"/>
                <w:szCs w:val="20"/>
              </w:rPr>
              <w:t xml:space="preserve">Δυνατότητα παρακολούθησης ενστάσεων του διαγωνισμού </w:t>
            </w:r>
            <w:r w:rsidR="002C7169">
              <w:rPr>
                <w:rFonts w:cs="Calibri"/>
                <w:szCs w:val="20"/>
              </w:rPr>
              <w:t>(</w:t>
            </w:r>
            <w:r w:rsidRPr="003A040F">
              <w:rPr>
                <w:rFonts w:cs="Calibri"/>
                <w:szCs w:val="20"/>
              </w:rPr>
              <w:t>ημερομηνίες</w:t>
            </w:r>
            <w:r w:rsidR="002C7169">
              <w:rPr>
                <w:rFonts w:cs="Calibri"/>
                <w:szCs w:val="20"/>
              </w:rPr>
              <w:t>,</w:t>
            </w:r>
            <w:r w:rsidRPr="003A040F">
              <w:rPr>
                <w:rFonts w:cs="Calibri"/>
                <w:szCs w:val="20"/>
              </w:rPr>
              <w:t xml:space="preserve"> τύπος</w:t>
            </w:r>
            <w:r w:rsidR="002C7169">
              <w:rPr>
                <w:rFonts w:cs="Calibri"/>
                <w:szCs w:val="20"/>
              </w:rPr>
              <w:t>,</w:t>
            </w:r>
            <w:r w:rsidRPr="003A040F">
              <w:rPr>
                <w:rFonts w:cs="Calibri"/>
                <w:szCs w:val="20"/>
              </w:rPr>
              <w:t xml:space="preserve"> προθεσμίες</w:t>
            </w:r>
            <w:r w:rsidR="002C7169">
              <w:rPr>
                <w:rFonts w:cs="Calibri"/>
                <w:szCs w:val="20"/>
              </w:rPr>
              <w:t>,</w:t>
            </w:r>
            <w:r w:rsidR="0072129C">
              <w:rPr>
                <w:rFonts w:cs="Calibri"/>
                <w:szCs w:val="20"/>
              </w:rPr>
              <w:t xml:space="preserve"> </w:t>
            </w:r>
            <w:r w:rsidRPr="003A040F">
              <w:rPr>
                <w:rFonts w:cs="Calibri"/>
                <w:szCs w:val="20"/>
              </w:rPr>
              <w:t>αριθμός πρωτοκόλλου, προθεσμία απόφασης</w:t>
            </w:r>
            <w:r w:rsidR="002C7169">
              <w:rPr>
                <w:rFonts w:cs="Calibri"/>
                <w:szCs w:val="20"/>
              </w:rPr>
              <w:t>,</w:t>
            </w:r>
            <w:r w:rsidRPr="003A040F">
              <w:rPr>
                <w:rFonts w:cs="Calibri"/>
                <w:szCs w:val="20"/>
              </w:rPr>
              <w:t xml:space="preserve"> ημερομηνία απόφασης, απόφαση)</w:t>
            </w:r>
          </w:p>
        </w:tc>
        <w:tc>
          <w:tcPr>
            <w:tcW w:w="636" w:type="pct"/>
            <w:tcMar>
              <w:top w:w="0" w:type="dxa"/>
              <w:left w:w="108" w:type="dxa"/>
              <w:bottom w:w="0" w:type="dxa"/>
              <w:right w:w="108" w:type="dxa"/>
            </w:tcMar>
          </w:tcPr>
          <w:p w:rsidR="003D003C" w:rsidRDefault="003D003C" w:rsidP="003D003C">
            <w:pPr>
              <w:jc w:val="center"/>
            </w:pPr>
            <w:r w:rsidRPr="00D12AFE">
              <w:rPr>
                <w:rFonts w:cs="Calibri"/>
                <w:szCs w:val="20"/>
              </w:rPr>
              <w:t>ΝΑΙ</w:t>
            </w:r>
          </w:p>
        </w:tc>
        <w:tc>
          <w:tcPr>
            <w:tcW w:w="682" w:type="pct"/>
            <w:tcMar>
              <w:top w:w="0" w:type="dxa"/>
              <w:left w:w="108" w:type="dxa"/>
              <w:bottom w:w="0" w:type="dxa"/>
              <w:right w:w="108" w:type="dxa"/>
            </w:tcMar>
          </w:tcPr>
          <w:p w:rsidR="003D003C" w:rsidRPr="003A040F" w:rsidRDefault="003D003C" w:rsidP="00BA4CE0">
            <w:pPr>
              <w:jc w:val="center"/>
              <w:rPr>
                <w:rFonts w:cs="Calibri"/>
                <w:szCs w:val="20"/>
              </w:rPr>
            </w:pPr>
          </w:p>
        </w:tc>
        <w:tc>
          <w:tcPr>
            <w:tcW w:w="1379" w:type="pct"/>
            <w:tcMar>
              <w:top w:w="0" w:type="dxa"/>
              <w:left w:w="108" w:type="dxa"/>
              <w:bottom w:w="0" w:type="dxa"/>
              <w:right w:w="108" w:type="dxa"/>
            </w:tcMar>
          </w:tcPr>
          <w:p w:rsidR="003D003C" w:rsidRPr="003A040F" w:rsidRDefault="003D003C" w:rsidP="00BA4CE0">
            <w:pPr>
              <w:rPr>
                <w:rFonts w:cs="Calibri"/>
                <w:szCs w:val="20"/>
              </w:rPr>
            </w:pPr>
          </w:p>
        </w:tc>
      </w:tr>
      <w:tr w:rsidR="003D003C" w:rsidRPr="003A040F" w:rsidTr="00980C2A">
        <w:trPr>
          <w:jc w:val="center"/>
        </w:trPr>
        <w:tc>
          <w:tcPr>
            <w:tcW w:w="320" w:type="pct"/>
            <w:tcMar>
              <w:top w:w="0" w:type="dxa"/>
              <w:left w:w="108" w:type="dxa"/>
              <w:bottom w:w="0" w:type="dxa"/>
              <w:right w:w="108" w:type="dxa"/>
            </w:tcMar>
          </w:tcPr>
          <w:p w:rsidR="003D003C" w:rsidRPr="003A040F" w:rsidRDefault="003D003C" w:rsidP="0083032A">
            <w:pPr>
              <w:numPr>
                <w:ilvl w:val="0"/>
                <w:numId w:val="134"/>
              </w:numPr>
              <w:jc w:val="center"/>
              <w:rPr>
                <w:rFonts w:cs="Calibri"/>
                <w:szCs w:val="20"/>
              </w:rPr>
            </w:pPr>
          </w:p>
        </w:tc>
        <w:tc>
          <w:tcPr>
            <w:tcW w:w="1983" w:type="pct"/>
            <w:tcMar>
              <w:top w:w="0" w:type="dxa"/>
              <w:left w:w="108" w:type="dxa"/>
              <w:bottom w:w="0" w:type="dxa"/>
              <w:right w:w="108" w:type="dxa"/>
            </w:tcMar>
          </w:tcPr>
          <w:p w:rsidR="003D003C" w:rsidRPr="003A040F" w:rsidRDefault="003D003C" w:rsidP="00BA4CE0">
            <w:pPr>
              <w:tabs>
                <w:tab w:val="num" w:pos="5387"/>
                <w:tab w:val="num" w:pos="6096"/>
              </w:tabs>
              <w:ind w:right="-1"/>
              <w:rPr>
                <w:rFonts w:cs="Calibri"/>
                <w:szCs w:val="20"/>
              </w:rPr>
            </w:pPr>
            <w:r w:rsidRPr="003A040F">
              <w:rPr>
                <w:rFonts w:cs="Calibri"/>
                <w:szCs w:val="20"/>
              </w:rPr>
              <w:t>Αξιολόγηση αναδόχου σχετικά με την ποιότητα εκτέλεσης της σύμβασης. Τα κριτήρια αξιολόγησης ορίζονται παραμετρικά με συντελεστή βαρύτητας. Το αποτέλεσμα της αξιολόγησης ενημερώνει την καρτέλα του προμηθευτή.</w:t>
            </w:r>
          </w:p>
        </w:tc>
        <w:tc>
          <w:tcPr>
            <w:tcW w:w="636" w:type="pct"/>
            <w:tcMar>
              <w:top w:w="0" w:type="dxa"/>
              <w:left w:w="108" w:type="dxa"/>
              <w:bottom w:w="0" w:type="dxa"/>
              <w:right w:w="108" w:type="dxa"/>
            </w:tcMar>
          </w:tcPr>
          <w:p w:rsidR="003D003C" w:rsidRPr="003A040F" w:rsidRDefault="003D003C" w:rsidP="00BA4CE0">
            <w:pPr>
              <w:jc w:val="center"/>
              <w:rPr>
                <w:rFonts w:cs="Calibri"/>
                <w:szCs w:val="20"/>
              </w:rPr>
            </w:pPr>
            <w:r w:rsidRPr="003A040F">
              <w:rPr>
                <w:rFonts w:cs="Calibri"/>
                <w:szCs w:val="20"/>
              </w:rPr>
              <w:t>ΝΑΙ</w:t>
            </w:r>
          </w:p>
        </w:tc>
        <w:tc>
          <w:tcPr>
            <w:tcW w:w="682" w:type="pct"/>
            <w:tcMar>
              <w:top w:w="0" w:type="dxa"/>
              <w:left w:w="108" w:type="dxa"/>
              <w:bottom w:w="0" w:type="dxa"/>
              <w:right w:w="108" w:type="dxa"/>
            </w:tcMar>
          </w:tcPr>
          <w:p w:rsidR="003D003C" w:rsidRPr="003A040F" w:rsidRDefault="003D003C" w:rsidP="00BA4CE0">
            <w:pPr>
              <w:jc w:val="center"/>
              <w:rPr>
                <w:rFonts w:cs="Calibri"/>
                <w:szCs w:val="20"/>
              </w:rPr>
            </w:pPr>
          </w:p>
        </w:tc>
        <w:tc>
          <w:tcPr>
            <w:tcW w:w="1379" w:type="pct"/>
            <w:tcMar>
              <w:top w:w="0" w:type="dxa"/>
              <w:left w:w="108" w:type="dxa"/>
              <w:bottom w:w="0" w:type="dxa"/>
              <w:right w:w="108" w:type="dxa"/>
            </w:tcMar>
          </w:tcPr>
          <w:p w:rsidR="003D003C" w:rsidRPr="003A040F" w:rsidRDefault="003D003C" w:rsidP="00BA4CE0">
            <w:pPr>
              <w:rPr>
                <w:rFonts w:cs="Calibri"/>
                <w:szCs w:val="20"/>
              </w:rPr>
            </w:pPr>
          </w:p>
        </w:tc>
      </w:tr>
      <w:tr w:rsidR="003D003C" w:rsidRPr="003A040F" w:rsidTr="00980C2A">
        <w:trPr>
          <w:trHeight w:val="384"/>
          <w:jc w:val="center"/>
        </w:trPr>
        <w:tc>
          <w:tcPr>
            <w:tcW w:w="320" w:type="pct"/>
            <w:shd w:val="clear" w:color="auto" w:fill="BFBFBF"/>
            <w:tcMar>
              <w:top w:w="0" w:type="dxa"/>
              <w:left w:w="108" w:type="dxa"/>
              <w:bottom w:w="0" w:type="dxa"/>
              <w:right w:w="108" w:type="dxa"/>
            </w:tcMar>
            <w:vAlign w:val="center"/>
          </w:tcPr>
          <w:p w:rsidR="003D003C" w:rsidRPr="003A040F" w:rsidRDefault="003D003C" w:rsidP="00BA4CE0">
            <w:pPr>
              <w:jc w:val="center"/>
              <w:rPr>
                <w:rFonts w:cs="Calibri"/>
                <w:szCs w:val="20"/>
              </w:rPr>
            </w:pPr>
          </w:p>
        </w:tc>
        <w:tc>
          <w:tcPr>
            <w:tcW w:w="4680" w:type="pct"/>
            <w:gridSpan w:val="4"/>
            <w:shd w:val="clear" w:color="auto" w:fill="BFBFBF"/>
            <w:tcMar>
              <w:top w:w="0" w:type="dxa"/>
              <w:left w:w="108" w:type="dxa"/>
              <w:bottom w:w="0" w:type="dxa"/>
              <w:right w:w="108" w:type="dxa"/>
            </w:tcMar>
            <w:vAlign w:val="center"/>
          </w:tcPr>
          <w:p w:rsidR="003D003C" w:rsidRPr="003A040F" w:rsidRDefault="003D003C" w:rsidP="00BA4CE0">
            <w:pPr>
              <w:rPr>
                <w:rFonts w:cs="Calibri"/>
                <w:szCs w:val="20"/>
              </w:rPr>
            </w:pPr>
            <w:r w:rsidRPr="003A040F">
              <w:rPr>
                <w:rFonts w:cs="Calibri"/>
                <w:b/>
                <w:szCs w:val="20"/>
              </w:rPr>
              <w:t>Αναφορές - Εκτυπώσεις</w:t>
            </w:r>
          </w:p>
        </w:tc>
      </w:tr>
      <w:tr w:rsidR="003D003C" w:rsidRPr="003A040F" w:rsidTr="00980C2A">
        <w:trPr>
          <w:jc w:val="center"/>
        </w:trPr>
        <w:tc>
          <w:tcPr>
            <w:tcW w:w="320" w:type="pct"/>
            <w:tcMar>
              <w:top w:w="0" w:type="dxa"/>
              <w:left w:w="108" w:type="dxa"/>
              <w:bottom w:w="0" w:type="dxa"/>
              <w:right w:w="108" w:type="dxa"/>
            </w:tcMar>
          </w:tcPr>
          <w:p w:rsidR="003D003C" w:rsidRPr="003A040F" w:rsidRDefault="003D003C" w:rsidP="0083032A">
            <w:pPr>
              <w:numPr>
                <w:ilvl w:val="0"/>
                <w:numId w:val="134"/>
              </w:numPr>
              <w:jc w:val="center"/>
              <w:rPr>
                <w:rFonts w:cs="Calibri"/>
                <w:szCs w:val="20"/>
              </w:rPr>
            </w:pPr>
          </w:p>
        </w:tc>
        <w:tc>
          <w:tcPr>
            <w:tcW w:w="1983" w:type="pct"/>
            <w:tcMar>
              <w:top w:w="0" w:type="dxa"/>
              <w:left w:w="108" w:type="dxa"/>
              <w:bottom w:w="0" w:type="dxa"/>
              <w:right w:w="108" w:type="dxa"/>
            </w:tcMar>
          </w:tcPr>
          <w:p w:rsidR="003D003C" w:rsidRPr="003A040F" w:rsidRDefault="003D003C" w:rsidP="00BA4CE0">
            <w:pPr>
              <w:tabs>
                <w:tab w:val="num" w:pos="5387"/>
                <w:tab w:val="num" w:pos="6096"/>
              </w:tabs>
              <w:ind w:right="-1"/>
              <w:rPr>
                <w:rFonts w:cs="Calibri"/>
                <w:szCs w:val="20"/>
              </w:rPr>
            </w:pPr>
            <w:r w:rsidRPr="003A040F">
              <w:rPr>
                <w:rFonts w:cs="Calibri"/>
                <w:szCs w:val="20"/>
              </w:rPr>
              <w:t>Εργαλείο παραγωγής εκτυπώσεων με χρήση πρότυπων αρχείων τύπου</w:t>
            </w:r>
            <w:r w:rsidR="002C7169">
              <w:rPr>
                <w:rFonts w:cs="Calibri"/>
                <w:szCs w:val="20"/>
              </w:rPr>
              <w:t>.</w:t>
            </w:r>
            <w:r w:rsidRPr="003A040F">
              <w:rPr>
                <w:rFonts w:cs="Calibri"/>
                <w:szCs w:val="20"/>
                <w:lang w:val="en-US"/>
              </w:rPr>
              <w:t>doc</w:t>
            </w:r>
            <w:r w:rsidRPr="003A040F">
              <w:rPr>
                <w:rFonts w:cs="Calibri"/>
                <w:szCs w:val="20"/>
              </w:rPr>
              <w:t xml:space="preserve"> για το σύνολο των διαδικασιών και εγγράφων που συμμετέχουν στους διαγωνισμούς. Ενδεικτικά :</w:t>
            </w:r>
          </w:p>
          <w:p w:rsidR="003D003C" w:rsidRPr="003A040F" w:rsidRDefault="003D003C" w:rsidP="0083032A">
            <w:pPr>
              <w:numPr>
                <w:ilvl w:val="0"/>
                <w:numId w:val="141"/>
              </w:numPr>
              <w:suppressAutoHyphens/>
              <w:ind w:left="340"/>
              <w:rPr>
                <w:rFonts w:cs="Calibri"/>
                <w:szCs w:val="20"/>
              </w:rPr>
            </w:pPr>
            <w:r w:rsidRPr="003A040F">
              <w:rPr>
                <w:rFonts w:cs="Calibri"/>
                <w:szCs w:val="20"/>
              </w:rPr>
              <w:t>Αναλυτική &amp; περιληπτική διακήρυξη</w:t>
            </w:r>
          </w:p>
          <w:p w:rsidR="003D003C" w:rsidRPr="003A040F" w:rsidRDefault="003D003C" w:rsidP="0083032A">
            <w:pPr>
              <w:numPr>
                <w:ilvl w:val="0"/>
                <w:numId w:val="141"/>
              </w:numPr>
              <w:suppressAutoHyphens/>
              <w:ind w:left="340"/>
              <w:rPr>
                <w:rFonts w:cs="Calibri"/>
                <w:szCs w:val="20"/>
              </w:rPr>
            </w:pPr>
            <w:r w:rsidRPr="003A040F">
              <w:rPr>
                <w:rFonts w:cs="Calibri"/>
                <w:szCs w:val="20"/>
              </w:rPr>
              <w:t>Πρακτικά συνεδριάσεων επιτροπών</w:t>
            </w:r>
          </w:p>
          <w:p w:rsidR="003D003C" w:rsidRPr="003A040F" w:rsidRDefault="003D003C" w:rsidP="0083032A">
            <w:pPr>
              <w:numPr>
                <w:ilvl w:val="0"/>
                <w:numId w:val="141"/>
              </w:numPr>
              <w:suppressAutoHyphens/>
              <w:ind w:left="340"/>
              <w:rPr>
                <w:rFonts w:cs="Calibri"/>
                <w:szCs w:val="20"/>
              </w:rPr>
            </w:pPr>
            <w:r w:rsidRPr="003A040F">
              <w:rPr>
                <w:rFonts w:cs="Calibri"/>
                <w:szCs w:val="20"/>
              </w:rPr>
              <w:t>Διαβιβαστικά προς εφημερίδες</w:t>
            </w:r>
            <w:r w:rsidR="002C7169">
              <w:rPr>
                <w:rFonts w:cs="Calibri"/>
                <w:szCs w:val="20"/>
              </w:rPr>
              <w:t>,</w:t>
            </w:r>
            <w:r w:rsidR="0072129C">
              <w:rPr>
                <w:rFonts w:cs="Calibri"/>
                <w:szCs w:val="20"/>
              </w:rPr>
              <w:t xml:space="preserve"> </w:t>
            </w:r>
            <w:r w:rsidRPr="003A040F">
              <w:rPr>
                <w:rFonts w:cs="Calibri"/>
                <w:szCs w:val="20"/>
              </w:rPr>
              <w:t>ΦΕΚ κλπ</w:t>
            </w:r>
          </w:p>
          <w:p w:rsidR="003D003C" w:rsidRPr="003A040F" w:rsidRDefault="003D003C" w:rsidP="0083032A">
            <w:pPr>
              <w:numPr>
                <w:ilvl w:val="0"/>
                <w:numId w:val="141"/>
              </w:numPr>
              <w:suppressAutoHyphens/>
              <w:ind w:left="340"/>
              <w:rPr>
                <w:rFonts w:cs="Calibri"/>
                <w:szCs w:val="20"/>
              </w:rPr>
            </w:pPr>
            <w:r w:rsidRPr="003A040F">
              <w:rPr>
                <w:rFonts w:cs="Calibri"/>
                <w:szCs w:val="20"/>
              </w:rPr>
              <w:t>Διαβιβαστικά προς υποψήφιους αναδόχους και προμηθευτές</w:t>
            </w:r>
          </w:p>
          <w:p w:rsidR="003D003C" w:rsidRPr="003A040F" w:rsidRDefault="003D003C" w:rsidP="0083032A">
            <w:pPr>
              <w:numPr>
                <w:ilvl w:val="0"/>
                <w:numId w:val="141"/>
              </w:numPr>
              <w:suppressAutoHyphens/>
              <w:ind w:left="340"/>
              <w:rPr>
                <w:rFonts w:cs="Calibri"/>
                <w:szCs w:val="20"/>
              </w:rPr>
            </w:pPr>
            <w:r w:rsidRPr="003A040F">
              <w:rPr>
                <w:rFonts w:cs="Calibri"/>
                <w:szCs w:val="20"/>
              </w:rPr>
              <w:t>Στατιστικές εκτυπ</w:t>
            </w:r>
            <w:r w:rsidR="008A423E">
              <w:rPr>
                <w:rFonts w:cs="Calibri"/>
                <w:szCs w:val="20"/>
              </w:rPr>
              <w:t>ώσεις διαγωνισμών(π.χ. ανά τύπο</w:t>
            </w:r>
            <w:r w:rsidRPr="003A040F">
              <w:rPr>
                <w:rFonts w:cs="Calibri"/>
                <w:szCs w:val="20"/>
              </w:rPr>
              <w:t>, υλικό κλπ</w:t>
            </w:r>
            <w:r w:rsidR="002C7169">
              <w:rPr>
                <w:rFonts w:cs="Calibri"/>
                <w:szCs w:val="20"/>
              </w:rPr>
              <w:t>)</w:t>
            </w:r>
          </w:p>
          <w:p w:rsidR="003D003C" w:rsidRPr="003A040F" w:rsidRDefault="003D003C" w:rsidP="0083032A">
            <w:pPr>
              <w:numPr>
                <w:ilvl w:val="0"/>
                <w:numId w:val="141"/>
              </w:numPr>
              <w:suppressAutoHyphens/>
              <w:ind w:left="340"/>
              <w:rPr>
                <w:rFonts w:cs="Calibri"/>
                <w:szCs w:val="20"/>
              </w:rPr>
            </w:pPr>
            <w:r w:rsidRPr="003A040F">
              <w:rPr>
                <w:rFonts w:cs="Calibri"/>
                <w:szCs w:val="20"/>
              </w:rPr>
              <w:t>Έκθεση αξιολόγησης αναδόχου.</w:t>
            </w:r>
          </w:p>
        </w:tc>
        <w:tc>
          <w:tcPr>
            <w:tcW w:w="636" w:type="pct"/>
            <w:tcMar>
              <w:top w:w="0" w:type="dxa"/>
              <w:left w:w="108" w:type="dxa"/>
              <w:bottom w:w="0" w:type="dxa"/>
              <w:right w:w="108" w:type="dxa"/>
            </w:tcMar>
          </w:tcPr>
          <w:p w:rsidR="003D003C" w:rsidRDefault="003D003C" w:rsidP="003D003C">
            <w:pPr>
              <w:jc w:val="center"/>
            </w:pPr>
            <w:r w:rsidRPr="00271B2B">
              <w:rPr>
                <w:rFonts w:cs="Calibri"/>
                <w:szCs w:val="20"/>
              </w:rPr>
              <w:t>ΝΑΙ</w:t>
            </w:r>
          </w:p>
        </w:tc>
        <w:tc>
          <w:tcPr>
            <w:tcW w:w="682" w:type="pct"/>
            <w:tcMar>
              <w:top w:w="0" w:type="dxa"/>
              <w:left w:w="108" w:type="dxa"/>
              <w:bottom w:w="0" w:type="dxa"/>
              <w:right w:w="108" w:type="dxa"/>
            </w:tcMar>
          </w:tcPr>
          <w:p w:rsidR="003D003C" w:rsidRPr="003A040F" w:rsidRDefault="003D003C" w:rsidP="00BA4CE0">
            <w:pPr>
              <w:jc w:val="center"/>
              <w:rPr>
                <w:rFonts w:cs="Calibri"/>
                <w:szCs w:val="20"/>
              </w:rPr>
            </w:pPr>
          </w:p>
        </w:tc>
        <w:tc>
          <w:tcPr>
            <w:tcW w:w="1379" w:type="pct"/>
            <w:tcMar>
              <w:top w:w="0" w:type="dxa"/>
              <w:left w:w="108" w:type="dxa"/>
              <w:bottom w:w="0" w:type="dxa"/>
              <w:right w:w="108" w:type="dxa"/>
            </w:tcMar>
          </w:tcPr>
          <w:p w:rsidR="003D003C" w:rsidRPr="003A040F" w:rsidRDefault="003D003C" w:rsidP="00BA4CE0">
            <w:pPr>
              <w:rPr>
                <w:rFonts w:cs="Calibri"/>
                <w:szCs w:val="20"/>
              </w:rPr>
            </w:pPr>
          </w:p>
        </w:tc>
      </w:tr>
      <w:tr w:rsidR="003D003C" w:rsidRPr="003A040F" w:rsidTr="00980C2A">
        <w:trPr>
          <w:jc w:val="center"/>
        </w:trPr>
        <w:tc>
          <w:tcPr>
            <w:tcW w:w="320" w:type="pct"/>
            <w:tcMar>
              <w:top w:w="0" w:type="dxa"/>
              <w:left w:w="108" w:type="dxa"/>
              <w:bottom w:w="0" w:type="dxa"/>
              <w:right w:w="108" w:type="dxa"/>
            </w:tcMar>
          </w:tcPr>
          <w:p w:rsidR="003D003C" w:rsidRPr="003A040F" w:rsidRDefault="003D003C" w:rsidP="0083032A">
            <w:pPr>
              <w:numPr>
                <w:ilvl w:val="0"/>
                <w:numId w:val="134"/>
              </w:numPr>
              <w:jc w:val="center"/>
              <w:rPr>
                <w:rFonts w:cs="Calibri"/>
                <w:szCs w:val="20"/>
              </w:rPr>
            </w:pPr>
          </w:p>
        </w:tc>
        <w:tc>
          <w:tcPr>
            <w:tcW w:w="1983" w:type="pct"/>
            <w:tcMar>
              <w:top w:w="0" w:type="dxa"/>
              <w:left w:w="108" w:type="dxa"/>
              <w:bottom w:w="0" w:type="dxa"/>
              <w:right w:w="108" w:type="dxa"/>
            </w:tcMar>
          </w:tcPr>
          <w:p w:rsidR="003D003C" w:rsidRPr="003A040F" w:rsidRDefault="003D003C" w:rsidP="00BA4CE0">
            <w:pPr>
              <w:tabs>
                <w:tab w:val="num" w:pos="5387"/>
                <w:tab w:val="num" w:pos="6096"/>
              </w:tabs>
              <w:ind w:right="-1"/>
              <w:rPr>
                <w:rFonts w:cs="Calibri"/>
                <w:szCs w:val="20"/>
              </w:rPr>
            </w:pPr>
            <w:r w:rsidRPr="003A040F">
              <w:rPr>
                <w:rFonts w:cs="Calibri"/>
                <w:szCs w:val="20"/>
              </w:rPr>
              <w:t>Έκθεση δικαιολογητικών προμήθειας</w:t>
            </w:r>
          </w:p>
        </w:tc>
        <w:tc>
          <w:tcPr>
            <w:tcW w:w="636" w:type="pct"/>
            <w:tcMar>
              <w:top w:w="0" w:type="dxa"/>
              <w:left w:w="108" w:type="dxa"/>
              <w:bottom w:w="0" w:type="dxa"/>
              <w:right w:w="108" w:type="dxa"/>
            </w:tcMar>
          </w:tcPr>
          <w:p w:rsidR="003D003C" w:rsidRDefault="003D003C" w:rsidP="003D003C">
            <w:pPr>
              <w:jc w:val="center"/>
            </w:pPr>
            <w:r w:rsidRPr="00271B2B">
              <w:rPr>
                <w:rFonts w:cs="Calibri"/>
                <w:szCs w:val="20"/>
              </w:rPr>
              <w:t>ΝΑΙ</w:t>
            </w:r>
          </w:p>
        </w:tc>
        <w:tc>
          <w:tcPr>
            <w:tcW w:w="682" w:type="pct"/>
            <w:tcMar>
              <w:top w:w="0" w:type="dxa"/>
              <w:left w:w="108" w:type="dxa"/>
              <w:bottom w:w="0" w:type="dxa"/>
              <w:right w:w="108" w:type="dxa"/>
            </w:tcMar>
          </w:tcPr>
          <w:p w:rsidR="003D003C" w:rsidRPr="003A040F" w:rsidRDefault="003D003C" w:rsidP="00BA4CE0">
            <w:pPr>
              <w:jc w:val="center"/>
              <w:rPr>
                <w:rFonts w:cs="Calibri"/>
                <w:szCs w:val="20"/>
              </w:rPr>
            </w:pPr>
          </w:p>
        </w:tc>
        <w:tc>
          <w:tcPr>
            <w:tcW w:w="1379" w:type="pct"/>
            <w:tcMar>
              <w:top w:w="0" w:type="dxa"/>
              <w:left w:w="108" w:type="dxa"/>
              <w:bottom w:w="0" w:type="dxa"/>
              <w:right w:w="108" w:type="dxa"/>
            </w:tcMar>
          </w:tcPr>
          <w:p w:rsidR="003D003C" w:rsidRPr="003A040F" w:rsidRDefault="003D003C" w:rsidP="00BA4CE0">
            <w:pPr>
              <w:rPr>
                <w:rFonts w:cs="Calibri"/>
                <w:szCs w:val="20"/>
              </w:rPr>
            </w:pPr>
          </w:p>
        </w:tc>
      </w:tr>
      <w:tr w:rsidR="003D003C" w:rsidRPr="003A040F" w:rsidTr="00980C2A">
        <w:trPr>
          <w:jc w:val="center"/>
        </w:trPr>
        <w:tc>
          <w:tcPr>
            <w:tcW w:w="320" w:type="pct"/>
            <w:tcMar>
              <w:top w:w="0" w:type="dxa"/>
              <w:left w:w="108" w:type="dxa"/>
              <w:bottom w:w="0" w:type="dxa"/>
              <w:right w:w="108" w:type="dxa"/>
            </w:tcMar>
          </w:tcPr>
          <w:p w:rsidR="003D003C" w:rsidRPr="003A040F" w:rsidRDefault="003D003C" w:rsidP="0083032A">
            <w:pPr>
              <w:numPr>
                <w:ilvl w:val="0"/>
                <w:numId w:val="134"/>
              </w:numPr>
              <w:jc w:val="center"/>
              <w:rPr>
                <w:rFonts w:cs="Calibri"/>
                <w:szCs w:val="20"/>
              </w:rPr>
            </w:pPr>
          </w:p>
        </w:tc>
        <w:tc>
          <w:tcPr>
            <w:tcW w:w="1983" w:type="pct"/>
            <w:tcMar>
              <w:top w:w="0" w:type="dxa"/>
              <w:left w:w="108" w:type="dxa"/>
              <w:bottom w:w="0" w:type="dxa"/>
              <w:right w:w="108" w:type="dxa"/>
            </w:tcMar>
          </w:tcPr>
          <w:p w:rsidR="003D003C" w:rsidRPr="003A040F" w:rsidRDefault="003D003C" w:rsidP="00BA4CE0">
            <w:pPr>
              <w:tabs>
                <w:tab w:val="num" w:pos="5387"/>
                <w:tab w:val="num" w:pos="6096"/>
              </w:tabs>
              <w:ind w:right="-1"/>
              <w:rPr>
                <w:rFonts w:cs="Calibri"/>
                <w:szCs w:val="20"/>
              </w:rPr>
            </w:pPr>
            <w:r w:rsidRPr="003A040F">
              <w:rPr>
                <w:rFonts w:cs="Calibri"/>
                <w:szCs w:val="20"/>
              </w:rPr>
              <w:t>Έκθεση συμβάσεων προμήθειας.</w:t>
            </w:r>
          </w:p>
        </w:tc>
        <w:tc>
          <w:tcPr>
            <w:tcW w:w="636" w:type="pct"/>
            <w:tcMar>
              <w:top w:w="0" w:type="dxa"/>
              <w:left w:w="108" w:type="dxa"/>
              <w:bottom w:w="0" w:type="dxa"/>
              <w:right w:w="108" w:type="dxa"/>
            </w:tcMar>
          </w:tcPr>
          <w:p w:rsidR="003D003C" w:rsidRDefault="003D003C" w:rsidP="003D003C">
            <w:pPr>
              <w:jc w:val="center"/>
            </w:pPr>
            <w:r w:rsidRPr="00271B2B">
              <w:rPr>
                <w:rFonts w:cs="Calibri"/>
                <w:szCs w:val="20"/>
              </w:rPr>
              <w:t>ΝΑΙ</w:t>
            </w:r>
          </w:p>
        </w:tc>
        <w:tc>
          <w:tcPr>
            <w:tcW w:w="682" w:type="pct"/>
            <w:tcMar>
              <w:top w:w="0" w:type="dxa"/>
              <w:left w:w="108" w:type="dxa"/>
              <w:bottom w:w="0" w:type="dxa"/>
              <w:right w:w="108" w:type="dxa"/>
            </w:tcMar>
          </w:tcPr>
          <w:p w:rsidR="003D003C" w:rsidRPr="003A040F" w:rsidRDefault="003D003C" w:rsidP="00BA4CE0">
            <w:pPr>
              <w:jc w:val="center"/>
              <w:rPr>
                <w:rFonts w:cs="Calibri"/>
                <w:szCs w:val="20"/>
              </w:rPr>
            </w:pPr>
          </w:p>
        </w:tc>
        <w:tc>
          <w:tcPr>
            <w:tcW w:w="1379" w:type="pct"/>
            <w:tcMar>
              <w:top w:w="0" w:type="dxa"/>
              <w:left w:w="108" w:type="dxa"/>
              <w:bottom w:w="0" w:type="dxa"/>
              <w:right w:w="108" w:type="dxa"/>
            </w:tcMar>
          </w:tcPr>
          <w:p w:rsidR="003D003C" w:rsidRPr="003A040F" w:rsidRDefault="003D003C" w:rsidP="00BA4CE0">
            <w:pPr>
              <w:rPr>
                <w:rFonts w:cs="Calibri"/>
                <w:szCs w:val="20"/>
              </w:rPr>
            </w:pPr>
          </w:p>
        </w:tc>
      </w:tr>
      <w:tr w:rsidR="003D003C" w:rsidRPr="003A040F" w:rsidTr="00980C2A">
        <w:trPr>
          <w:jc w:val="center"/>
        </w:trPr>
        <w:tc>
          <w:tcPr>
            <w:tcW w:w="320" w:type="pct"/>
            <w:tcMar>
              <w:top w:w="0" w:type="dxa"/>
              <w:left w:w="108" w:type="dxa"/>
              <w:bottom w:w="0" w:type="dxa"/>
              <w:right w:w="108" w:type="dxa"/>
            </w:tcMar>
          </w:tcPr>
          <w:p w:rsidR="003D003C" w:rsidRPr="003A040F" w:rsidRDefault="003D003C" w:rsidP="0083032A">
            <w:pPr>
              <w:numPr>
                <w:ilvl w:val="0"/>
                <w:numId w:val="134"/>
              </w:numPr>
              <w:jc w:val="center"/>
              <w:rPr>
                <w:rFonts w:cs="Calibri"/>
                <w:szCs w:val="20"/>
              </w:rPr>
            </w:pPr>
          </w:p>
        </w:tc>
        <w:tc>
          <w:tcPr>
            <w:tcW w:w="1983" w:type="pct"/>
            <w:tcMar>
              <w:top w:w="0" w:type="dxa"/>
              <w:left w:w="108" w:type="dxa"/>
              <w:bottom w:w="0" w:type="dxa"/>
              <w:right w:w="108" w:type="dxa"/>
            </w:tcMar>
          </w:tcPr>
          <w:p w:rsidR="003D003C" w:rsidRPr="003A040F" w:rsidRDefault="003D003C" w:rsidP="00BA4CE0">
            <w:pPr>
              <w:tabs>
                <w:tab w:val="num" w:pos="5387"/>
                <w:tab w:val="num" w:pos="6096"/>
              </w:tabs>
              <w:ind w:right="-1"/>
              <w:rPr>
                <w:rFonts w:cs="Calibri"/>
                <w:szCs w:val="20"/>
              </w:rPr>
            </w:pPr>
            <w:r w:rsidRPr="003A040F">
              <w:rPr>
                <w:rFonts w:cs="Calibri"/>
                <w:szCs w:val="20"/>
              </w:rPr>
              <w:t>Γενική έκθεση προμήθειας η οποία περιλαμβάνει τουλάχιστον :</w:t>
            </w:r>
          </w:p>
          <w:p w:rsidR="003D003C" w:rsidRPr="003A040F" w:rsidRDefault="003D003C" w:rsidP="0083032A">
            <w:pPr>
              <w:numPr>
                <w:ilvl w:val="0"/>
                <w:numId w:val="141"/>
              </w:numPr>
              <w:suppressAutoHyphens/>
              <w:ind w:left="340"/>
              <w:jc w:val="both"/>
              <w:rPr>
                <w:rFonts w:cs="Calibri"/>
                <w:bCs/>
                <w:szCs w:val="20"/>
              </w:rPr>
            </w:pPr>
            <w:r w:rsidRPr="003A040F">
              <w:rPr>
                <w:rFonts w:cs="Calibri"/>
                <w:szCs w:val="20"/>
              </w:rPr>
              <w:t xml:space="preserve">Τον </w:t>
            </w:r>
            <w:r w:rsidRPr="003A040F">
              <w:rPr>
                <w:rFonts w:cs="Calibri"/>
                <w:bCs/>
                <w:szCs w:val="20"/>
              </w:rPr>
              <w:t>Αριθμό Προμήθειας</w:t>
            </w:r>
          </w:p>
          <w:p w:rsidR="003D003C" w:rsidRPr="003A040F" w:rsidRDefault="003D003C" w:rsidP="0083032A">
            <w:pPr>
              <w:numPr>
                <w:ilvl w:val="0"/>
                <w:numId w:val="141"/>
              </w:numPr>
              <w:suppressAutoHyphens/>
              <w:ind w:left="340"/>
              <w:jc w:val="both"/>
              <w:rPr>
                <w:rFonts w:cs="Calibri"/>
                <w:bCs/>
                <w:szCs w:val="20"/>
              </w:rPr>
            </w:pPr>
            <w:r w:rsidRPr="003A040F">
              <w:rPr>
                <w:rFonts w:cs="Calibri"/>
                <w:szCs w:val="20"/>
              </w:rPr>
              <w:t xml:space="preserve">Τον </w:t>
            </w:r>
            <w:r w:rsidRPr="003A040F">
              <w:rPr>
                <w:rFonts w:cs="Calibri"/>
                <w:bCs/>
                <w:szCs w:val="20"/>
              </w:rPr>
              <w:t>Τίτλο Προμήθειας</w:t>
            </w:r>
          </w:p>
          <w:p w:rsidR="003D003C" w:rsidRPr="003A040F" w:rsidRDefault="003D003C" w:rsidP="0083032A">
            <w:pPr>
              <w:numPr>
                <w:ilvl w:val="0"/>
                <w:numId w:val="141"/>
              </w:numPr>
              <w:suppressAutoHyphens/>
              <w:ind w:left="340"/>
              <w:jc w:val="both"/>
              <w:rPr>
                <w:rFonts w:cs="Calibri"/>
                <w:bCs/>
                <w:szCs w:val="20"/>
              </w:rPr>
            </w:pPr>
            <w:r w:rsidRPr="003A040F">
              <w:rPr>
                <w:rFonts w:cs="Calibri"/>
                <w:szCs w:val="20"/>
              </w:rPr>
              <w:t xml:space="preserve">Τη </w:t>
            </w:r>
            <w:r w:rsidRPr="003A040F">
              <w:rPr>
                <w:rFonts w:cs="Calibri"/>
                <w:bCs/>
                <w:szCs w:val="20"/>
              </w:rPr>
              <w:t>Διαδικασία Προμήθειας</w:t>
            </w:r>
          </w:p>
          <w:p w:rsidR="003D003C" w:rsidRPr="003A040F" w:rsidRDefault="003D003C" w:rsidP="0083032A">
            <w:pPr>
              <w:numPr>
                <w:ilvl w:val="0"/>
                <w:numId w:val="141"/>
              </w:numPr>
              <w:suppressAutoHyphens/>
              <w:ind w:left="340"/>
              <w:jc w:val="both"/>
              <w:rPr>
                <w:rFonts w:cs="Calibri"/>
                <w:bCs/>
                <w:szCs w:val="20"/>
              </w:rPr>
            </w:pPr>
            <w:r w:rsidRPr="003A040F">
              <w:rPr>
                <w:rFonts w:cs="Calibri"/>
                <w:szCs w:val="20"/>
              </w:rPr>
              <w:t xml:space="preserve">Το </w:t>
            </w:r>
            <w:r w:rsidRPr="003A040F">
              <w:rPr>
                <w:rFonts w:cs="Calibri"/>
                <w:bCs/>
                <w:szCs w:val="20"/>
              </w:rPr>
              <w:t>Κριτήριο Ανάθεσης</w:t>
            </w:r>
          </w:p>
          <w:p w:rsidR="003D003C" w:rsidRPr="003A040F" w:rsidRDefault="003D003C" w:rsidP="0083032A">
            <w:pPr>
              <w:numPr>
                <w:ilvl w:val="0"/>
                <w:numId w:val="141"/>
              </w:numPr>
              <w:suppressAutoHyphens/>
              <w:ind w:left="340"/>
              <w:jc w:val="both"/>
              <w:rPr>
                <w:rFonts w:cs="Calibri"/>
                <w:bCs/>
                <w:szCs w:val="20"/>
              </w:rPr>
            </w:pPr>
            <w:r w:rsidRPr="003A040F">
              <w:rPr>
                <w:rFonts w:cs="Calibri"/>
                <w:szCs w:val="20"/>
              </w:rPr>
              <w:t xml:space="preserve">Τον </w:t>
            </w:r>
            <w:r w:rsidRPr="003A040F">
              <w:rPr>
                <w:rFonts w:cs="Calibri"/>
                <w:bCs/>
                <w:szCs w:val="20"/>
              </w:rPr>
              <w:t>Αριθμό</w:t>
            </w:r>
            <w:r w:rsidRPr="003A040F">
              <w:rPr>
                <w:rFonts w:cs="Calibri"/>
                <w:szCs w:val="20"/>
              </w:rPr>
              <w:t xml:space="preserve"> και την </w:t>
            </w:r>
            <w:r w:rsidRPr="003A040F">
              <w:rPr>
                <w:rFonts w:cs="Calibri"/>
                <w:bCs/>
                <w:szCs w:val="20"/>
              </w:rPr>
              <w:t>Ημερομηνία</w:t>
            </w:r>
            <w:r w:rsidRPr="003A040F">
              <w:rPr>
                <w:rFonts w:cs="Calibri"/>
                <w:szCs w:val="20"/>
              </w:rPr>
              <w:t xml:space="preserve"> </w:t>
            </w:r>
            <w:r w:rsidRPr="003A040F">
              <w:rPr>
                <w:rFonts w:cs="Calibri"/>
                <w:bCs/>
                <w:szCs w:val="20"/>
              </w:rPr>
              <w:t>Διακήρυξης</w:t>
            </w:r>
          </w:p>
          <w:p w:rsidR="003D003C" w:rsidRPr="003A040F" w:rsidRDefault="003D003C" w:rsidP="0083032A">
            <w:pPr>
              <w:numPr>
                <w:ilvl w:val="0"/>
                <w:numId w:val="141"/>
              </w:numPr>
              <w:suppressAutoHyphens/>
              <w:ind w:left="340"/>
              <w:jc w:val="both"/>
              <w:rPr>
                <w:rFonts w:cs="Calibri"/>
                <w:szCs w:val="20"/>
              </w:rPr>
            </w:pPr>
            <w:r w:rsidRPr="003A040F">
              <w:rPr>
                <w:rFonts w:cs="Calibri"/>
                <w:szCs w:val="20"/>
              </w:rPr>
              <w:t xml:space="preserve">Την </w:t>
            </w:r>
            <w:r w:rsidRPr="003A040F">
              <w:rPr>
                <w:rFonts w:cs="Calibri"/>
                <w:bCs/>
                <w:szCs w:val="20"/>
              </w:rPr>
              <w:t>Ημερομηνία Διεξαγωγής</w:t>
            </w:r>
            <w:r w:rsidRPr="003A040F">
              <w:rPr>
                <w:rFonts w:cs="Calibri"/>
                <w:szCs w:val="20"/>
              </w:rPr>
              <w:t xml:space="preserve"> του διαγωνισμού</w:t>
            </w:r>
          </w:p>
          <w:p w:rsidR="003D003C" w:rsidRPr="003A040F" w:rsidRDefault="003D003C" w:rsidP="0083032A">
            <w:pPr>
              <w:numPr>
                <w:ilvl w:val="0"/>
                <w:numId w:val="141"/>
              </w:numPr>
              <w:suppressAutoHyphens/>
              <w:ind w:left="340"/>
              <w:jc w:val="both"/>
              <w:rPr>
                <w:rFonts w:cs="Calibri"/>
                <w:szCs w:val="20"/>
              </w:rPr>
            </w:pPr>
            <w:r w:rsidRPr="003A040F">
              <w:rPr>
                <w:rFonts w:cs="Calibri"/>
                <w:szCs w:val="20"/>
              </w:rPr>
              <w:t xml:space="preserve">Το σύνολο των </w:t>
            </w:r>
            <w:r w:rsidRPr="003A040F">
              <w:rPr>
                <w:rFonts w:cs="Calibri"/>
                <w:bCs/>
                <w:szCs w:val="20"/>
              </w:rPr>
              <w:t>Ομάδων με τον προϋπολογισμό</w:t>
            </w:r>
            <w:r w:rsidRPr="003A040F">
              <w:rPr>
                <w:rFonts w:cs="Calibri"/>
                <w:szCs w:val="20"/>
              </w:rPr>
              <w:t xml:space="preserve"> τους</w:t>
            </w:r>
          </w:p>
          <w:p w:rsidR="003D003C" w:rsidRPr="003A040F" w:rsidRDefault="003D003C" w:rsidP="0083032A">
            <w:pPr>
              <w:numPr>
                <w:ilvl w:val="0"/>
                <w:numId w:val="141"/>
              </w:numPr>
              <w:suppressAutoHyphens/>
              <w:ind w:left="340"/>
              <w:jc w:val="both"/>
              <w:rPr>
                <w:rFonts w:cs="Calibri"/>
                <w:bCs/>
                <w:szCs w:val="20"/>
              </w:rPr>
            </w:pPr>
            <w:r w:rsidRPr="003A040F">
              <w:rPr>
                <w:rFonts w:cs="Calibri"/>
                <w:szCs w:val="20"/>
              </w:rPr>
              <w:lastRenderedPageBreak/>
              <w:t xml:space="preserve">Τον </w:t>
            </w:r>
            <w:r w:rsidRPr="003A040F">
              <w:rPr>
                <w:rFonts w:cs="Calibri"/>
                <w:bCs/>
                <w:szCs w:val="20"/>
              </w:rPr>
              <w:t>Αριθμό Συνεδρίας</w:t>
            </w:r>
            <w:r w:rsidRPr="003A040F">
              <w:rPr>
                <w:rFonts w:cs="Calibri"/>
                <w:szCs w:val="20"/>
              </w:rPr>
              <w:t xml:space="preserve">, την </w:t>
            </w:r>
            <w:r w:rsidRPr="003A040F">
              <w:rPr>
                <w:rFonts w:cs="Calibri"/>
                <w:bCs/>
                <w:szCs w:val="20"/>
              </w:rPr>
              <w:t>Απόφαση</w:t>
            </w:r>
            <w:r w:rsidRPr="003A040F">
              <w:rPr>
                <w:rFonts w:cs="Calibri"/>
                <w:szCs w:val="20"/>
              </w:rPr>
              <w:t xml:space="preserve"> και </w:t>
            </w:r>
            <w:r w:rsidRPr="003A040F">
              <w:rPr>
                <w:rFonts w:cs="Calibri"/>
                <w:bCs/>
                <w:szCs w:val="20"/>
              </w:rPr>
              <w:t>Ημερομηνία Έγκρισης</w:t>
            </w:r>
          </w:p>
          <w:p w:rsidR="003D003C" w:rsidRPr="003A040F" w:rsidRDefault="003D003C" w:rsidP="0083032A">
            <w:pPr>
              <w:numPr>
                <w:ilvl w:val="0"/>
                <w:numId w:val="141"/>
              </w:numPr>
              <w:suppressAutoHyphens/>
              <w:ind w:left="340"/>
              <w:jc w:val="both"/>
              <w:rPr>
                <w:rFonts w:cs="Calibri"/>
                <w:szCs w:val="20"/>
              </w:rPr>
            </w:pPr>
            <w:r w:rsidRPr="003A040F">
              <w:rPr>
                <w:rFonts w:cs="Calibri"/>
                <w:szCs w:val="20"/>
              </w:rPr>
              <w:t xml:space="preserve">Τα </w:t>
            </w:r>
            <w:r w:rsidRPr="003A040F">
              <w:rPr>
                <w:rFonts w:cs="Calibri"/>
                <w:bCs/>
                <w:szCs w:val="20"/>
              </w:rPr>
              <w:t>στάδια της διαδικασίας</w:t>
            </w:r>
            <w:r w:rsidRPr="003A040F">
              <w:rPr>
                <w:rFonts w:cs="Calibri"/>
                <w:szCs w:val="20"/>
              </w:rPr>
              <w:t xml:space="preserve"> (Προσφορές) του διαγωνισμού ανά Ομάδα και Δικαιούχο</w:t>
            </w:r>
          </w:p>
          <w:p w:rsidR="003D003C" w:rsidRPr="003A040F" w:rsidRDefault="003D003C" w:rsidP="0083032A">
            <w:pPr>
              <w:numPr>
                <w:ilvl w:val="0"/>
                <w:numId w:val="141"/>
              </w:numPr>
              <w:suppressAutoHyphens/>
              <w:ind w:left="340"/>
              <w:jc w:val="both"/>
              <w:rPr>
                <w:rFonts w:cs="Calibri"/>
                <w:szCs w:val="20"/>
              </w:rPr>
            </w:pPr>
            <w:r w:rsidRPr="003A040F">
              <w:rPr>
                <w:rFonts w:cs="Calibri"/>
                <w:szCs w:val="20"/>
              </w:rPr>
              <w:t xml:space="preserve">Τον </w:t>
            </w:r>
            <w:r w:rsidRPr="003A040F">
              <w:rPr>
                <w:rFonts w:cs="Calibri"/>
                <w:bCs/>
                <w:szCs w:val="20"/>
              </w:rPr>
              <w:t>Αριθμό Συνεδρίας</w:t>
            </w:r>
            <w:r w:rsidRPr="003A040F">
              <w:rPr>
                <w:rFonts w:cs="Calibri"/>
                <w:szCs w:val="20"/>
              </w:rPr>
              <w:t xml:space="preserve">, την </w:t>
            </w:r>
            <w:r w:rsidRPr="003A040F">
              <w:rPr>
                <w:rFonts w:cs="Calibri"/>
                <w:bCs/>
                <w:szCs w:val="20"/>
              </w:rPr>
              <w:t xml:space="preserve">Απόφαση </w:t>
            </w:r>
            <w:r w:rsidRPr="003A040F">
              <w:rPr>
                <w:rFonts w:cs="Calibri"/>
                <w:szCs w:val="20"/>
              </w:rPr>
              <w:t>και Ημερομηνία Κατακύρωσης.</w:t>
            </w:r>
          </w:p>
        </w:tc>
        <w:tc>
          <w:tcPr>
            <w:tcW w:w="636" w:type="pct"/>
            <w:tcMar>
              <w:top w:w="0" w:type="dxa"/>
              <w:left w:w="108" w:type="dxa"/>
              <w:bottom w:w="0" w:type="dxa"/>
              <w:right w:w="108" w:type="dxa"/>
            </w:tcMar>
          </w:tcPr>
          <w:p w:rsidR="003D003C" w:rsidRDefault="003D003C" w:rsidP="003D003C">
            <w:pPr>
              <w:jc w:val="center"/>
            </w:pPr>
            <w:r w:rsidRPr="00271B2B">
              <w:rPr>
                <w:rFonts w:cs="Calibri"/>
                <w:szCs w:val="20"/>
              </w:rPr>
              <w:lastRenderedPageBreak/>
              <w:t>ΝΑΙ</w:t>
            </w:r>
          </w:p>
        </w:tc>
        <w:tc>
          <w:tcPr>
            <w:tcW w:w="682" w:type="pct"/>
            <w:tcMar>
              <w:top w:w="0" w:type="dxa"/>
              <w:left w:w="108" w:type="dxa"/>
              <w:bottom w:w="0" w:type="dxa"/>
              <w:right w:w="108" w:type="dxa"/>
            </w:tcMar>
          </w:tcPr>
          <w:p w:rsidR="003D003C" w:rsidRPr="003A040F" w:rsidRDefault="003D003C" w:rsidP="00BA4CE0">
            <w:pPr>
              <w:jc w:val="center"/>
              <w:rPr>
                <w:rFonts w:cs="Calibri"/>
                <w:szCs w:val="20"/>
              </w:rPr>
            </w:pPr>
          </w:p>
        </w:tc>
        <w:tc>
          <w:tcPr>
            <w:tcW w:w="1379" w:type="pct"/>
            <w:tcMar>
              <w:top w:w="0" w:type="dxa"/>
              <w:left w:w="108" w:type="dxa"/>
              <w:bottom w:w="0" w:type="dxa"/>
              <w:right w:w="108" w:type="dxa"/>
            </w:tcMar>
          </w:tcPr>
          <w:p w:rsidR="003D003C" w:rsidRPr="003A040F" w:rsidRDefault="003D003C" w:rsidP="00BA4CE0">
            <w:pPr>
              <w:rPr>
                <w:rFonts w:cs="Calibri"/>
                <w:szCs w:val="20"/>
              </w:rPr>
            </w:pPr>
          </w:p>
        </w:tc>
      </w:tr>
    </w:tbl>
    <w:p w:rsidR="00BA4CE0" w:rsidRPr="003A040F" w:rsidRDefault="00BA4CE0" w:rsidP="00E4455B">
      <w:pPr>
        <w:rPr>
          <w:rFonts w:cs="Calibri"/>
        </w:rPr>
      </w:pPr>
    </w:p>
    <w:p w:rsidR="00E4455B" w:rsidRPr="003A040F" w:rsidRDefault="00E4455B" w:rsidP="00E4455B">
      <w:pPr>
        <w:rPr>
          <w:rFonts w:cs="Calibri"/>
        </w:rPr>
      </w:pPr>
    </w:p>
    <w:p w:rsidR="00E4455B" w:rsidRPr="003A040F" w:rsidRDefault="00E4455B" w:rsidP="00FD6C84">
      <w:r w:rsidRPr="003A040F">
        <w:t xml:space="preserve">Διαχείριση Προμηθειών </w:t>
      </w:r>
      <w:r w:rsidR="00201764">
        <w:t>- [ΛΕΙΤΟΥΡ</w:t>
      </w:r>
      <w:r w:rsidR="009837B1" w:rsidRPr="003A040F">
        <w:t>ΓΙΚΟΤΗΤΕΣ ΟΛΟΚΛΗΡΩΣΗΣ]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8"/>
        <w:gridCol w:w="3922"/>
        <w:gridCol w:w="1181"/>
        <w:gridCol w:w="1384"/>
        <w:gridCol w:w="1811"/>
      </w:tblGrid>
      <w:tr w:rsidR="00E4455B" w:rsidRPr="003A040F" w:rsidTr="00980C2A">
        <w:trPr>
          <w:jc w:val="center"/>
        </w:trPr>
        <w:tc>
          <w:tcPr>
            <w:tcW w:w="532" w:type="pct"/>
            <w:vMerge w:val="restart"/>
            <w:shd w:val="clear" w:color="auto" w:fill="C0C0C0"/>
            <w:vAlign w:val="center"/>
          </w:tcPr>
          <w:p w:rsidR="00E4455B" w:rsidRPr="003A040F" w:rsidRDefault="00E4455B" w:rsidP="00DC6CCF">
            <w:pPr>
              <w:jc w:val="center"/>
              <w:rPr>
                <w:rFonts w:cs="Calibri"/>
                <w:b/>
                <w:bCs/>
                <w:szCs w:val="20"/>
              </w:rPr>
            </w:pPr>
            <w:r w:rsidRPr="003A040F">
              <w:rPr>
                <w:rFonts w:cs="Calibri"/>
                <w:b/>
                <w:bCs/>
                <w:szCs w:val="20"/>
              </w:rPr>
              <w:t>Α/Α</w:t>
            </w:r>
          </w:p>
        </w:tc>
        <w:tc>
          <w:tcPr>
            <w:tcW w:w="2112" w:type="pct"/>
            <w:vMerge w:val="restart"/>
            <w:shd w:val="clear" w:color="auto" w:fill="C0C0C0"/>
            <w:vAlign w:val="center"/>
          </w:tcPr>
          <w:p w:rsidR="00E4455B" w:rsidRPr="003A040F" w:rsidRDefault="00E4455B" w:rsidP="00DC6CCF">
            <w:pPr>
              <w:jc w:val="center"/>
              <w:rPr>
                <w:rFonts w:cs="Calibri"/>
                <w:b/>
                <w:bCs/>
                <w:szCs w:val="20"/>
              </w:rPr>
            </w:pPr>
            <w:r w:rsidRPr="003A040F">
              <w:rPr>
                <w:rFonts w:cs="Calibri"/>
                <w:b/>
                <w:bCs/>
                <w:szCs w:val="20"/>
              </w:rPr>
              <w:t>ΠΡΟΔΙΑΓΡΑΦΗ</w:t>
            </w:r>
          </w:p>
        </w:tc>
        <w:tc>
          <w:tcPr>
            <w:tcW w:w="636" w:type="pct"/>
            <w:vMerge w:val="restart"/>
            <w:shd w:val="clear" w:color="auto" w:fill="C0C0C0"/>
            <w:vAlign w:val="center"/>
          </w:tcPr>
          <w:p w:rsidR="00E4455B" w:rsidRPr="003A040F" w:rsidRDefault="00E4455B" w:rsidP="00DC6CCF">
            <w:pPr>
              <w:jc w:val="center"/>
              <w:rPr>
                <w:rFonts w:cs="Calibri"/>
                <w:b/>
                <w:bCs/>
                <w:szCs w:val="20"/>
              </w:rPr>
            </w:pPr>
            <w:r w:rsidRPr="003A040F">
              <w:rPr>
                <w:rFonts w:cs="Calibri"/>
                <w:b/>
                <w:bCs/>
                <w:szCs w:val="20"/>
              </w:rPr>
              <w:t>ΑΠΑΙΤΗΣΗ</w:t>
            </w:r>
          </w:p>
        </w:tc>
        <w:tc>
          <w:tcPr>
            <w:tcW w:w="1720" w:type="pct"/>
            <w:gridSpan w:val="2"/>
            <w:shd w:val="clear" w:color="auto" w:fill="C0C0C0"/>
            <w:vAlign w:val="center"/>
          </w:tcPr>
          <w:p w:rsidR="00E4455B" w:rsidRPr="003A040F" w:rsidRDefault="00E4455B" w:rsidP="00DC6CCF">
            <w:pPr>
              <w:jc w:val="center"/>
              <w:rPr>
                <w:rFonts w:cs="Calibri"/>
                <w:b/>
                <w:bCs/>
                <w:szCs w:val="20"/>
              </w:rPr>
            </w:pPr>
            <w:r w:rsidRPr="003A040F">
              <w:rPr>
                <w:rFonts w:cs="Calibri"/>
                <w:b/>
                <w:bCs/>
                <w:szCs w:val="20"/>
              </w:rPr>
              <w:t>ΣΤΟΙΧΕΙΑ ΠΡΟΣΦΟΡΑΣ</w:t>
            </w:r>
          </w:p>
        </w:tc>
      </w:tr>
      <w:tr w:rsidR="00E4455B" w:rsidRPr="003A040F" w:rsidTr="00980C2A">
        <w:trPr>
          <w:jc w:val="center"/>
        </w:trPr>
        <w:tc>
          <w:tcPr>
            <w:tcW w:w="532" w:type="pct"/>
            <w:vMerge/>
            <w:shd w:val="clear" w:color="auto" w:fill="C0C0C0"/>
            <w:vAlign w:val="center"/>
          </w:tcPr>
          <w:p w:rsidR="00E4455B" w:rsidRPr="003A040F" w:rsidRDefault="00E4455B" w:rsidP="00DC6CCF">
            <w:pPr>
              <w:jc w:val="center"/>
              <w:rPr>
                <w:rFonts w:cs="Calibri"/>
                <w:b/>
                <w:bCs/>
                <w:szCs w:val="20"/>
              </w:rPr>
            </w:pPr>
          </w:p>
        </w:tc>
        <w:tc>
          <w:tcPr>
            <w:tcW w:w="2112" w:type="pct"/>
            <w:vMerge/>
            <w:shd w:val="clear" w:color="auto" w:fill="C0C0C0"/>
            <w:vAlign w:val="center"/>
          </w:tcPr>
          <w:p w:rsidR="00E4455B" w:rsidRPr="003A040F" w:rsidRDefault="00E4455B" w:rsidP="00DC6CCF">
            <w:pPr>
              <w:jc w:val="center"/>
              <w:rPr>
                <w:rFonts w:cs="Calibri"/>
                <w:b/>
                <w:bCs/>
                <w:szCs w:val="20"/>
              </w:rPr>
            </w:pPr>
          </w:p>
        </w:tc>
        <w:tc>
          <w:tcPr>
            <w:tcW w:w="636" w:type="pct"/>
            <w:vMerge/>
            <w:shd w:val="clear" w:color="auto" w:fill="C0C0C0"/>
            <w:vAlign w:val="center"/>
          </w:tcPr>
          <w:p w:rsidR="00E4455B" w:rsidRPr="003A040F" w:rsidRDefault="00E4455B" w:rsidP="00DC6CCF">
            <w:pPr>
              <w:jc w:val="center"/>
              <w:rPr>
                <w:rFonts w:cs="Calibri"/>
                <w:b/>
                <w:bCs/>
                <w:szCs w:val="20"/>
              </w:rPr>
            </w:pPr>
          </w:p>
        </w:tc>
        <w:tc>
          <w:tcPr>
            <w:tcW w:w="745" w:type="pct"/>
            <w:shd w:val="clear" w:color="auto" w:fill="C0C0C0"/>
            <w:vAlign w:val="center"/>
          </w:tcPr>
          <w:p w:rsidR="00E4455B" w:rsidRPr="003A040F" w:rsidRDefault="00E4455B" w:rsidP="00DC6CCF">
            <w:pPr>
              <w:jc w:val="center"/>
              <w:rPr>
                <w:rFonts w:cs="Calibri"/>
                <w:b/>
                <w:bCs/>
                <w:szCs w:val="20"/>
              </w:rPr>
            </w:pPr>
            <w:r w:rsidRPr="003A040F">
              <w:rPr>
                <w:rFonts w:cs="Calibri"/>
                <w:b/>
                <w:bCs/>
                <w:szCs w:val="20"/>
              </w:rPr>
              <w:t>ΑΠΑΝΤΗΣΗ</w:t>
            </w:r>
          </w:p>
        </w:tc>
        <w:tc>
          <w:tcPr>
            <w:tcW w:w="975" w:type="pct"/>
            <w:shd w:val="clear" w:color="auto" w:fill="C0C0C0"/>
            <w:vAlign w:val="center"/>
          </w:tcPr>
          <w:p w:rsidR="00E4455B" w:rsidRPr="003A040F" w:rsidRDefault="00E4455B" w:rsidP="00DC6CCF">
            <w:pPr>
              <w:jc w:val="center"/>
              <w:rPr>
                <w:rFonts w:cs="Calibri"/>
                <w:b/>
                <w:bCs/>
                <w:szCs w:val="20"/>
              </w:rPr>
            </w:pPr>
            <w:r w:rsidRPr="003A040F">
              <w:rPr>
                <w:rFonts w:cs="Calibri"/>
                <w:b/>
                <w:bCs/>
                <w:szCs w:val="20"/>
              </w:rPr>
              <w:t>ΠΑΡΑΠΟΜΠΗ ΤΕΚΜΗΡΙΩΣΗΣ</w:t>
            </w:r>
          </w:p>
        </w:tc>
      </w:tr>
      <w:tr w:rsidR="00CF6CCA" w:rsidRPr="003473D6" w:rsidTr="00980C2A">
        <w:trPr>
          <w:jc w:val="center"/>
        </w:trPr>
        <w:tc>
          <w:tcPr>
            <w:tcW w:w="532" w:type="pct"/>
          </w:tcPr>
          <w:p w:rsidR="00CF6CCA" w:rsidRPr="003A040F" w:rsidRDefault="00CF6CCA" w:rsidP="0083032A">
            <w:pPr>
              <w:numPr>
                <w:ilvl w:val="0"/>
                <w:numId w:val="23"/>
              </w:numPr>
              <w:spacing w:beforeLines="20" w:before="48" w:afterLines="20" w:after="48"/>
              <w:jc w:val="right"/>
              <w:rPr>
                <w:rFonts w:cs="Calibri"/>
                <w:szCs w:val="20"/>
              </w:rPr>
            </w:pPr>
          </w:p>
        </w:tc>
        <w:tc>
          <w:tcPr>
            <w:tcW w:w="2112" w:type="pct"/>
          </w:tcPr>
          <w:p w:rsidR="00CF6CCA" w:rsidRPr="003473D6" w:rsidRDefault="00CF6CCA" w:rsidP="00A77CCB">
            <w:pPr>
              <w:jc w:val="both"/>
              <w:rPr>
                <w:rFonts w:cs="Calibri"/>
                <w:b/>
                <w:szCs w:val="20"/>
              </w:rPr>
            </w:pPr>
            <w:r w:rsidRPr="003473D6">
              <w:rPr>
                <w:rFonts w:cs="Calibri"/>
                <w:b/>
                <w:szCs w:val="20"/>
              </w:rPr>
              <w:t xml:space="preserve">Ηλεκτρονική Διαβούλευση επί της  επικείμενης προμήθειας </w:t>
            </w:r>
          </w:p>
          <w:p w:rsidR="00CF6CCA" w:rsidRPr="005A38C1" w:rsidRDefault="00CF6CCA" w:rsidP="0083032A">
            <w:pPr>
              <w:pStyle w:val="afff3"/>
              <w:numPr>
                <w:ilvl w:val="0"/>
                <w:numId w:val="150"/>
              </w:numPr>
              <w:jc w:val="both"/>
              <w:rPr>
                <w:rFonts w:ascii="Calibri" w:hAnsi="Calibri" w:cs="Calibri"/>
                <w:lang w:val="el-GR" w:eastAsia="el-GR"/>
              </w:rPr>
            </w:pPr>
            <w:r w:rsidRPr="005A38C1">
              <w:rPr>
                <w:rFonts w:ascii="Calibri" w:hAnsi="Calibri" w:cs="Calibri"/>
                <w:lang w:val="el-GR" w:eastAsia="el-GR"/>
              </w:rPr>
              <w:t>Δυνατότητα ανάρτησης των τευχών δημοπράτησης με σκοπό την ηλεκτρονική διαβούλευση.</w:t>
            </w:r>
          </w:p>
          <w:p w:rsidR="00CF6CCA" w:rsidRPr="005A38C1" w:rsidRDefault="00CF6CCA" w:rsidP="0083032A">
            <w:pPr>
              <w:pStyle w:val="afff3"/>
              <w:numPr>
                <w:ilvl w:val="0"/>
                <w:numId w:val="150"/>
              </w:numPr>
              <w:jc w:val="both"/>
              <w:rPr>
                <w:rFonts w:ascii="Calibri" w:hAnsi="Calibri" w:cs="Calibri"/>
                <w:lang w:val="el-GR" w:eastAsia="el-GR"/>
              </w:rPr>
            </w:pPr>
            <w:r w:rsidRPr="005A38C1">
              <w:rPr>
                <w:rFonts w:ascii="Calibri" w:hAnsi="Calibri" w:cs="Calibri"/>
                <w:lang w:val="el-GR" w:eastAsia="el-GR"/>
              </w:rPr>
              <w:t>Δυνατότητα διανομής προκαθορισμένου δελτίου υποβολής παρατηρήσεων</w:t>
            </w:r>
          </w:p>
          <w:p w:rsidR="00ED771D" w:rsidRPr="005A38C1" w:rsidRDefault="00ED771D" w:rsidP="0083032A">
            <w:pPr>
              <w:pStyle w:val="afff3"/>
              <w:numPr>
                <w:ilvl w:val="0"/>
                <w:numId w:val="150"/>
              </w:numPr>
              <w:jc w:val="both"/>
              <w:rPr>
                <w:rFonts w:ascii="Calibri" w:hAnsi="Calibri" w:cs="Calibri"/>
                <w:lang w:val="el-GR" w:eastAsia="el-GR"/>
              </w:rPr>
            </w:pPr>
            <w:r w:rsidRPr="005A38C1">
              <w:rPr>
                <w:rFonts w:ascii="Calibri" w:hAnsi="Calibri" w:cs="Calibri"/>
                <w:lang w:val="el-GR" w:eastAsia="el-GR"/>
              </w:rPr>
              <w:t>Δυνατότητα υποβολής ερωτήσεων, προσθηκών ή μεταβολών σε επερχόμενες διακηρύξεις</w:t>
            </w:r>
          </w:p>
          <w:p w:rsidR="00CF6CCA" w:rsidRPr="005A38C1" w:rsidRDefault="00CF6CCA" w:rsidP="0083032A">
            <w:pPr>
              <w:pStyle w:val="afff3"/>
              <w:numPr>
                <w:ilvl w:val="0"/>
                <w:numId w:val="150"/>
              </w:numPr>
              <w:jc w:val="both"/>
              <w:rPr>
                <w:rFonts w:ascii="Calibri" w:hAnsi="Calibri" w:cs="Calibri"/>
                <w:lang w:val="el-GR" w:eastAsia="el-GR"/>
              </w:rPr>
            </w:pPr>
            <w:r w:rsidRPr="005A38C1">
              <w:rPr>
                <w:rFonts w:ascii="Calibri" w:hAnsi="Calibri" w:cs="Calibri"/>
                <w:lang w:val="el-GR" w:eastAsia="el-GR"/>
              </w:rPr>
              <w:t xml:space="preserve">Δυνατότητα μαζικής ανάρτησης των παρατηρήσεων και των απαντήσεων </w:t>
            </w:r>
          </w:p>
        </w:tc>
        <w:tc>
          <w:tcPr>
            <w:tcW w:w="636" w:type="pct"/>
          </w:tcPr>
          <w:p w:rsidR="00CF6CCA" w:rsidRPr="003473D6" w:rsidRDefault="00CF6CCA" w:rsidP="00EB47A3">
            <w:pPr>
              <w:jc w:val="center"/>
              <w:rPr>
                <w:rFonts w:cs="Calibri"/>
                <w:szCs w:val="20"/>
              </w:rPr>
            </w:pPr>
            <w:r w:rsidRPr="003473D6">
              <w:rPr>
                <w:rFonts w:cs="Calibri"/>
                <w:szCs w:val="20"/>
              </w:rPr>
              <w:t>ΝΑΙ</w:t>
            </w:r>
          </w:p>
        </w:tc>
        <w:tc>
          <w:tcPr>
            <w:tcW w:w="745" w:type="pct"/>
          </w:tcPr>
          <w:p w:rsidR="00CF6CCA" w:rsidRPr="003473D6" w:rsidRDefault="00CF6CCA" w:rsidP="00EB47A3">
            <w:pPr>
              <w:spacing w:beforeLines="20" w:before="48" w:afterLines="20" w:after="48"/>
              <w:rPr>
                <w:rFonts w:cs="Calibri"/>
                <w:szCs w:val="20"/>
              </w:rPr>
            </w:pPr>
          </w:p>
        </w:tc>
        <w:tc>
          <w:tcPr>
            <w:tcW w:w="975" w:type="pct"/>
          </w:tcPr>
          <w:p w:rsidR="00CF6CCA" w:rsidRPr="003473D6" w:rsidRDefault="00CF6CCA" w:rsidP="00EB47A3">
            <w:pPr>
              <w:spacing w:beforeLines="20" w:before="48" w:afterLines="20" w:after="48"/>
              <w:rPr>
                <w:rFonts w:cs="Calibri"/>
                <w:szCs w:val="20"/>
              </w:rPr>
            </w:pPr>
          </w:p>
        </w:tc>
      </w:tr>
      <w:tr w:rsidR="00CF6CCA" w:rsidRPr="003473D6" w:rsidTr="00980C2A">
        <w:trPr>
          <w:jc w:val="center"/>
        </w:trPr>
        <w:tc>
          <w:tcPr>
            <w:tcW w:w="532" w:type="pct"/>
          </w:tcPr>
          <w:p w:rsidR="00CF6CCA" w:rsidRPr="003473D6" w:rsidRDefault="00CF6CCA" w:rsidP="0083032A">
            <w:pPr>
              <w:numPr>
                <w:ilvl w:val="0"/>
                <w:numId w:val="23"/>
              </w:numPr>
              <w:spacing w:beforeLines="20" w:before="48" w:afterLines="20" w:after="48"/>
              <w:jc w:val="right"/>
              <w:rPr>
                <w:rFonts w:cs="Calibri"/>
                <w:szCs w:val="20"/>
              </w:rPr>
            </w:pPr>
          </w:p>
        </w:tc>
        <w:tc>
          <w:tcPr>
            <w:tcW w:w="2112" w:type="pct"/>
          </w:tcPr>
          <w:p w:rsidR="00CF6CCA" w:rsidRPr="003473D6" w:rsidRDefault="00CF6CCA" w:rsidP="00A77CCB">
            <w:pPr>
              <w:jc w:val="both"/>
              <w:rPr>
                <w:rFonts w:cs="Calibri"/>
                <w:b/>
                <w:szCs w:val="20"/>
              </w:rPr>
            </w:pPr>
            <w:r w:rsidRPr="003473D6">
              <w:rPr>
                <w:rFonts w:cs="Calibri"/>
                <w:b/>
                <w:szCs w:val="20"/>
              </w:rPr>
              <w:t>Δημοσίευση διακηρύξεων μέσω διαδικτύου</w:t>
            </w:r>
          </w:p>
          <w:p w:rsidR="00CF6CCA" w:rsidRPr="005A38C1" w:rsidRDefault="00CF6CCA" w:rsidP="0083032A">
            <w:pPr>
              <w:pStyle w:val="afff3"/>
              <w:numPr>
                <w:ilvl w:val="0"/>
                <w:numId w:val="150"/>
              </w:numPr>
              <w:jc w:val="both"/>
              <w:rPr>
                <w:rFonts w:ascii="Calibri" w:hAnsi="Calibri" w:cs="Calibri"/>
                <w:lang w:val="el-GR" w:eastAsia="el-GR"/>
              </w:rPr>
            </w:pPr>
            <w:r w:rsidRPr="005A38C1">
              <w:rPr>
                <w:rFonts w:ascii="Calibri" w:hAnsi="Calibri" w:cs="Calibri"/>
                <w:lang w:val="el-GR" w:eastAsia="el-GR"/>
              </w:rPr>
              <w:t>Δυνατότητα δημοσίευσης των αποφάσεων και των βασικών στοιχείων των διαγωνισμών στο διαδίκτυο.</w:t>
            </w:r>
          </w:p>
          <w:p w:rsidR="00CF6CCA" w:rsidRPr="005A38C1" w:rsidRDefault="00CF6CCA" w:rsidP="0083032A">
            <w:pPr>
              <w:pStyle w:val="afff3"/>
              <w:numPr>
                <w:ilvl w:val="0"/>
                <w:numId w:val="150"/>
              </w:numPr>
              <w:jc w:val="both"/>
              <w:rPr>
                <w:rFonts w:ascii="Calibri" w:hAnsi="Calibri" w:cs="Calibri"/>
                <w:lang w:val="el-GR" w:eastAsia="el-GR"/>
              </w:rPr>
            </w:pPr>
            <w:r w:rsidRPr="005A38C1">
              <w:rPr>
                <w:rFonts w:ascii="Calibri" w:hAnsi="Calibri" w:cs="Calibri"/>
                <w:lang w:val="el-GR" w:eastAsia="el-GR"/>
              </w:rPr>
              <w:t>Δυνατότητα</w:t>
            </w:r>
            <w:r w:rsidR="00ED771D" w:rsidRPr="005A38C1">
              <w:rPr>
                <w:rFonts w:ascii="Calibri" w:hAnsi="Calibri" w:cs="Calibri"/>
                <w:lang w:val="el-GR" w:eastAsia="el-GR"/>
              </w:rPr>
              <w:t xml:space="preserve"> αναζήτησης με φίλτρα</w:t>
            </w:r>
          </w:p>
        </w:tc>
        <w:tc>
          <w:tcPr>
            <w:tcW w:w="636" w:type="pct"/>
          </w:tcPr>
          <w:p w:rsidR="00CF6CCA" w:rsidRPr="003473D6" w:rsidRDefault="00CF6CCA" w:rsidP="00EB47A3">
            <w:pPr>
              <w:jc w:val="center"/>
              <w:rPr>
                <w:rFonts w:cs="Calibri"/>
                <w:szCs w:val="20"/>
              </w:rPr>
            </w:pPr>
            <w:r w:rsidRPr="003473D6">
              <w:rPr>
                <w:rFonts w:cs="Calibri"/>
                <w:szCs w:val="20"/>
              </w:rPr>
              <w:t>ΝΑΙ</w:t>
            </w:r>
          </w:p>
        </w:tc>
        <w:tc>
          <w:tcPr>
            <w:tcW w:w="745" w:type="pct"/>
          </w:tcPr>
          <w:p w:rsidR="00CF6CCA" w:rsidRPr="003473D6" w:rsidRDefault="00CF6CCA" w:rsidP="00EB47A3">
            <w:pPr>
              <w:spacing w:beforeLines="20" w:before="48" w:afterLines="20" w:after="48"/>
              <w:rPr>
                <w:rFonts w:cs="Calibri"/>
                <w:szCs w:val="20"/>
              </w:rPr>
            </w:pPr>
          </w:p>
        </w:tc>
        <w:tc>
          <w:tcPr>
            <w:tcW w:w="975" w:type="pct"/>
          </w:tcPr>
          <w:p w:rsidR="00CF6CCA" w:rsidRPr="003473D6" w:rsidRDefault="00CF6CCA" w:rsidP="00EB47A3">
            <w:pPr>
              <w:spacing w:beforeLines="20" w:before="48" w:afterLines="20" w:after="48"/>
              <w:rPr>
                <w:rFonts w:cs="Calibri"/>
                <w:szCs w:val="20"/>
              </w:rPr>
            </w:pPr>
          </w:p>
        </w:tc>
      </w:tr>
      <w:tr w:rsidR="00CF6CCA" w:rsidRPr="003473D6" w:rsidTr="00980C2A">
        <w:trPr>
          <w:jc w:val="center"/>
        </w:trPr>
        <w:tc>
          <w:tcPr>
            <w:tcW w:w="532" w:type="pct"/>
          </w:tcPr>
          <w:p w:rsidR="00CF6CCA" w:rsidRPr="003473D6" w:rsidRDefault="00CF6CCA" w:rsidP="0083032A">
            <w:pPr>
              <w:numPr>
                <w:ilvl w:val="0"/>
                <w:numId w:val="23"/>
              </w:numPr>
              <w:spacing w:beforeLines="20" w:before="48" w:afterLines="20" w:after="48"/>
              <w:jc w:val="right"/>
              <w:rPr>
                <w:rFonts w:cs="Calibri"/>
                <w:szCs w:val="20"/>
              </w:rPr>
            </w:pPr>
          </w:p>
        </w:tc>
        <w:tc>
          <w:tcPr>
            <w:tcW w:w="2112" w:type="pct"/>
          </w:tcPr>
          <w:p w:rsidR="00CF6CCA" w:rsidRPr="003473D6" w:rsidRDefault="00CF6CCA" w:rsidP="00A77CCB">
            <w:pPr>
              <w:rPr>
                <w:rFonts w:cs="Calibri"/>
                <w:b/>
                <w:szCs w:val="20"/>
              </w:rPr>
            </w:pPr>
            <w:r w:rsidRPr="003473D6">
              <w:rPr>
                <w:rFonts w:cs="Calibri"/>
                <w:b/>
                <w:szCs w:val="20"/>
              </w:rPr>
              <w:t>Ηλεκτρονική παροχή εγγράφων</w:t>
            </w:r>
          </w:p>
          <w:p w:rsidR="00CF6CCA" w:rsidRPr="005A38C1" w:rsidRDefault="00CF6CCA" w:rsidP="0083032A">
            <w:pPr>
              <w:pStyle w:val="afff3"/>
              <w:numPr>
                <w:ilvl w:val="0"/>
                <w:numId w:val="150"/>
              </w:numPr>
              <w:jc w:val="both"/>
              <w:rPr>
                <w:rFonts w:ascii="Calibri" w:hAnsi="Calibri" w:cs="Calibri"/>
                <w:lang w:val="el-GR" w:eastAsia="el-GR"/>
              </w:rPr>
            </w:pPr>
            <w:r w:rsidRPr="005A38C1">
              <w:rPr>
                <w:rFonts w:ascii="Calibri" w:hAnsi="Calibri" w:cs="Calibri"/>
                <w:lang w:val="el-GR" w:eastAsia="el-GR"/>
              </w:rPr>
              <w:t>Δυνατότητα ανάρτησης των εγγράφων που σχετίζονται με τον διαγωνισμό όπως: τευχών δημοπράτησης έργου, αποφάσεων, διευκρινίσεων, πρακτικών επιτροπών, αποτελεσμάτων κλπ.</w:t>
            </w:r>
          </w:p>
        </w:tc>
        <w:tc>
          <w:tcPr>
            <w:tcW w:w="636" w:type="pct"/>
          </w:tcPr>
          <w:p w:rsidR="00CF6CCA" w:rsidRPr="003473D6" w:rsidRDefault="00CF6CCA" w:rsidP="00EB47A3">
            <w:pPr>
              <w:jc w:val="center"/>
              <w:rPr>
                <w:rFonts w:cs="Calibri"/>
                <w:szCs w:val="20"/>
              </w:rPr>
            </w:pPr>
            <w:r w:rsidRPr="003473D6">
              <w:rPr>
                <w:rFonts w:cs="Calibri"/>
                <w:szCs w:val="20"/>
              </w:rPr>
              <w:t>ΝΑΙ</w:t>
            </w:r>
          </w:p>
        </w:tc>
        <w:tc>
          <w:tcPr>
            <w:tcW w:w="745" w:type="pct"/>
          </w:tcPr>
          <w:p w:rsidR="00CF6CCA" w:rsidRPr="003473D6" w:rsidRDefault="00CF6CCA" w:rsidP="00EB47A3">
            <w:pPr>
              <w:spacing w:beforeLines="20" w:before="48" w:afterLines="20" w:after="48"/>
              <w:rPr>
                <w:rFonts w:cs="Calibri"/>
                <w:szCs w:val="20"/>
              </w:rPr>
            </w:pPr>
          </w:p>
        </w:tc>
        <w:tc>
          <w:tcPr>
            <w:tcW w:w="975" w:type="pct"/>
          </w:tcPr>
          <w:p w:rsidR="00CF6CCA" w:rsidRPr="003473D6" w:rsidRDefault="00CF6CCA" w:rsidP="00EB47A3">
            <w:pPr>
              <w:spacing w:beforeLines="20" w:before="48" w:afterLines="20" w:after="48"/>
              <w:rPr>
                <w:rFonts w:cs="Calibri"/>
                <w:szCs w:val="20"/>
              </w:rPr>
            </w:pPr>
          </w:p>
        </w:tc>
      </w:tr>
      <w:tr w:rsidR="00CF6CCA" w:rsidRPr="003473D6" w:rsidTr="00980C2A">
        <w:trPr>
          <w:jc w:val="center"/>
        </w:trPr>
        <w:tc>
          <w:tcPr>
            <w:tcW w:w="532" w:type="pct"/>
          </w:tcPr>
          <w:p w:rsidR="00CF6CCA" w:rsidRPr="003473D6" w:rsidRDefault="00CF6CCA" w:rsidP="0083032A">
            <w:pPr>
              <w:numPr>
                <w:ilvl w:val="0"/>
                <w:numId w:val="23"/>
              </w:numPr>
              <w:spacing w:beforeLines="20" w:before="48" w:afterLines="20" w:after="48"/>
              <w:jc w:val="right"/>
              <w:rPr>
                <w:rFonts w:cs="Calibri"/>
                <w:szCs w:val="20"/>
              </w:rPr>
            </w:pPr>
          </w:p>
        </w:tc>
        <w:tc>
          <w:tcPr>
            <w:tcW w:w="2112" w:type="pct"/>
          </w:tcPr>
          <w:p w:rsidR="00CF6CCA" w:rsidRPr="005A38C1" w:rsidRDefault="00CF6CCA" w:rsidP="00A77CCB">
            <w:pPr>
              <w:pStyle w:val="afff3"/>
              <w:rPr>
                <w:rFonts w:ascii="Calibri" w:hAnsi="Calibri" w:cs="Calibri"/>
                <w:b/>
                <w:lang w:val="el-GR" w:eastAsia="el-GR"/>
              </w:rPr>
            </w:pPr>
            <w:r w:rsidRPr="005A38C1">
              <w:rPr>
                <w:rFonts w:ascii="Calibri" w:hAnsi="Calibri" w:cs="Calibri"/>
                <w:b/>
                <w:lang w:val="el-GR" w:eastAsia="el-GR"/>
              </w:rPr>
              <w:t>Διαδικτυακή Παρακολούθηση προμηθειών.</w:t>
            </w:r>
          </w:p>
          <w:p w:rsidR="00CF6CCA" w:rsidRPr="005A38C1" w:rsidRDefault="00CF6CCA" w:rsidP="0083032A">
            <w:pPr>
              <w:pStyle w:val="afff3"/>
              <w:numPr>
                <w:ilvl w:val="0"/>
                <w:numId w:val="150"/>
              </w:numPr>
              <w:jc w:val="both"/>
              <w:rPr>
                <w:rFonts w:ascii="Calibri" w:hAnsi="Calibri" w:cs="Calibri"/>
                <w:lang w:val="el-GR" w:eastAsia="el-GR"/>
              </w:rPr>
            </w:pPr>
            <w:r w:rsidRPr="005A38C1">
              <w:rPr>
                <w:rFonts w:ascii="Calibri" w:hAnsi="Calibri" w:cs="Calibri"/>
                <w:lang w:val="el-GR" w:eastAsia="el-GR"/>
              </w:rPr>
              <w:t>Δυνατότητα παρακολούθησης τη πορείας υλοποίησης των προμηθειών μέσω διαδικτύου</w:t>
            </w:r>
          </w:p>
          <w:p w:rsidR="00CF6CCA" w:rsidRPr="005A38C1" w:rsidRDefault="00CF6CCA" w:rsidP="0083032A">
            <w:pPr>
              <w:pStyle w:val="afff3"/>
              <w:numPr>
                <w:ilvl w:val="0"/>
                <w:numId w:val="150"/>
              </w:numPr>
              <w:jc w:val="both"/>
              <w:rPr>
                <w:rFonts w:ascii="Calibri" w:hAnsi="Calibri" w:cs="Calibri"/>
                <w:lang w:val="el-GR" w:eastAsia="el-GR"/>
              </w:rPr>
            </w:pPr>
            <w:r w:rsidRPr="005A38C1">
              <w:rPr>
                <w:rFonts w:ascii="Calibri" w:hAnsi="Calibri" w:cs="Calibri"/>
                <w:lang w:val="el-GR" w:eastAsia="el-GR"/>
              </w:rPr>
              <w:t>Οι συγκεκριμένοι υπεύθυνοι προμηθειών, με συγκεκριμένα δικαιώματα πρόσβασης στην πληροφόρηση να μπορούν να ενημερώνονται τόσο σε φυσικό όσο και σε οικονομικό επίπεδο για την πορεία υλοποίησης των έργων που τους αφορούν.</w:t>
            </w:r>
          </w:p>
        </w:tc>
        <w:tc>
          <w:tcPr>
            <w:tcW w:w="636" w:type="pct"/>
          </w:tcPr>
          <w:p w:rsidR="00CF6CCA" w:rsidRPr="003473D6" w:rsidRDefault="00CF6CCA" w:rsidP="00EB47A3">
            <w:pPr>
              <w:jc w:val="center"/>
              <w:rPr>
                <w:rFonts w:cs="Calibri"/>
                <w:szCs w:val="20"/>
              </w:rPr>
            </w:pPr>
            <w:r w:rsidRPr="003473D6">
              <w:rPr>
                <w:rFonts w:cs="Calibri"/>
                <w:szCs w:val="20"/>
              </w:rPr>
              <w:t>ΝΑΙ</w:t>
            </w:r>
          </w:p>
        </w:tc>
        <w:tc>
          <w:tcPr>
            <w:tcW w:w="745" w:type="pct"/>
          </w:tcPr>
          <w:p w:rsidR="00CF6CCA" w:rsidRPr="003473D6" w:rsidRDefault="00CF6CCA" w:rsidP="00EB47A3">
            <w:pPr>
              <w:spacing w:beforeLines="20" w:before="48" w:afterLines="20" w:after="48"/>
              <w:rPr>
                <w:rFonts w:cs="Calibri"/>
                <w:szCs w:val="20"/>
              </w:rPr>
            </w:pPr>
          </w:p>
        </w:tc>
        <w:tc>
          <w:tcPr>
            <w:tcW w:w="975" w:type="pct"/>
          </w:tcPr>
          <w:p w:rsidR="00CF6CCA" w:rsidRPr="003473D6" w:rsidRDefault="00CF6CCA" w:rsidP="00EB47A3">
            <w:pPr>
              <w:spacing w:beforeLines="20" w:before="48" w:afterLines="20" w:after="48"/>
              <w:rPr>
                <w:rFonts w:cs="Calibri"/>
                <w:szCs w:val="20"/>
              </w:rPr>
            </w:pPr>
          </w:p>
        </w:tc>
      </w:tr>
      <w:tr w:rsidR="00CF6CCA" w:rsidRPr="003A040F" w:rsidTr="00980C2A">
        <w:trPr>
          <w:jc w:val="center"/>
        </w:trPr>
        <w:tc>
          <w:tcPr>
            <w:tcW w:w="532" w:type="pct"/>
          </w:tcPr>
          <w:p w:rsidR="00CF6CCA" w:rsidRPr="003473D6" w:rsidRDefault="00CF6CCA" w:rsidP="0083032A">
            <w:pPr>
              <w:numPr>
                <w:ilvl w:val="0"/>
                <w:numId w:val="23"/>
              </w:numPr>
              <w:spacing w:beforeLines="20" w:before="48" w:afterLines="20" w:after="48"/>
              <w:jc w:val="right"/>
              <w:rPr>
                <w:rFonts w:cs="Calibri"/>
                <w:szCs w:val="20"/>
              </w:rPr>
            </w:pPr>
          </w:p>
        </w:tc>
        <w:tc>
          <w:tcPr>
            <w:tcW w:w="2112" w:type="pct"/>
          </w:tcPr>
          <w:p w:rsidR="00CF6CCA" w:rsidRPr="003473D6" w:rsidRDefault="00CF6CCA" w:rsidP="00A77CCB">
            <w:pPr>
              <w:rPr>
                <w:rFonts w:cs="Calibri"/>
                <w:b/>
                <w:szCs w:val="20"/>
              </w:rPr>
            </w:pPr>
            <w:r w:rsidRPr="003473D6">
              <w:rPr>
                <w:rFonts w:cs="Calibri"/>
                <w:b/>
                <w:szCs w:val="20"/>
              </w:rPr>
              <w:t>Ηλεκτρονική Υποβολή αιτημάτων-αναγκών</w:t>
            </w:r>
          </w:p>
          <w:p w:rsidR="00CF6CCA" w:rsidRPr="005A38C1" w:rsidRDefault="00CF6CCA" w:rsidP="0083032A">
            <w:pPr>
              <w:pStyle w:val="afff3"/>
              <w:numPr>
                <w:ilvl w:val="0"/>
                <w:numId w:val="150"/>
              </w:numPr>
              <w:jc w:val="both"/>
              <w:rPr>
                <w:rFonts w:ascii="Calibri" w:hAnsi="Calibri" w:cs="Calibri"/>
                <w:lang w:val="el-GR" w:eastAsia="el-GR"/>
              </w:rPr>
            </w:pPr>
            <w:r w:rsidRPr="005A38C1">
              <w:rPr>
                <w:rFonts w:ascii="Calibri" w:hAnsi="Calibri" w:cs="Calibri"/>
                <w:lang w:val="el-GR" w:eastAsia="el-GR"/>
              </w:rPr>
              <w:t xml:space="preserve">Τόσο κατά τη φάση κατάρτισης του ετησίου προγράμματος προμηθειών όσο </w:t>
            </w:r>
            <w:r w:rsidRPr="005A38C1">
              <w:rPr>
                <w:rFonts w:ascii="Calibri" w:hAnsi="Calibri" w:cs="Calibri"/>
                <w:lang w:val="el-GR" w:eastAsia="el-GR"/>
              </w:rPr>
              <w:lastRenderedPageBreak/>
              <w:t>και καθ’ όλη τη διάρκεια ενός οικονομικού έτους, οι διαβαθμισμένοι με το δικαίωμα αυτό χρήστες, να μπορούν μέσω διαδικτύου να υποβάλλουν προτάσεις  για υλοποίηση προμηθειών.</w:t>
            </w:r>
          </w:p>
        </w:tc>
        <w:tc>
          <w:tcPr>
            <w:tcW w:w="636" w:type="pct"/>
          </w:tcPr>
          <w:p w:rsidR="00CF6CCA" w:rsidRPr="003A040F" w:rsidRDefault="00CF6CCA" w:rsidP="00EB47A3">
            <w:pPr>
              <w:jc w:val="center"/>
              <w:rPr>
                <w:rFonts w:cs="Calibri"/>
                <w:szCs w:val="20"/>
              </w:rPr>
            </w:pPr>
            <w:r w:rsidRPr="003473D6">
              <w:rPr>
                <w:rFonts w:cs="Calibri"/>
                <w:szCs w:val="20"/>
              </w:rPr>
              <w:lastRenderedPageBreak/>
              <w:t>ΝΑΙ</w:t>
            </w:r>
          </w:p>
        </w:tc>
        <w:tc>
          <w:tcPr>
            <w:tcW w:w="745" w:type="pct"/>
          </w:tcPr>
          <w:p w:rsidR="00CF6CCA" w:rsidRPr="003A040F" w:rsidRDefault="00CF6CCA" w:rsidP="00EB47A3">
            <w:pPr>
              <w:spacing w:beforeLines="20" w:before="48" w:afterLines="20" w:after="48"/>
              <w:rPr>
                <w:rFonts w:cs="Calibri"/>
                <w:szCs w:val="20"/>
              </w:rPr>
            </w:pPr>
          </w:p>
        </w:tc>
        <w:tc>
          <w:tcPr>
            <w:tcW w:w="975" w:type="pct"/>
          </w:tcPr>
          <w:p w:rsidR="00CF6CCA" w:rsidRPr="003A040F" w:rsidRDefault="00CF6CCA" w:rsidP="00EB47A3">
            <w:pPr>
              <w:spacing w:beforeLines="20" w:before="48" w:afterLines="20" w:after="48"/>
              <w:rPr>
                <w:rFonts w:cs="Calibri"/>
                <w:szCs w:val="20"/>
              </w:rPr>
            </w:pPr>
          </w:p>
        </w:tc>
      </w:tr>
      <w:tr w:rsidR="006F23F1" w:rsidRPr="003A040F" w:rsidTr="00980C2A">
        <w:trPr>
          <w:jc w:val="center"/>
        </w:trPr>
        <w:tc>
          <w:tcPr>
            <w:tcW w:w="532" w:type="pct"/>
          </w:tcPr>
          <w:p w:rsidR="006F23F1" w:rsidRPr="003A040F" w:rsidRDefault="006F23F1" w:rsidP="0083032A">
            <w:pPr>
              <w:numPr>
                <w:ilvl w:val="0"/>
                <w:numId w:val="23"/>
              </w:numPr>
              <w:spacing w:beforeLines="20" w:before="48" w:afterLines="20" w:after="48"/>
              <w:jc w:val="right"/>
              <w:rPr>
                <w:rFonts w:cs="Calibri"/>
                <w:szCs w:val="20"/>
              </w:rPr>
            </w:pPr>
          </w:p>
        </w:tc>
        <w:tc>
          <w:tcPr>
            <w:tcW w:w="2112" w:type="pct"/>
          </w:tcPr>
          <w:p w:rsidR="006F23F1" w:rsidRPr="005A38C1" w:rsidRDefault="006F23F1" w:rsidP="006F23F1">
            <w:pPr>
              <w:pStyle w:val="afff3"/>
              <w:keepNext/>
              <w:spacing w:before="0"/>
              <w:rPr>
                <w:rFonts w:ascii="Calibri" w:hAnsi="Calibri" w:cs="Calibri"/>
                <w:lang w:val="el-GR" w:eastAsia="el-GR"/>
              </w:rPr>
            </w:pPr>
            <w:r w:rsidRPr="005A38C1">
              <w:rPr>
                <w:rFonts w:ascii="Calibri" w:hAnsi="Calibri" w:cs="Calibri"/>
                <w:lang w:val="el-GR" w:eastAsia="el-GR"/>
              </w:rPr>
              <w:t xml:space="preserve">Εργαλείο επεξεργασίας και εξαγωγής  δεδομένων είτε για αποστολή σε κεντρική βάση </w:t>
            </w:r>
            <w:r w:rsidRPr="00CC5E20">
              <w:rPr>
                <w:rFonts w:ascii="Calibri" w:hAnsi="Calibri" w:cs="Calibri"/>
                <w:lang w:val="en-US" w:eastAsia="el-GR"/>
              </w:rPr>
              <w:t>MIS</w:t>
            </w:r>
            <w:r w:rsidRPr="005A38C1">
              <w:rPr>
                <w:rFonts w:ascii="Calibri" w:hAnsi="Calibri" w:cs="Calibri"/>
                <w:lang w:val="el-GR" w:eastAsia="el-GR"/>
              </w:rPr>
              <w:t xml:space="preserve"> συστήματος, είτε σε κεντρικές βάσεις εποπτευόντων Φορέων του Υπουργείου και της Κεντρικής Διοίκησης. </w:t>
            </w:r>
          </w:p>
          <w:p w:rsidR="006F23F1" w:rsidRPr="005A38C1" w:rsidRDefault="006F23F1" w:rsidP="006F23F1">
            <w:pPr>
              <w:pStyle w:val="afff3"/>
              <w:keepNext/>
              <w:spacing w:before="0"/>
              <w:rPr>
                <w:rFonts w:ascii="Calibri" w:hAnsi="Calibri" w:cs="Calibri"/>
                <w:lang w:val="el-GR" w:eastAsia="el-GR"/>
              </w:rPr>
            </w:pPr>
          </w:p>
          <w:p w:rsidR="006F23F1" w:rsidRPr="005A38C1" w:rsidRDefault="006F23F1" w:rsidP="006F23F1">
            <w:pPr>
              <w:pStyle w:val="afff3"/>
              <w:keepNext/>
              <w:spacing w:before="0"/>
              <w:rPr>
                <w:rFonts w:ascii="Calibri" w:hAnsi="Calibri" w:cs="Calibri"/>
                <w:lang w:val="el-GR" w:eastAsia="el-GR"/>
              </w:rPr>
            </w:pPr>
            <w:r w:rsidRPr="005A38C1">
              <w:rPr>
                <w:rFonts w:ascii="Calibri" w:hAnsi="Calibri" w:cs="Calibri"/>
                <w:lang w:val="el-GR" w:eastAsia="el-GR"/>
              </w:rPr>
              <w:t>Το εργαλείο θα πρέπει να διαθέτει τις εξής δυνατότητες :</w:t>
            </w:r>
          </w:p>
          <w:p w:rsidR="006F23F1" w:rsidRPr="005A38C1" w:rsidRDefault="006F23F1" w:rsidP="0083032A">
            <w:pPr>
              <w:pStyle w:val="afff3"/>
              <w:keepNext/>
              <w:numPr>
                <w:ilvl w:val="0"/>
                <w:numId w:val="34"/>
              </w:numPr>
              <w:tabs>
                <w:tab w:val="clear" w:pos="720"/>
              </w:tabs>
              <w:spacing w:before="0"/>
              <w:ind w:left="410"/>
              <w:rPr>
                <w:rFonts w:ascii="Calibri" w:hAnsi="Calibri" w:cs="Calibri"/>
                <w:lang w:val="el-GR" w:eastAsia="el-GR"/>
              </w:rPr>
            </w:pPr>
            <w:r w:rsidRPr="005A38C1">
              <w:rPr>
                <w:rFonts w:ascii="Calibri" w:hAnsi="Calibri" w:cs="Calibri"/>
                <w:lang w:val="el-GR" w:eastAsia="el-GR"/>
              </w:rPr>
              <w:t>Παραμετρικό ορισμό τρόπου άντλησης και πηγών δεδομένων.</w:t>
            </w:r>
          </w:p>
          <w:p w:rsidR="006F23F1" w:rsidRPr="005A38C1" w:rsidRDefault="006F23F1" w:rsidP="0083032A">
            <w:pPr>
              <w:pStyle w:val="afff3"/>
              <w:keepNext/>
              <w:numPr>
                <w:ilvl w:val="0"/>
                <w:numId w:val="34"/>
              </w:numPr>
              <w:tabs>
                <w:tab w:val="clear" w:pos="720"/>
              </w:tabs>
              <w:spacing w:before="0"/>
              <w:ind w:left="410"/>
              <w:rPr>
                <w:rFonts w:ascii="Calibri" w:hAnsi="Calibri" w:cs="Calibri"/>
                <w:lang w:val="el-GR" w:eastAsia="el-GR"/>
              </w:rPr>
            </w:pPr>
            <w:r w:rsidRPr="005A38C1">
              <w:rPr>
                <w:rFonts w:ascii="Calibri" w:hAnsi="Calibri" w:cs="Calibri"/>
                <w:lang w:val="el-GR" w:eastAsia="el-GR"/>
              </w:rPr>
              <w:t>Προετοιμασία των δεδομένων από τον χρήστη.</w:t>
            </w:r>
          </w:p>
          <w:p w:rsidR="006F23F1" w:rsidRPr="005A38C1" w:rsidRDefault="006F23F1" w:rsidP="0083032A">
            <w:pPr>
              <w:pStyle w:val="afff3"/>
              <w:keepNext/>
              <w:numPr>
                <w:ilvl w:val="0"/>
                <w:numId w:val="34"/>
              </w:numPr>
              <w:tabs>
                <w:tab w:val="clear" w:pos="720"/>
              </w:tabs>
              <w:spacing w:before="0"/>
              <w:ind w:left="410"/>
              <w:rPr>
                <w:rFonts w:ascii="Calibri" w:hAnsi="Calibri" w:cs="Calibri"/>
                <w:lang w:val="el-GR" w:eastAsia="el-GR"/>
              </w:rPr>
            </w:pPr>
            <w:r w:rsidRPr="005A38C1">
              <w:rPr>
                <w:rFonts w:ascii="Calibri" w:hAnsi="Calibri" w:cs="Calibri"/>
                <w:lang w:val="el-GR" w:eastAsia="el-GR"/>
              </w:rPr>
              <w:t>Καθορισμό ενεργειών και χρονικών περιόδων εκτέλεσης τους.</w:t>
            </w:r>
          </w:p>
          <w:p w:rsidR="006F23F1" w:rsidRPr="005A38C1" w:rsidRDefault="006F23F1" w:rsidP="0083032A">
            <w:pPr>
              <w:pStyle w:val="afff3"/>
              <w:keepNext/>
              <w:numPr>
                <w:ilvl w:val="0"/>
                <w:numId w:val="34"/>
              </w:numPr>
              <w:tabs>
                <w:tab w:val="clear" w:pos="720"/>
              </w:tabs>
              <w:spacing w:before="0"/>
              <w:ind w:left="410"/>
              <w:rPr>
                <w:rFonts w:ascii="Calibri" w:hAnsi="Calibri" w:cs="Calibri"/>
                <w:lang w:val="el-GR" w:eastAsia="el-GR"/>
              </w:rPr>
            </w:pPr>
            <w:r w:rsidRPr="005A38C1">
              <w:rPr>
                <w:rFonts w:ascii="Calibri" w:hAnsi="Calibri" w:cs="Calibri"/>
                <w:lang w:val="el-GR" w:eastAsia="el-GR"/>
              </w:rPr>
              <w:t>Υπενθύμιση για ενέργειες που πρέπει να εκτελεστούν στο επόμενο χρονικό διάστημα.</w:t>
            </w:r>
          </w:p>
          <w:p w:rsidR="006F23F1" w:rsidRPr="005A38C1" w:rsidRDefault="006F23F1" w:rsidP="0083032A">
            <w:pPr>
              <w:pStyle w:val="afff3"/>
              <w:keepNext/>
              <w:numPr>
                <w:ilvl w:val="0"/>
                <w:numId w:val="34"/>
              </w:numPr>
              <w:tabs>
                <w:tab w:val="clear" w:pos="720"/>
              </w:tabs>
              <w:spacing w:before="0"/>
              <w:ind w:left="410"/>
              <w:rPr>
                <w:rFonts w:ascii="Calibri" w:hAnsi="Calibri" w:cs="Calibri"/>
                <w:lang w:val="el-GR" w:eastAsia="el-GR"/>
              </w:rPr>
            </w:pPr>
            <w:r w:rsidRPr="005A38C1">
              <w:rPr>
                <w:rFonts w:ascii="Calibri" w:hAnsi="Calibri" w:cs="Calibri"/>
                <w:lang w:val="el-GR" w:eastAsia="el-GR"/>
              </w:rPr>
              <w:t>Έλεγχο ορθότητας δεδομένων και αναφορές ελέγχου</w:t>
            </w:r>
          </w:p>
          <w:p w:rsidR="006F23F1" w:rsidRPr="005A38C1" w:rsidRDefault="006F23F1" w:rsidP="0083032A">
            <w:pPr>
              <w:pStyle w:val="afff3"/>
              <w:keepNext/>
              <w:numPr>
                <w:ilvl w:val="0"/>
                <w:numId w:val="34"/>
              </w:numPr>
              <w:tabs>
                <w:tab w:val="clear" w:pos="720"/>
              </w:tabs>
              <w:spacing w:before="0"/>
              <w:ind w:left="410"/>
              <w:rPr>
                <w:rFonts w:ascii="Calibri" w:hAnsi="Calibri" w:cs="Calibri"/>
                <w:lang w:val="el-GR" w:eastAsia="el-GR"/>
              </w:rPr>
            </w:pPr>
            <w:r w:rsidRPr="005A38C1">
              <w:rPr>
                <w:rFonts w:ascii="Calibri" w:hAnsi="Calibri" w:cs="Calibri"/>
                <w:lang w:val="el-GR" w:eastAsia="el-GR"/>
              </w:rPr>
              <w:t>Οριστικοποίηση δεδομένων προς αποστολή.</w:t>
            </w:r>
          </w:p>
          <w:p w:rsidR="006F23F1" w:rsidRPr="005A38C1" w:rsidRDefault="006F23F1" w:rsidP="0083032A">
            <w:pPr>
              <w:pStyle w:val="afff3"/>
              <w:keepNext/>
              <w:numPr>
                <w:ilvl w:val="0"/>
                <w:numId w:val="34"/>
              </w:numPr>
              <w:tabs>
                <w:tab w:val="clear" w:pos="720"/>
              </w:tabs>
              <w:spacing w:before="0"/>
              <w:ind w:left="410"/>
              <w:rPr>
                <w:rFonts w:ascii="Calibri" w:hAnsi="Calibri" w:cs="Calibri"/>
                <w:lang w:val="el-GR" w:eastAsia="el-GR"/>
              </w:rPr>
            </w:pPr>
            <w:r w:rsidRPr="005A38C1">
              <w:rPr>
                <w:rFonts w:ascii="Calibri" w:hAnsi="Calibri" w:cs="Calibri"/>
                <w:lang w:val="el-GR" w:eastAsia="el-GR"/>
              </w:rPr>
              <w:t>Αποστολή των δεδομένων είτε σε προκαθορισμένα στοιχεία είτε όποτε ζητηθεί από το κεντρικό σύστημα.</w:t>
            </w:r>
          </w:p>
          <w:p w:rsidR="006F23F1" w:rsidRPr="005A38C1" w:rsidRDefault="006F23F1" w:rsidP="0083032A">
            <w:pPr>
              <w:pStyle w:val="afff3"/>
              <w:keepNext/>
              <w:numPr>
                <w:ilvl w:val="0"/>
                <w:numId w:val="34"/>
              </w:numPr>
              <w:tabs>
                <w:tab w:val="clear" w:pos="720"/>
              </w:tabs>
              <w:spacing w:before="0"/>
              <w:ind w:left="410"/>
              <w:rPr>
                <w:rFonts w:ascii="Calibri" w:hAnsi="Calibri" w:cs="Calibri"/>
                <w:lang w:val="el-GR" w:eastAsia="el-GR"/>
              </w:rPr>
            </w:pPr>
            <w:r w:rsidRPr="005A38C1">
              <w:rPr>
                <w:rFonts w:ascii="Calibri" w:hAnsi="Calibri" w:cs="Calibri"/>
                <w:lang w:val="el-GR" w:eastAsia="el-GR"/>
              </w:rPr>
              <w:t>Επικοινωνία μέσω web services</w:t>
            </w:r>
          </w:p>
          <w:p w:rsidR="006F23F1" w:rsidRPr="005A38C1" w:rsidRDefault="006F23F1" w:rsidP="0083032A">
            <w:pPr>
              <w:pStyle w:val="afff3"/>
              <w:keepNext/>
              <w:numPr>
                <w:ilvl w:val="0"/>
                <w:numId w:val="34"/>
              </w:numPr>
              <w:tabs>
                <w:tab w:val="clear" w:pos="720"/>
              </w:tabs>
              <w:spacing w:before="0"/>
              <w:ind w:left="410"/>
              <w:rPr>
                <w:rFonts w:ascii="Calibri" w:hAnsi="Calibri" w:cs="Calibri"/>
                <w:lang w:val="el-GR" w:eastAsia="el-GR"/>
              </w:rPr>
            </w:pPr>
            <w:r w:rsidRPr="005A38C1">
              <w:rPr>
                <w:rFonts w:ascii="Calibri" w:hAnsi="Calibri" w:cs="Calibri"/>
                <w:lang w:val="el-GR" w:eastAsia="el-GR"/>
              </w:rPr>
              <w:t>Αναφορές ελέγχου δεδομένων που έχουν αποσταλεί σε περίπτωση που</w:t>
            </w:r>
            <w:r w:rsidR="002C7169">
              <w:rPr>
                <w:rFonts w:ascii="Calibri" w:hAnsi="Calibri" w:cs="Calibri"/>
                <w:lang w:val="el-GR" w:eastAsia="el-GR"/>
              </w:rPr>
              <w:t>,</w:t>
            </w:r>
            <w:r w:rsidRPr="005A38C1">
              <w:rPr>
                <w:rFonts w:ascii="Calibri" w:hAnsi="Calibri" w:cs="Calibri"/>
                <w:lang w:val="el-GR" w:eastAsia="el-GR"/>
              </w:rPr>
              <w:t xml:space="preserve"> για οποιοδήποτε λόγο  προκύψουν μεταβολές στην πραγματική βάση.</w:t>
            </w:r>
          </w:p>
          <w:p w:rsidR="006F23F1" w:rsidRPr="005A38C1" w:rsidRDefault="006F23F1" w:rsidP="0083032A">
            <w:pPr>
              <w:pStyle w:val="afff3"/>
              <w:keepNext/>
              <w:numPr>
                <w:ilvl w:val="0"/>
                <w:numId w:val="34"/>
              </w:numPr>
              <w:tabs>
                <w:tab w:val="clear" w:pos="720"/>
              </w:tabs>
              <w:spacing w:before="0"/>
              <w:ind w:left="410"/>
              <w:rPr>
                <w:rFonts w:cs="Calibri"/>
                <w:lang w:val="el-GR" w:eastAsia="el-GR"/>
              </w:rPr>
            </w:pPr>
            <w:r w:rsidRPr="005A38C1">
              <w:rPr>
                <w:rFonts w:ascii="Calibri" w:hAnsi="Calibri" w:cs="Calibri"/>
                <w:lang w:val="el-GR" w:eastAsia="el-GR"/>
              </w:rPr>
              <w:t>Τήρηση ιστορικού αποστολών και ενεργειών.</w:t>
            </w:r>
          </w:p>
        </w:tc>
        <w:tc>
          <w:tcPr>
            <w:tcW w:w="636" w:type="pct"/>
          </w:tcPr>
          <w:p w:rsidR="006F23F1" w:rsidRPr="003A040F" w:rsidRDefault="006F23F1" w:rsidP="00EB47A3">
            <w:pPr>
              <w:jc w:val="center"/>
              <w:rPr>
                <w:rFonts w:cs="Calibri"/>
                <w:szCs w:val="20"/>
              </w:rPr>
            </w:pPr>
            <w:r>
              <w:rPr>
                <w:rFonts w:cs="Calibri"/>
                <w:szCs w:val="20"/>
              </w:rPr>
              <w:t>ΝΑΙ</w:t>
            </w:r>
          </w:p>
        </w:tc>
        <w:tc>
          <w:tcPr>
            <w:tcW w:w="745" w:type="pct"/>
          </w:tcPr>
          <w:p w:rsidR="006F23F1" w:rsidRPr="003A040F" w:rsidRDefault="006F23F1" w:rsidP="00EB47A3">
            <w:pPr>
              <w:spacing w:beforeLines="20" w:before="48" w:afterLines="20" w:after="48"/>
              <w:rPr>
                <w:rFonts w:cs="Calibri"/>
                <w:szCs w:val="20"/>
              </w:rPr>
            </w:pPr>
          </w:p>
        </w:tc>
        <w:tc>
          <w:tcPr>
            <w:tcW w:w="975" w:type="pct"/>
          </w:tcPr>
          <w:p w:rsidR="006F23F1" w:rsidRPr="003A040F" w:rsidRDefault="006F23F1" w:rsidP="00EB47A3">
            <w:pPr>
              <w:spacing w:beforeLines="20" w:before="48" w:afterLines="20" w:after="48"/>
              <w:rPr>
                <w:rFonts w:cs="Calibri"/>
                <w:szCs w:val="20"/>
              </w:rPr>
            </w:pPr>
          </w:p>
        </w:tc>
      </w:tr>
    </w:tbl>
    <w:p w:rsidR="003353CC" w:rsidRDefault="003353CC" w:rsidP="003353CC">
      <w:pPr>
        <w:rPr>
          <w:rFonts w:cs="Calibri"/>
          <w:lang w:eastAsia="x-none"/>
        </w:rPr>
      </w:pPr>
    </w:p>
    <w:p w:rsidR="007F548C" w:rsidRPr="003A040F" w:rsidRDefault="007F548C" w:rsidP="007F548C">
      <w:pPr>
        <w:rPr>
          <w:rFonts w:cs="Calibri"/>
          <w:lang w:eastAsia="x-none"/>
        </w:rPr>
      </w:pPr>
    </w:p>
    <w:p w:rsidR="003353CC" w:rsidRPr="003A040F" w:rsidRDefault="003353CC" w:rsidP="00830E39">
      <w:pPr>
        <w:pStyle w:val="2"/>
      </w:pPr>
      <w:bookmarkStart w:id="67" w:name="_Toc294185892"/>
      <w:bookmarkStart w:id="68" w:name="_Toc317589827"/>
      <w:r w:rsidRPr="003A040F">
        <w:t>Υπηρεσίες Μετάπτωσης Δεδομένων</w:t>
      </w:r>
      <w:bookmarkEnd w:id="67"/>
      <w:bookmarkEnd w:id="6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6"/>
        <w:gridCol w:w="4331"/>
        <w:gridCol w:w="1196"/>
        <w:gridCol w:w="1497"/>
        <w:gridCol w:w="1506"/>
      </w:tblGrid>
      <w:tr w:rsidR="00B5793B" w:rsidRPr="003A040F" w:rsidTr="00980C2A">
        <w:tc>
          <w:tcPr>
            <w:tcW w:w="3383" w:type="pct"/>
            <w:gridSpan w:val="3"/>
            <w:shd w:val="pct15" w:color="auto" w:fill="FFFFFF"/>
            <w:vAlign w:val="center"/>
          </w:tcPr>
          <w:p w:rsidR="00B5793B" w:rsidRPr="003A040F" w:rsidRDefault="00B5793B" w:rsidP="001073CB">
            <w:pPr>
              <w:jc w:val="center"/>
              <w:rPr>
                <w:rFonts w:cs="Calibri"/>
                <w:b/>
                <w:bCs/>
                <w:szCs w:val="20"/>
              </w:rPr>
            </w:pPr>
          </w:p>
        </w:tc>
        <w:tc>
          <w:tcPr>
            <w:tcW w:w="1617" w:type="pct"/>
            <w:gridSpan w:val="2"/>
            <w:shd w:val="pct15" w:color="auto" w:fill="FFFFFF"/>
            <w:vAlign w:val="center"/>
          </w:tcPr>
          <w:p w:rsidR="00B5793B" w:rsidRPr="003A040F" w:rsidRDefault="00B5793B" w:rsidP="001073CB">
            <w:pPr>
              <w:jc w:val="center"/>
              <w:rPr>
                <w:rFonts w:cs="Calibri"/>
                <w:b/>
                <w:bCs/>
                <w:szCs w:val="20"/>
              </w:rPr>
            </w:pPr>
            <w:r w:rsidRPr="003A040F">
              <w:rPr>
                <w:rFonts w:cs="Calibri"/>
                <w:b/>
                <w:bCs/>
                <w:szCs w:val="20"/>
              </w:rPr>
              <w:t>ΣΤΟΙΧΕΙΑ ΠΡΟΣΦΟΡΑΣ</w:t>
            </w:r>
          </w:p>
        </w:tc>
      </w:tr>
      <w:tr w:rsidR="003353CC" w:rsidRPr="003A040F" w:rsidTr="00980C2A">
        <w:tc>
          <w:tcPr>
            <w:tcW w:w="407" w:type="pct"/>
            <w:shd w:val="pct15" w:color="auto" w:fill="FFFFFF"/>
            <w:vAlign w:val="center"/>
          </w:tcPr>
          <w:p w:rsidR="003353CC" w:rsidRPr="003A040F" w:rsidRDefault="003353CC" w:rsidP="00EB47A3">
            <w:pPr>
              <w:jc w:val="center"/>
              <w:rPr>
                <w:rFonts w:cs="Calibri"/>
                <w:b/>
                <w:bCs/>
                <w:szCs w:val="20"/>
              </w:rPr>
            </w:pPr>
            <w:r w:rsidRPr="003A040F">
              <w:rPr>
                <w:rFonts w:cs="Calibri"/>
                <w:b/>
                <w:bCs/>
                <w:szCs w:val="20"/>
              </w:rPr>
              <w:t>Α/Α</w:t>
            </w:r>
          </w:p>
        </w:tc>
        <w:tc>
          <w:tcPr>
            <w:tcW w:w="2332" w:type="pct"/>
            <w:shd w:val="pct15" w:color="auto" w:fill="FFFFFF"/>
            <w:vAlign w:val="center"/>
          </w:tcPr>
          <w:p w:rsidR="003353CC" w:rsidRPr="003A040F" w:rsidRDefault="003353CC" w:rsidP="00EB47A3">
            <w:pPr>
              <w:jc w:val="center"/>
              <w:rPr>
                <w:rFonts w:cs="Calibri"/>
                <w:b/>
                <w:bCs/>
                <w:szCs w:val="20"/>
              </w:rPr>
            </w:pPr>
            <w:r w:rsidRPr="003A040F">
              <w:rPr>
                <w:rFonts w:cs="Calibri"/>
                <w:b/>
                <w:bCs/>
                <w:szCs w:val="20"/>
              </w:rPr>
              <w:t>ΠΡΟΔΙΑΓΡΑΦΗ</w:t>
            </w:r>
          </w:p>
        </w:tc>
        <w:tc>
          <w:tcPr>
            <w:tcW w:w="644" w:type="pct"/>
            <w:shd w:val="pct15" w:color="auto" w:fill="FFFFFF"/>
            <w:vAlign w:val="center"/>
          </w:tcPr>
          <w:p w:rsidR="003353CC" w:rsidRPr="003A040F" w:rsidRDefault="003353CC" w:rsidP="00EB47A3">
            <w:pPr>
              <w:jc w:val="center"/>
              <w:rPr>
                <w:rFonts w:cs="Calibri"/>
                <w:b/>
                <w:bCs/>
                <w:szCs w:val="20"/>
              </w:rPr>
            </w:pPr>
            <w:r w:rsidRPr="003A040F">
              <w:rPr>
                <w:rFonts w:cs="Calibri"/>
                <w:b/>
                <w:bCs/>
                <w:szCs w:val="20"/>
              </w:rPr>
              <w:t>ΑΠΑΙΤΗΣΗ</w:t>
            </w:r>
          </w:p>
        </w:tc>
        <w:tc>
          <w:tcPr>
            <w:tcW w:w="806" w:type="pct"/>
            <w:shd w:val="pct15" w:color="auto" w:fill="FFFFFF"/>
            <w:vAlign w:val="center"/>
          </w:tcPr>
          <w:p w:rsidR="003353CC" w:rsidRPr="003A040F" w:rsidRDefault="003353CC" w:rsidP="00EB47A3">
            <w:pPr>
              <w:jc w:val="center"/>
              <w:rPr>
                <w:rFonts w:cs="Calibri"/>
                <w:b/>
                <w:bCs/>
                <w:szCs w:val="20"/>
              </w:rPr>
            </w:pPr>
            <w:r w:rsidRPr="003A040F">
              <w:rPr>
                <w:rFonts w:cs="Calibri"/>
                <w:b/>
                <w:bCs/>
                <w:szCs w:val="20"/>
              </w:rPr>
              <w:t>ΑΠΑΝΤΗΣΗ</w:t>
            </w:r>
          </w:p>
        </w:tc>
        <w:tc>
          <w:tcPr>
            <w:tcW w:w="811" w:type="pct"/>
            <w:shd w:val="pct15" w:color="auto" w:fill="FFFFFF"/>
            <w:vAlign w:val="center"/>
          </w:tcPr>
          <w:p w:rsidR="003353CC" w:rsidRPr="003A040F" w:rsidRDefault="003353CC" w:rsidP="00EB47A3">
            <w:pPr>
              <w:jc w:val="center"/>
              <w:rPr>
                <w:rFonts w:cs="Calibri"/>
                <w:b/>
                <w:bCs/>
                <w:szCs w:val="20"/>
              </w:rPr>
            </w:pPr>
            <w:r w:rsidRPr="003A040F">
              <w:rPr>
                <w:rFonts w:cs="Calibri"/>
                <w:b/>
                <w:bCs/>
                <w:szCs w:val="20"/>
              </w:rPr>
              <w:t>ΠΑΡΑΠΟΜΠΗ</w:t>
            </w:r>
          </w:p>
        </w:tc>
      </w:tr>
      <w:tr w:rsidR="003353CC" w:rsidRPr="003A040F" w:rsidTr="00980C2A">
        <w:tc>
          <w:tcPr>
            <w:tcW w:w="407" w:type="pct"/>
          </w:tcPr>
          <w:p w:rsidR="003353CC" w:rsidRPr="003A040F" w:rsidRDefault="003353CC" w:rsidP="0083032A">
            <w:pPr>
              <w:numPr>
                <w:ilvl w:val="0"/>
                <w:numId w:val="25"/>
              </w:numPr>
              <w:spacing w:beforeLines="20" w:before="48" w:afterLines="20" w:after="48"/>
              <w:jc w:val="right"/>
              <w:rPr>
                <w:rFonts w:cs="Calibri"/>
                <w:szCs w:val="20"/>
              </w:rPr>
            </w:pPr>
          </w:p>
        </w:tc>
        <w:tc>
          <w:tcPr>
            <w:tcW w:w="2332" w:type="pct"/>
          </w:tcPr>
          <w:p w:rsidR="003353CC" w:rsidRPr="003A040F" w:rsidRDefault="003353CC" w:rsidP="0094447E">
            <w:pPr>
              <w:pStyle w:val="Tabletext"/>
              <w:rPr>
                <w:rFonts w:ascii="Calibri" w:hAnsi="Calibri" w:cs="Calibri"/>
                <w:bCs/>
                <w:szCs w:val="20"/>
              </w:rPr>
            </w:pPr>
            <w:r w:rsidRPr="003A040F">
              <w:rPr>
                <w:rFonts w:ascii="Calibri" w:hAnsi="Calibri" w:cs="Calibri"/>
                <w:bCs/>
                <w:szCs w:val="20"/>
              </w:rPr>
              <w:t xml:space="preserve">Πλήρης συμμόρφωση με τις απαιτήσεις της παραγράφου </w:t>
            </w:r>
            <w:r w:rsidRPr="0094447E">
              <w:rPr>
                <w:rFonts w:ascii="Calibri" w:hAnsi="Calibri" w:cs="Calibri"/>
                <w:bCs/>
                <w:szCs w:val="20"/>
              </w:rPr>
              <w:t>Α.</w:t>
            </w:r>
            <w:r w:rsidR="0094447E" w:rsidRPr="0094447E">
              <w:rPr>
                <w:rFonts w:ascii="Calibri" w:hAnsi="Calibri" w:cs="Calibri"/>
                <w:bCs/>
                <w:szCs w:val="20"/>
              </w:rPr>
              <w:t>4</w:t>
            </w:r>
            <w:r w:rsidRPr="0094447E">
              <w:rPr>
                <w:rFonts w:ascii="Calibri" w:hAnsi="Calibri" w:cs="Calibri"/>
                <w:bCs/>
                <w:szCs w:val="20"/>
              </w:rPr>
              <w:t>.</w:t>
            </w:r>
            <w:r w:rsidR="0094447E" w:rsidRPr="0094447E">
              <w:rPr>
                <w:rFonts w:ascii="Calibri" w:hAnsi="Calibri" w:cs="Calibri"/>
                <w:bCs/>
                <w:szCs w:val="20"/>
              </w:rPr>
              <w:t>2</w:t>
            </w:r>
            <w:r w:rsidRPr="0094447E">
              <w:rPr>
                <w:rFonts w:ascii="Calibri" w:hAnsi="Calibri" w:cs="Calibri"/>
                <w:bCs/>
                <w:szCs w:val="20"/>
              </w:rPr>
              <w:t>.</w:t>
            </w:r>
            <w:r w:rsidRPr="003A040F">
              <w:rPr>
                <w:rFonts w:ascii="Calibri" w:hAnsi="Calibri" w:cs="Calibri"/>
                <w:bCs/>
                <w:szCs w:val="20"/>
              </w:rPr>
              <w:t xml:space="preserve"> «Υπηρεσίες Μετάπτωσης Δεδομένων». Να περιγραφεί ο τρόπος και οι τεχνικές που θα ακολουθήσει ο ανάδοχος για την μετάπτωση και εισαγωγή των υφιστάμενων αρχείων </w:t>
            </w:r>
          </w:p>
        </w:tc>
        <w:tc>
          <w:tcPr>
            <w:tcW w:w="644" w:type="pct"/>
          </w:tcPr>
          <w:p w:rsidR="003353CC" w:rsidRPr="003A040F" w:rsidRDefault="003353CC" w:rsidP="00EB47A3">
            <w:pPr>
              <w:jc w:val="center"/>
              <w:rPr>
                <w:rFonts w:cs="Calibri"/>
                <w:bCs/>
                <w:szCs w:val="20"/>
              </w:rPr>
            </w:pPr>
            <w:r w:rsidRPr="003A040F">
              <w:rPr>
                <w:rFonts w:cs="Calibri"/>
                <w:bCs/>
                <w:szCs w:val="20"/>
              </w:rPr>
              <w:t>ΝΑΙ</w:t>
            </w:r>
          </w:p>
        </w:tc>
        <w:tc>
          <w:tcPr>
            <w:tcW w:w="806" w:type="pct"/>
          </w:tcPr>
          <w:p w:rsidR="003353CC" w:rsidRPr="003A040F" w:rsidRDefault="003353CC" w:rsidP="00EB47A3">
            <w:pPr>
              <w:rPr>
                <w:rFonts w:cs="Calibri"/>
                <w:bCs/>
                <w:szCs w:val="20"/>
              </w:rPr>
            </w:pPr>
          </w:p>
        </w:tc>
        <w:tc>
          <w:tcPr>
            <w:tcW w:w="811" w:type="pct"/>
          </w:tcPr>
          <w:p w:rsidR="003353CC" w:rsidRPr="003A040F" w:rsidRDefault="003353CC" w:rsidP="00EB47A3">
            <w:pPr>
              <w:rPr>
                <w:rFonts w:cs="Calibri"/>
                <w:bCs/>
                <w:szCs w:val="20"/>
              </w:rPr>
            </w:pPr>
          </w:p>
        </w:tc>
      </w:tr>
      <w:tr w:rsidR="003353CC" w:rsidRPr="003A040F" w:rsidTr="00980C2A">
        <w:tc>
          <w:tcPr>
            <w:tcW w:w="407" w:type="pct"/>
          </w:tcPr>
          <w:p w:rsidR="003353CC" w:rsidRPr="003A040F" w:rsidRDefault="003353CC" w:rsidP="0083032A">
            <w:pPr>
              <w:numPr>
                <w:ilvl w:val="0"/>
                <w:numId w:val="25"/>
              </w:numPr>
              <w:spacing w:beforeLines="20" w:before="48" w:afterLines="20" w:after="48"/>
              <w:jc w:val="right"/>
              <w:rPr>
                <w:rFonts w:cs="Calibri"/>
                <w:szCs w:val="20"/>
              </w:rPr>
            </w:pPr>
          </w:p>
        </w:tc>
        <w:tc>
          <w:tcPr>
            <w:tcW w:w="2332" w:type="pct"/>
          </w:tcPr>
          <w:p w:rsidR="003353CC" w:rsidRPr="003A040F" w:rsidRDefault="003353CC" w:rsidP="00EB47A3">
            <w:pPr>
              <w:pStyle w:val="Tabletext"/>
              <w:rPr>
                <w:rFonts w:ascii="Calibri" w:hAnsi="Calibri" w:cs="Calibri"/>
                <w:bCs/>
                <w:szCs w:val="20"/>
              </w:rPr>
            </w:pPr>
            <w:r w:rsidRPr="003A040F">
              <w:rPr>
                <w:rFonts w:ascii="Calibri" w:hAnsi="Calibri" w:cs="Calibri"/>
                <w:bCs/>
                <w:szCs w:val="20"/>
              </w:rPr>
              <w:t xml:space="preserve">Να περιγραφεί η μεθοδολογία σύμφωνα με την οποία θα γίνει η μετάπτωση δεδομένων. </w:t>
            </w:r>
          </w:p>
        </w:tc>
        <w:tc>
          <w:tcPr>
            <w:tcW w:w="644" w:type="pct"/>
          </w:tcPr>
          <w:p w:rsidR="003353CC" w:rsidRPr="003A040F" w:rsidRDefault="003353CC" w:rsidP="00EB47A3">
            <w:pPr>
              <w:jc w:val="center"/>
              <w:rPr>
                <w:rFonts w:cs="Calibri"/>
                <w:bCs/>
                <w:szCs w:val="20"/>
              </w:rPr>
            </w:pPr>
            <w:r w:rsidRPr="003A040F">
              <w:rPr>
                <w:rFonts w:cs="Calibri"/>
                <w:bCs/>
                <w:szCs w:val="20"/>
              </w:rPr>
              <w:t>ΝΑΙ</w:t>
            </w:r>
          </w:p>
        </w:tc>
        <w:tc>
          <w:tcPr>
            <w:tcW w:w="806" w:type="pct"/>
          </w:tcPr>
          <w:p w:rsidR="003353CC" w:rsidRPr="003A040F" w:rsidRDefault="003353CC" w:rsidP="00EB47A3">
            <w:pPr>
              <w:rPr>
                <w:rFonts w:cs="Calibri"/>
                <w:bCs/>
                <w:szCs w:val="20"/>
              </w:rPr>
            </w:pPr>
          </w:p>
        </w:tc>
        <w:tc>
          <w:tcPr>
            <w:tcW w:w="811" w:type="pct"/>
          </w:tcPr>
          <w:p w:rsidR="003353CC" w:rsidRPr="003A040F" w:rsidRDefault="003353CC" w:rsidP="00EB47A3">
            <w:pPr>
              <w:rPr>
                <w:rFonts w:cs="Calibri"/>
                <w:bCs/>
                <w:szCs w:val="20"/>
              </w:rPr>
            </w:pPr>
          </w:p>
        </w:tc>
      </w:tr>
      <w:tr w:rsidR="003353CC" w:rsidRPr="003A040F" w:rsidTr="00980C2A">
        <w:tc>
          <w:tcPr>
            <w:tcW w:w="407" w:type="pct"/>
          </w:tcPr>
          <w:p w:rsidR="003353CC" w:rsidRPr="003A040F" w:rsidRDefault="003353CC" w:rsidP="0083032A">
            <w:pPr>
              <w:numPr>
                <w:ilvl w:val="0"/>
                <w:numId w:val="25"/>
              </w:numPr>
              <w:spacing w:beforeLines="20" w:before="48" w:afterLines="20" w:after="48"/>
              <w:jc w:val="right"/>
              <w:rPr>
                <w:rFonts w:cs="Calibri"/>
                <w:szCs w:val="20"/>
              </w:rPr>
            </w:pPr>
          </w:p>
        </w:tc>
        <w:tc>
          <w:tcPr>
            <w:tcW w:w="2332" w:type="pct"/>
          </w:tcPr>
          <w:p w:rsidR="003353CC" w:rsidRPr="003A040F" w:rsidRDefault="003353CC" w:rsidP="00EB47A3">
            <w:pPr>
              <w:pStyle w:val="Tabletext"/>
              <w:rPr>
                <w:rFonts w:ascii="Calibri" w:hAnsi="Calibri" w:cs="Calibri"/>
                <w:bCs/>
                <w:szCs w:val="20"/>
              </w:rPr>
            </w:pPr>
            <w:r w:rsidRPr="003A040F">
              <w:rPr>
                <w:rFonts w:ascii="Calibri" w:hAnsi="Calibri" w:cs="Calibri"/>
                <w:bCs/>
                <w:szCs w:val="20"/>
              </w:rPr>
              <w:t xml:space="preserve">Πριν την έναρξη των σχετικών εργασιών μετάπτωσης και εισαγωγής δεδομένων ο Ανάδοχος υποχρεούται να παρουσιάσει στην Αναθέτουσα Αρχή το πλάνο ενεργειών και το </w:t>
            </w:r>
            <w:r w:rsidRPr="003A040F">
              <w:rPr>
                <w:rFonts w:ascii="Calibri" w:hAnsi="Calibri" w:cs="Calibri"/>
                <w:bCs/>
                <w:szCs w:val="20"/>
              </w:rPr>
              <w:lastRenderedPageBreak/>
              <w:t>χρονοπρογραμματισμό υλοποίησης της μετάπτωσης. Το πλάνο αυτό πρέπει να διασφαλίζει την επιτυχία του έργου με δεδομένες τις ανάγκες δοκιμών ελέγχου, πιλοτικής και παραγωγικής λειτουργίας. Ως εκ τούτου στο πλάνο αυτό καλείται να περιγράψει το σύνολο των εργασιών και εργαλείων τα οποία αναφέρονται στο χειρισμό των υπαρχόντων δεδομένων (ψηφιακών ή μη), τη διαδικασία μετάπτωσή</w:t>
            </w:r>
            <w:r w:rsidR="00EE091F">
              <w:rPr>
                <w:rFonts w:ascii="Calibri" w:hAnsi="Calibri" w:cs="Calibri"/>
                <w:bCs/>
                <w:szCs w:val="20"/>
              </w:rPr>
              <w:t>ς</w:t>
            </w:r>
            <w:r w:rsidRPr="003A040F">
              <w:rPr>
                <w:rFonts w:ascii="Calibri" w:hAnsi="Calibri" w:cs="Calibri"/>
                <w:bCs/>
                <w:szCs w:val="20"/>
              </w:rPr>
              <w:t xml:space="preserve"> τους στο νέο σύστημα και τον έλεγχο της ορθότητας του αποτελέσματος.</w:t>
            </w:r>
          </w:p>
        </w:tc>
        <w:tc>
          <w:tcPr>
            <w:tcW w:w="644" w:type="pct"/>
          </w:tcPr>
          <w:p w:rsidR="003353CC" w:rsidRPr="003A040F" w:rsidRDefault="003353CC" w:rsidP="00EB47A3">
            <w:pPr>
              <w:jc w:val="center"/>
              <w:rPr>
                <w:rFonts w:cs="Calibri"/>
                <w:bCs/>
                <w:szCs w:val="20"/>
              </w:rPr>
            </w:pPr>
            <w:r w:rsidRPr="003A040F">
              <w:rPr>
                <w:rFonts w:cs="Calibri"/>
                <w:bCs/>
                <w:szCs w:val="20"/>
              </w:rPr>
              <w:lastRenderedPageBreak/>
              <w:t>ΝΑΙ</w:t>
            </w:r>
          </w:p>
        </w:tc>
        <w:tc>
          <w:tcPr>
            <w:tcW w:w="806" w:type="pct"/>
          </w:tcPr>
          <w:p w:rsidR="003353CC" w:rsidRPr="003A040F" w:rsidRDefault="003353CC" w:rsidP="00EB47A3">
            <w:pPr>
              <w:rPr>
                <w:rFonts w:cs="Calibri"/>
                <w:bCs/>
                <w:szCs w:val="20"/>
              </w:rPr>
            </w:pPr>
          </w:p>
        </w:tc>
        <w:tc>
          <w:tcPr>
            <w:tcW w:w="811" w:type="pct"/>
          </w:tcPr>
          <w:p w:rsidR="003353CC" w:rsidRPr="003A040F" w:rsidRDefault="003353CC" w:rsidP="00EB47A3">
            <w:pPr>
              <w:rPr>
                <w:rFonts w:cs="Calibri"/>
                <w:bCs/>
                <w:szCs w:val="20"/>
              </w:rPr>
            </w:pPr>
          </w:p>
        </w:tc>
      </w:tr>
      <w:tr w:rsidR="003353CC" w:rsidRPr="003A040F" w:rsidTr="00980C2A">
        <w:tc>
          <w:tcPr>
            <w:tcW w:w="407" w:type="pct"/>
          </w:tcPr>
          <w:p w:rsidR="003353CC" w:rsidRPr="003A040F" w:rsidRDefault="003353CC" w:rsidP="0083032A">
            <w:pPr>
              <w:numPr>
                <w:ilvl w:val="0"/>
                <w:numId w:val="25"/>
              </w:numPr>
              <w:spacing w:beforeLines="20" w:before="48" w:afterLines="20" w:after="48"/>
              <w:jc w:val="right"/>
              <w:rPr>
                <w:rFonts w:cs="Calibri"/>
                <w:szCs w:val="20"/>
              </w:rPr>
            </w:pPr>
          </w:p>
        </w:tc>
        <w:tc>
          <w:tcPr>
            <w:tcW w:w="2332" w:type="pct"/>
          </w:tcPr>
          <w:p w:rsidR="003353CC" w:rsidRPr="003A040F" w:rsidRDefault="003353CC" w:rsidP="00EB47A3">
            <w:pPr>
              <w:pStyle w:val="Tabletext"/>
              <w:rPr>
                <w:rFonts w:ascii="Calibri" w:hAnsi="Calibri" w:cs="Calibri"/>
                <w:bCs/>
                <w:szCs w:val="20"/>
              </w:rPr>
            </w:pPr>
            <w:r w:rsidRPr="003A040F">
              <w:rPr>
                <w:rFonts w:ascii="Calibri" w:hAnsi="Calibri" w:cs="Calibri"/>
                <w:bCs/>
                <w:szCs w:val="20"/>
              </w:rPr>
              <w:t>Πριν την έναρξη των σχετικών εργασιών μετάπτωσης και εισαγωγής δεδομένων ο Ανάδοχος υποχρεούται να παρουσιάσει στην Αναθέτουσα Αρχή πλάνο διασφάλισης της τήρησης της εμπιστευτικότητας εισαγόμενης και διαχειριζόμενης πληροφορίας.</w:t>
            </w:r>
          </w:p>
        </w:tc>
        <w:tc>
          <w:tcPr>
            <w:tcW w:w="644" w:type="pct"/>
          </w:tcPr>
          <w:p w:rsidR="003353CC" w:rsidRPr="003A040F" w:rsidRDefault="003353CC" w:rsidP="00EB47A3">
            <w:pPr>
              <w:jc w:val="center"/>
              <w:rPr>
                <w:rFonts w:cs="Calibri"/>
                <w:bCs/>
                <w:szCs w:val="20"/>
              </w:rPr>
            </w:pPr>
            <w:r w:rsidRPr="003A040F">
              <w:rPr>
                <w:rFonts w:cs="Calibri"/>
                <w:bCs/>
                <w:szCs w:val="20"/>
              </w:rPr>
              <w:t>ΝΑΙ</w:t>
            </w:r>
          </w:p>
        </w:tc>
        <w:tc>
          <w:tcPr>
            <w:tcW w:w="806" w:type="pct"/>
          </w:tcPr>
          <w:p w:rsidR="003353CC" w:rsidRPr="003A040F" w:rsidRDefault="003353CC" w:rsidP="00EB47A3">
            <w:pPr>
              <w:rPr>
                <w:rFonts w:cs="Calibri"/>
                <w:bCs/>
                <w:szCs w:val="20"/>
              </w:rPr>
            </w:pPr>
          </w:p>
        </w:tc>
        <w:tc>
          <w:tcPr>
            <w:tcW w:w="811" w:type="pct"/>
          </w:tcPr>
          <w:p w:rsidR="003353CC" w:rsidRPr="003A040F" w:rsidRDefault="003353CC" w:rsidP="00EB47A3">
            <w:pPr>
              <w:rPr>
                <w:rFonts w:cs="Calibri"/>
                <w:bCs/>
                <w:szCs w:val="20"/>
              </w:rPr>
            </w:pPr>
          </w:p>
        </w:tc>
      </w:tr>
      <w:tr w:rsidR="003353CC" w:rsidRPr="003A040F" w:rsidTr="00980C2A">
        <w:tc>
          <w:tcPr>
            <w:tcW w:w="407" w:type="pct"/>
          </w:tcPr>
          <w:p w:rsidR="003353CC" w:rsidRPr="003A040F" w:rsidRDefault="003353CC" w:rsidP="0083032A">
            <w:pPr>
              <w:numPr>
                <w:ilvl w:val="0"/>
                <w:numId w:val="25"/>
              </w:numPr>
              <w:spacing w:beforeLines="20" w:before="48" w:afterLines="20" w:after="48"/>
              <w:jc w:val="right"/>
              <w:rPr>
                <w:rFonts w:cs="Calibri"/>
                <w:szCs w:val="20"/>
              </w:rPr>
            </w:pPr>
          </w:p>
        </w:tc>
        <w:tc>
          <w:tcPr>
            <w:tcW w:w="2332" w:type="pct"/>
          </w:tcPr>
          <w:p w:rsidR="003353CC" w:rsidRPr="003A040F" w:rsidRDefault="003353CC" w:rsidP="00EB47A3">
            <w:pPr>
              <w:pStyle w:val="Tabletext"/>
              <w:rPr>
                <w:rFonts w:ascii="Calibri" w:hAnsi="Calibri" w:cs="Calibri"/>
                <w:bCs/>
                <w:szCs w:val="20"/>
              </w:rPr>
            </w:pPr>
            <w:r w:rsidRPr="003A040F">
              <w:rPr>
                <w:rFonts w:ascii="Calibri" w:hAnsi="Calibri" w:cs="Calibri"/>
                <w:bCs/>
                <w:szCs w:val="20"/>
              </w:rPr>
              <w:t>Ο Ανάδοχος είναι υποχρεωμένος να προβεί και στην μετάβαση των παλαιών ΑΓΜ στα νέα ΑΓΜ.</w:t>
            </w:r>
          </w:p>
        </w:tc>
        <w:tc>
          <w:tcPr>
            <w:tcW w:w="644" w:type="pct"/>
          </w:tcPr>
          <w:p w:rsidR="003353CC" w:rsidRPr="003A040F" w:rsidRDefault="003353CC" w:rsidP="00EB47A3">
            <w:pPr>
              <w:jc w:val="center"/>
              <w:rPr>
                <w:rFonts w:cs="Calibri"/>
                <w:bCs/>
                <w:szCs w:val="20"/>
              </w:rPr>
            </w:pPr>
            <w:r w:rsidRPr="003A040F">
              <w:rPr>
                <w:rFonts w:cs="Calibri"/>
                <w:bCs/>
                <w:szCs w:val="20"/>
              </w:rPr>
              <w:t>ΝΑΙ</w:t>
            </w:r>
          </w:p>
        </w:tc>
        <w:tc>
          <w:tcPr>
            <w:tcW w:w="806" w:type="pct"/>
          </w:tcPr>
          <w:p w:rsidR="003353CC" w:rsidRPr="003A040F" w:rsidRDefault="003353CC" w:rsidP="00EB47A3">
            <w:pPr>
              <w:rPr>
                <w:rFonts w:cs="Calibri"/>
                <w:bCs/>
                <w:szCs w:val="20"/>
              </w:rPr>
            </w:pPr>
          </w:p>
        </w:tc>
        <w:tc>
          <w:tcPr>
            <w:tcW w:w="811" w:type="pct"/>
          </w:tcPr>
          <w:p w:rsidR="003353CC" w:rsidRPr="003A040F" w:rsidRDefault="003353CC" w:rsidP="00EB47A3">
            <w:pPr>
              <w:rPr>
                <w:rFonts w:cs="Calibri"/>
                <w:bCs/>
                <w:szCs w:val="20"/>
              </w:rPr>
            </w:pPr>
          </w:p>
        </w:tc>
      </w:tr>
      <w:tr w:rsidR="003353CC" w:rsidRPr="003A040F" w:rsidTr="00980C2A">
        <w:tc>
          <w:tcPr>
            <w:tcW w:w="5000" w:type="pct"/>
            <w:gridSpan w:val="5"/>
            <w:shd w:val="clear" w:color="auto" w:fill="E0E0E0"/>
          </w:tcPr>
          <w:p w:rsidR="003353CC" w:rsidRPr="003A040F" w:rsidRDefault="003353CC" w:rsidP="00EB47A3">
            <w:pPr>
              <w:rPr>
                <w:rFonts w:cs="Calibri"/>
                <w:b/>
                <w:bCs/>
                <w:i/>
                <w:iCs/>
                <w:szCs w:val="20"/>
              </w:rPr>
            </w:pPr>
            <w:r w:rsidRPr="003A040F">
              <w:rPr>
                <w:rFonts w:cs="Calibri"/>
                <w:i/>
                <w:iCs/>
                <w:szCs w:val="20"/>
              </w:rPr>
              <w:t>Απαιτήσεις Μετάπτωσης Δεδομένων σε Ψηφιακή Μορφή</w:t>
            </w:r>
          </w:p>
        </w:tc>
      </w:tr>
      <w:tr w:rsidR="003353CC" w:rsidRPr="003A040F" w:rsidTr="00980C2A">
        <w:tc>
          <w:tcPr>
            <w:tcW w:w="407" w:type="pct"/>
          </w:tcPr>
          <w:p w:rsidR="003353CC" w:rsidRPr="003A040F" w:rsidRDefault="003353CC" w:rsidP="0083032A">
            <w:pPr>
              <w:numPr>
                <w:ilvl w:val="0"/>
                <w:numId w:val="25"/>
              </w:numPr>
              <w:spacing w:beforeLines="20" w:before="48" w:afterLines="20" w:after="48"/>
              <w:jc w:val="right"/>
              <w:rPr>
                <w:rFonts w:cs="Calibri"/>
                <w:szCs w:val="20"/>
              </w:rPr>
            </w:pPr>
          </w:p>
        </w:tc>
        <w:tc>
          <w:tcPr>
            <w:tcW w:w="2332" w:type="pct"/>
          </w:tcPr>
          <w:p w:rsidR="003353CC" w:rsidRPr="003A040F" w:rsidRDefault="003353CC" w:rsidP="00EB47A3">
            <w:pPr>
              <w:pStyle w:val="Tabletext"/>
              <w:rPr>
                <w:rFonts w:ascii="Calibri" w:hAnsi="Calibri" w:cs="Calibri"/>
                <w:bCs/>
                <w:szCs w:val="20"/>
              </w:rPr>
            </w:pPr>
            <w:r w:rsidRPr="003A040F">
              <w:rPr>
                <w:rFonts w:ascii="Calibri" w:hAnsi="Calibri" w:cs="Calibri"/>
                <w:bCs/>
                <w:szCs w:val="20"/>
              </w:rPr>
              <w:t>Κατάστρωση προδιαγραφών προετοιμασίας δεδομένων σε ψηφιακή μορφή για εισαγωγή στο σύστημα η οποία περιλαμβάνει:</w:t>
            </w:r>
          </w:p>
          <w:p w:rsidR="003353CC" w:rsidRPr="003A040F" w:rsidRDefault="003353CC" w:rsidP="0083032A">
            <w:pPr>
              <w:pStyle w:val="Tabletext"/>
              <w:numPr>
                <w:ilvl w:val="0"/>
                <w:numId w:val="20"/>
              </w:numPr>
              <w:rPr>
                <w:rFonts w:ascii="Calibri" w:hAnsi="Calibri" w:cs="Calibri"/>
                <w:bCs/>
                <w:szCs w:val="20"/>
              </w:rPr>
            </w:pPr>
            <w:r w:rsidRPr="003A040F">
              <w:rPr>
                <w:rFonts w:ascii="Calibri" w:hAnsi="Calibri" w:cs="Calibri"/>
                <w:bCs/>
                <w:szCs w:val="20"/>
              </w:rPr>
              <w:t>Προσδιορισμό της διαδικασίας παραλαβής, εισαγωγής, παράδοσης, ελέγχου και αποδοχής των δεδομένων</w:t>
            </w:r>
          </w:p>
          <w:p w:rsidR="003353CC" w:rsidRPr="003A040F" w:rsidRDefault="003353CC" w:rsidP="0083032A">
            <w:pPr>
              <w:pStyle w:val="Tabletext"/>
              <w:numPr>
                <w:ilvl w:val="0"/>
                <w:numId w:val="20"/>
              </w:numPr>
              <w:rPr>
                <w:rFonts w:ascii="Calibri" w:hAnsi="Calibri" w:cs="Calibri"/>
                <w:bCs/>
                <w:szCs w:val="20"/>
              </w:rPr>
            </w:pPr>
            <w:r w:rsidRPr="003A040F">
              <w:rPr>
                <w:rFonts w:ascii="Calibri" w:hAnsi="Calibri" w:cs="Calibri"/>
                <w:bCs/>
                <w:szCs w:val="20"/>
              </w:rPr>
              <w:t>Προσδιορισμό γραμμογράφησης και των εξειδικευμένων τύπων (formats) αρχείων δεδομένων για αυτόματη μετάπτωση στο νέο σύστημα</w:t>
            </w:r>
          </w:p>
          <w:p w:rsidR="003353CC" w:rsidRPr="003A040F" w:rsidRDefault="003353CC" w:rsidP="0083032A">
            <w:pPr>
              <w:pStyle w:val="Tabletext"/>
              <w:numPr>
                <w:ilvl w:val="0"/>
                <w:numId w:val="20"/>
              </w:numPr>
              <w:rPr>
                <w:rFonts w:ascii="Calibri" w:hAnsi="Calibri" w:cs="Calibri"/>
                <w:bCs/>
                <w:szCs w:val="20"/>
              </w:rPr>
            </w:pPr>
            <w:r w:rsidRPr="003A040F">
              <w:rPr>
                <w:rFonts w:ascii="Calibri" w:hAnsi="Calibri" w:cs="Calibri"/>
                <w:bCs/>
                <w:szCs w:val="20"/>
              </w:rPr>
              <w:t>Προσδιορισμό των εργαλείων αυτοματοποίησης της μετάπτωσης των ψηφιακών δεδομένων στο σύστημα</w:t>
            </w:r>
          </w:p>
        </w:tc>
        <w:tc>
          <w:tcPr>
            <w:tcW w:w="644" w:type="pct"/>
          </w:tcPr>
          <w:p w:rsidR="003353CC" w:rsidRPr="003A040F" w:rsidRDefault="003353CC" w:rsidP="00EB47A3">
            <w:pPr>
              <w:jc w:val="center"/>
              <w:rPr>
                <w:rFonts w:cs="Calibri"/>
                <w:bCs/>
                <w:szCs w:val="20"/>
              </w:rPr>
            </w:pPr>
            <w:r w:rsidRPr="003A040F">
              <w:rPr>
                <w:rFonts w:cs="Calibri"/>
                <w:bCs/>
                <w:szCs w:val="20"/>
              </w:rPr>
              <w:t>ΝΑΙ</w:t>
            </w:r>
          </w:p>
        </w:tc>
        <w:tc>
          <w:tcPr>
            <w:tcW w:w="806" w:type="pct"/>
          </w:tcPr>
          <w:p w:rsidR="003353CC" w:rsidRPr="003A040F" w:rsidRDefault="003353CC" w:rsidP="00EB47A3">
            <w:pPr>
              <w:pStyle w:val="Tabletext"/>
              <w:rPr>
                <w:rFonts w:ascii="Calibri" w:hAnsi="Calibri" w:cs="Calibri"/>
                <w:bCs/>
                <w:szCs w:val="20"/>
              </w:rPr>
            </w:pPr>
          </w:p>
        </w:tc>
        <w:tc>
          <w:tcPr>
            <w:tcW w:w="811" w:type="pct"/>
          </w:tcPr>
          <w:p w:rsidR="003353CC" w:rsidRPr="003A040F" w:rsidRDefault="003353CC" w:rsidP="00EB47A3">
            <w:pPr>
              <w:pStyle w:val="Tabletext"/>
              <w:rPr>
                <w:rFonts w:ascii="Calibri" w:hAnsi="Calibri" w:cs="Calibri"/>
                <w:bCs/>
                <w:szCs w:val="20"/>
              </w:rPr>
            </w:pPr>
          </w:p>
        </w:tc>
      </w:tr>
      <w:tr w:rsidR="003353CC" w:rsidRPr="003A040F" w:rsidTr="00980C2A">
        <w:tc>
          <w:tcPr>
            <w:tcW w:w="407" w:type="pct"/>
          </w:tcPr>
          <w:p w:rsidR="003353CC" w:rsidRPr="003A040F" w:rsidRDefault="003353CC" w:rsidP="0083032A">
            <w:pPr>
              <w:numPr>
                <w:ilvl w:val="0"/>
                <w:numId w:val="25"/>
              </w:numPr>
              <w:spacing w:beforeLines="20" w:before="48" w:afterLines="20" w:after="48"/>
              <w:jc w:val="right"/>
              <w:rPr>
                <w:rFonts w:cs="Calibri"/>
                <w:szCs w:val="20"/>
              </w:rPr>
            </w:pPr>
          </w:p>
        </w:tc>
        <w:tc>
          <w:tcPr>
            <w:tcW w:w="2332" w:type="pct"/>
          </w:tcPr>
          <w:p w:rsidR="003353CC" w:rsidRPr="003A040F" w:rsidRDefault="003353CC" w:rsidP="00EB47A3">
            <w:pPr>
              <w:pStyle w:val="Tabletext"/>
              <w:rPr>
                <w:rFonts w:ascii="Calibri" w:hAnsi="Calibri" w:cs="Calibri"/>
                <w:bCs/>
                <w:szCs w:val="20"/>
              </w:rPr>
            </w:pPr>
            <w:r w:rsidRPr="003A040F">
              <w:rPr>
                <w:rFonts w:ascii="Calibri" w:hAnsi="Calibri" w:cs="Calibri"/>
                <w:bCs/>
                <w:szCs w:val="20"/>
              </w:rPr>
              <w:t>Να υποδειχθούν τα απαραίτητα εργαλεία και εξοπλισμός πληροφορικής τα οποία θα πρέπει να συμπεριληφθούν στην Προσφορά του Διαγωνιζόμενου για τη μετάπτωση των φυσικών αρχείων.</w:t>
            </w:r>
          </w:p>
        </w:tc>
        <w:tc>
          <w:tcPr>
            <w:tcW w:w="644" w:type="pct"/>
          </w:tcPr>
          <w:p w:rsidR="003353CC" w:rsidRPr="003A040F" w:rsidRDefault="003353CC" w:rsidP="00EB47A3">
            <w:pPr>
              <w:jc w:val="center"/>
              <w:rPr>
                <w:rFonts w:cs="Calibri"/>
                <w:bCs/>
                <w:szCs w:val="20"/>
              </w:rPr>
            </w:pPr>
            <w:r w:rsidRPr="003A040F">
              <w:rPr>
                <w:rFonts w:cs="Calibri"/>
                <w:bCs/>
                <w:szCs w:val="20"/>
              </w:rPr>
              <w:t>ΝΑΙ</w:t>
            </w:r>
          </w:p>
        </w:tc>
        <w:tc>
          <w:tcPr>
            <w:tcW w:w="806" w:type="pct"/>
          </w:tcPr>
          <w:p w:rsidR="003353CC" w:rsidRPr="003A040F" w:rsidRDefault="003353CC" w:rsidP="00EB47A3">
            <w:pPr>
              <w:pStyle w:val="Tabletext"/>
              <w:rPr>
                <w:rFonts w:ascii="Calibri" w:hAnsi="Calibri" w:cs="Calibri"/>
                <w:bCs/>
                <w:szCs w:val="20"/>
              </w:rPr>
            </w:pPr>
          </w:p>
        </w:tc>
        <w:tc>
          <w:tcPr>
            <w:tcW w:w="811" w:type="pct"/>
          </w:tcPr>
          <w:p w:rsidR="003353CC" w:rsidRPr="003A040F" w:rsidRDefault="003353CC" w:rsidP="00EB47A3">
            <w:pPr>
              <w:pStyle w:val="Tabletext"/>
              <w:rPr>
                <w:rFonts w:ascii="Calibri" w:hAnsi="Calibri" w:cs="Calibri"/>
                <w:bCs/>
                <w:szCs w:val="20"/>
              </w:rPr>
            </w:pPr>
          </w:p>
        </w:tc>
      </w:tr>
    </w:tbl>
    <w:p w:rsidR="003353CC" w:rsidRDefault="003353CC" w:rsidP="003353CC">
      <w:pPr>
        <w:rPr>
          <w:rFonts w:cs="Calibri"/>
          <w:lang w:eastAsia="x-none"/>
        </w:rPr>
      </w:pPr>
    </w:p>
    <w:p w:rsidR="00A758DA" w:rsidRPr="003A040F" w:rsidRDefault="00A758DA" w:rsidP="003353CC">
      <w:pPr>
        <w:rPr>
          <w:rFonts w:cs="Calibri"/>
          <w:lang w:eastAsia="x-none"/>
        </w:rPr>
      </w:pPr>
    </w:p>
    <w:p w:rsidR="003353CC" w:rsidRDefault="003353CC" w:rsidP="00830E39">
      <w:pPr>
        <w:pStyle w:val="2"/>
        <w:rPr>
          <w:lang w:val="el-GR"/>
        </w:rPr>
      </w:pPr>
      <w:bookmarkStart w:id="69" w:name="_Toc294185893"/>
      <w:bookmarkStart w:id="70" w:name="_Toc317589828"/>
      <w:r w:rsidRPr="003A040F">
        <w:t>Εκπαίδευση – Τεκμηρίωση – Πιλοτική Λειτουργία</w:t>
      </w:r>
      <w:bookmarkEnd w:id="69"/>
      <w:bookmarkEnd w:id="7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4"/>
        <w:gridCol w:w="3861"/>
        <w:gridCol w:w="1317"/>
        <w:gridCol w:w="123"/>
        <w:gridCol w:w="1540"/>
        <w:gridCol w:w="1811"/>
      </w:tblGrid>
      <w:tr w:rsidR="00B5793B" w:rsidRPr="00B5793B" w:rsidTr="00980C2A">
        <w:trPr>
          <w:jc w:val="center"/>
        </w:trPr>
        <w:tc>
          <w:tcPr>
            <w:tcW w:w="3196" w:type="pct"/>
            <w:gridSpan w:val="4"/>
            <w:shd w:val="pct15" w:color="auto" w:fill="FFFFFF"/>
            <w:vAlign w:val="center"/>
          </w:tcPr>
          <w:p w:rsidR="00B5793B" w:rsidRPr="00B5793B" w:rsidRDefault="00B5793B" w:rsidP="001073CB">
            <w:pPr>
              <w:jc w:val="center"/>
              <w:rPr>
                <w:rFonts w:cs="Calibri"/>
                <w:b/>
                <w:bCs/>
                <w:szCs w:val="20"/>
              </w:rPr>
            </w:pPr>
          </w:p>
        </w:tc>
        <w:tc>
          <w:tcPr>
            <w:tcW w:w="1804" w:type="pct"/>
            <w:gridSpan w:val="2"/>
            <w:shd w:val="pct15" w:color="auto" w:fill="FFFFFF"/>
            <w:vAlign w:val="center"/>
          </w:tcPr>
          <w:p w:rsidR="00B5793B" w:rsidRPr="00B5793B" w:rsidRDefault="00B5793B" w:rsidP="001073CB">
            <w:pPr>
              <w:jc w:val="center"/>
              <w:rPr>
                <w:rFonts w:cs="Calibri"/>
                <w:b/>
                <w:bCs/>
                <w:szCs w:val="20"/>
              </w:rPr>
            </w:pPr>
            <w:r w:rsidRPr="00B5793B">
              <w:rPr>
                <w:rFonts w:cs="Calibri"/>
                <w:b/>
                <w:bCs/>
                <w:szCs w:val="20"/>
              </w:rPr>
              <w:t>ΣΤΟΙΧΕΙΑ ΠΡΟΣΦΟΡΑΣ</w:t>
            </w:r>
          </w:p>
        </w:tc>
      </w:tr>
      <w:tr w:rsidR="003353CC" w:rsidRPr="00B5793B" w:rsidTr="00A758DA">
        <w:trPr>
          <w:jc w:val="center"/>
        </w:trPr>
        <w:tc>
          <w:tcPr>
            <w:tcW w:w="342" w:type="pct"/>
            <w:shd w:val="pct15" w:color="auto" w:fill="FFFFFF"/>
            <w:vAlign w:val="center"/>
          </w:tcPr>
          <w:p w:rsidR="003353CC" w:rsidRPr="00B5793B" w:rsidRDefault="003353CC" w:rsidP="00EB47A3">
            <w:pPr>
              <w:jc w:val="center"/>
              <w:rPr>
                <w:rFonts w:cs="Calibri"/>
                <w:b/>
                <w:bCs/>
                <w:szCs w:val="20"/>
              </w:rPr>
            </w:pPr>
            <w:r w:rsidRPr="00B5793B">
              <w:rPr>
                <w:rFonts w:cs="Calibri"/>
                <w:b/>
                <w:bCs/>
                <w:szCs w:val="20"/>
              </w:rPr>
              <w:t>Α/Α</w:t>
            </w:r>
          </w:p>
        </w:tc>
        <w:tc>
          <w:tcPr>
            <w:tcW w:w="2079" w:type="pct"/>
            <w:shd w:val="pct15" w:color="auto" w:fill="FFFFFF"/>
            <w:vAlign w:val="center"/>
          </w:tcPr>
          <w:p w:rsidR="003353CC" w:rsidRPr="00B5793B" w:rsidRDefault="003353CC" w:rsidP="00EB47A3">
            <w:pPr>
              <w:jc w:val="center"/>
              <w:rPr>
                <w:rFonts w:cs="Calibri"/>
                <w:b/>
                <w:bCs/>
                <w:szCs w:val="20"/>
              </w:rPr>
            </w:pPr>
            <w:r w:rsidRPr="00B5793B">
              <w:rPr>
                <w:rFonts w:cs="Calibri"/>
                <w:b/>
                <w:bCs/>
                <w:szCs w:val="20"/>
              </w:rPr>
              <w:t>ΠΡΟΔΙΑΓΡΑΦΗ</w:t>
            </w:r>
          </w:p>
        </w:tc>
        <w:tc>
          <w:tcPr>
            <w:tcW w:w="774" w:type="pct"/>
            <w:gridSpan w:val="2"/>
            <w:shd w:val="pct15" w:color="auto" w:fill="FFFFFF"/>
            <w:vAlign w:val="center"/>
          </w:tcPr>
          <w:p w:rsidR="003353CC" w:rsidRPr="00B5793B" w:rsidRDefault="003353CC" w:rsidP="00EB47A3">
            <w:pPr>
              <w:jc w:val="center"/>
              <w:rPr>
                <w:rFonts w:cs="Calibri"/>
                <w:b/>
                <w:bCs/>
                <w:szCs w:val="20"/>
              </w:rPr>
            </w:pPr>
            <w:r w:rsidRPr="00B5793B">
              <w:rPr>
                <w:rFonts w:cs="Calibri"/>
                <w:b/>
                <w:bCs/>
                <w:szCs w:val="20"/>
              </w:rPr>
              <w:t>ΑΠΑΙΤΗΣΗ</w:t>
            </w:r>
          </w:p>
        </w:tc>
        <w:tc>
          <w:tcPr>
            <w:tcW w:w="829" w:type="pct"/>
            <w:shd w:val="pct15" w:color="auto" w:fill="FFFFFF"/>
            <w:vAlign w:val="center"/>
          </w:tcPr>
          <w:p w:rsidR="003353CC" w:rsidRPr="00B5793B" w:rsidRDefault="003353CC" w:rsidP="00EB47A3">
            <w:pPr>
              <w:jc w:val="center"/>
              <w:rPr>
                <w:rFonts w:cs="Calibri"/>
                <w:b/>
                <w:bCs/>
                <w:szCs w:val="20"/>
              </w:rPr>
            </w:pPr>
            <w:r w:rsidRPr="00B5793B">
              <w:rPr>
                <w:rFonts w:cs="Calibri"/>
                <w:b/>
                <w:bCs/>
                <w:szCs w:val="20"/>
              </w:rPr>
              <w:t>ΑΠΑΝΤΗΣΗ</w:t>
            </w:r>
          </w:p>
        </w:tc>
        <w:tc>
          <w:tcPr>
            <w:tcW w:w="975" w:type="pct"/>
            <w:shd w:val="pct15" w:color="auto" w:fill="FFFFFF"/>
            <w:vAlign w:val="center"/>
          </w:tcPr>
          <w:p w:rsidR="003353CC" w:rsidRPr="00B5793B" w:rsidRDefault="003353CC" w:rsidP="00EB47A3">
            <w:pPr>
              <w:jc w:val="center"/>
              <w:rPr>
                <w:rFonts w:cs="Calibri"/>
                <w:b/>
                <w:bCs/>
                <w:szCs w:val="20"/>
              </w:rPr>
            </w:pPr>
            <w:r w:rsidRPr="00B5793B">
              <w:rPr>
                <w:rFonts w:cs="Calibri"/>
                <w:b/>
                <w:bCs/>
                <w:szCs w:val="20"/>
              </w:rPr>
              <w:t>ΠΑΡΑΠΟΜΠΗ</w:t>
            </w:r>
          </w:p>
        </w:tc>
      </w:tr>
      <w:tr w:rsidR="003353CC" w:rsidRPr="00B5793B" w:rsidTr="00980C2A">
        <w:trPr>
          <w:jc w:val="center"/>
        </w:trPr>
        <w:tc>
          <w:tcPr>
            <w:tcW w:w="5000" w:type="pct"/>
            <w:gridSpan w:val="6"/>
            <w:shd w:val="clear" w:color="auto" w:fill="E6E6E6"/>
          </w:tcPr>
          <w:p w:rsidR="003353CC" w:rsidRPr="00B5793B" w:rsidRDefault="003353CC" w:rsidP="00EB47A3">
            <w:pPr>
              <w:rPr>
                <w:rFonts w:cs="Calibri"/>
                <w:b/>
                <w:bCs/>
                <w:szCs w:val="20"/>
              </w:rPr>
            </w:pPr>
            <w:r w:rsidRPr="00B5793B">
              <w:rPr>
                <w:rFonts w:cs="Calibri"/>
                <w:i/>
                <w:iCs/>
                <w:szCs w:val="20"/>
              </w:rPr>
              <w:t>Εκπαίδευση</w:t>
            </w:r>
          </w:p>
        </w:tc>
      </w:tr>
      <w:tr w:rsidR="003353CC" w:rsidRPr="00B5793B" w:rsidTr="00A758DA">
        <w:trPr>
          <w:jc w:val="center"/>
        </w:trPr>
        <w:tc>
          <w:tcPr>
            <w:tcW w:w="342" w:type="pct"/>
          </w:tcPr>
          <w:p w:rsidR="003353CC" w:rsidRPr="00B5793B" w:rsidRDefault="003353CC" w:rsidP="0083032A">
            <w:pPr>
              <w:numPr>
                <w:ilvl w:val="0"/>
                <w:numId w:val="26"/>
              </w:numPr>
              <w:spacing w:beforeLines="20" w:before="48" w:afterLines="20" w:after="48"/>
              <w:jc w:val="right"/>
              <w:rPr>
                <w:rFonts w:cs="Calibri"/>
                <w:szCs w:val="20"/>
              </w:rPr>
            </w:pPr>
          </w:p>
        </w:tc>
        <w:tc>
          <w:tcPr>
            <w:tcW w:w="2079" w:type="pct"/>
          </w:tcPr>
          <w:p w:rsidR="003353CC" w:rsidRPr="00B5793B" w:rsidRDefault="003353CC" w:rsidP="00EB47A3">
            <w:pPr>
              <w:pStyle w:val="Tabletext"/>
              <w:rPr>
                <w:rFonts w:ascii="Calibri" w:hAnsi="Calibri" w:cs="Calibri"/>
                <w:bCs/>
                <w:szCs w:val="20"/>
              </w:rPr>
            </w:pPr>
            <w:r w:rsidRPr="00B5793B">
              <w:rPr>
                <w:rFonts w:ascii="Calibri" w:hAnsi="Calibri" w:cs="Calibri"/>
                <w:bCs/>
                <w:szCs w:val="20"/>
              </w:rPr>
              <w:t xml:space="preserve">Η λύση που θα προτείνει ο Ανάδοχος θα πρέπει να πληροί κατ’ ελάχιστο τις απαιτήσεις της </w:t>
            </w:r>
            <w:r w:rsidR="0094447E">
              <w:rPr>
                <w:rFonts w:ascii="Calibri" w:hAnsi="Calibri" w:cs="Calibri"/>
                <w:bCs/>
                <w:szCs w:val="20"/>
              </w:rPr>
              <w:t>Α.4.3</w:t>
            </w:r>
            <w:r w:rsidRPr="0094447E">
              <w:rPr>
                <w:rFonts w:ascii="Calibri" w:hAnsi="Calibri" w:cs="Calibri"/>
                <w:bCs/>
                <w:szCs w:val="20"/>
              </w:rPr>
              <w:t>.</w:t>
            </w:r>
            <w:r w:rsidRPr="00B5793B">
              <w:rPr>
                <w:rFonts w:ascii="Calibri" w:hAnsi="Calibri" w:cs="Calibri"/>
                <w:bCs/>
                <w:szCs w:val="20"/>
              </w:rPr>
              <w:t xml:space="preserve"> «Υπηρεσίες Εκπαίδευσης» </w:t>
            </w:r>
          </w:p>
        </w:tc>
        <w:tc>
          <w:tcPr>
            <w:tcW w:w="774" w:type="pct"/>
            <w:gridSpan w:val="2"/>
          </w:tcPr>
          <w:p w:rsidR="003353CC" w:rsidRPr="00B5793B" w:rsidRDefault="003353CC" w:rsidP="00EB47A3">
            <w:pPr>
              <w:jc w:val="center"/>
              <w:rPr>
                <w:rFonts w:cs="Calibri"/>
                <w:bCs/>
                <w:szCs w:val="20"/>
              </w:rPr>
            </w:pPr>
            <w:r w:rsidRPr="00B5793B">
              <w:rPr>
                <w:rFonts w:cs="Calibri"/>
                <w:bCs/>
                <w:szCs w:val="20"/>
              </w:rPr>
              <w:t>ΝΑΙ</w:t>
            </w:r>
          </w:p>
        </w:tc>
        <w:tc>
          <w:tcPr>
            <w:tcW w:w="829" w:type="pct"/>
          </w:tcPr>
          <w:p w:rsidR="003353CC" w:rsidRPr="00B5793B" w:rsidRDefault="003353CC" w:rsidP="00EB47A3">
            <w:pPr>
              <w:rPr>
                <w:rFonts w:cs="Calibri"/>
                <w:bCs/>
                <w:szCs w:val="20"/>
              </w:rPr>
            </w:pPr>
          </w:p>
        </w:tc>
        <w:tc>
          <w:tcPr>
            <w:tcW w:w="975" w:type="pct"/>
          </w:tcPr>
          <w:p w:rsidR="003353CC" w:rsidRPr="00B5793B" w:rsidRDefault="003353CC" w:rsidP="00EB47A3">
            <w:pPr>
              <w:rPr>
                <w:rFonts w:cs="Calibri"/>
                <w:bCs/>
                <w:szCs w:val="20"/>
              </w:rPr>
            </w:pPr>
          </w:p>
        </w:tc>
      </w:tr>
      <w:tr w:rsidR="003353CC" w:rsidRPr="00B5793B" w:rsidTr="00A758DA">
        <w:trPr>
          <w:jc w:val="center"/>
        </w:trPr>
        <w:tc>
          <w:tcPr>
            <w:tcW w:w="342" w:type="pct"/>
          </w:tcPr>
          <w:p w:rsidR="003353CC" w:rsidRPr="00B5793B" w:rsidRDefault="003353CC" w:rsidP="0083032A">
            <w:pPr>
              <w:numPr>
                <w:ilvl w:val="0"/>
                <w:numId w:val="26"/>
              </w:numPr>
              <w:spacing w:beforeLines="20" w:before="48" w:afterLines="20" w:after="48"/>
              <w:jc w:val="right"/>
              <w:rPr>
                <w:rFonts w:cs="Calibri"/>
                <w:szCs w:val="20"/>
              </w:rPr>
            </w:pPr>
          </w:p>
        </w:tc>
        <w:tc>
          <w:tcPr>
            <w:tcW w:w="2079" w:type="pct"/>
          </w:tcPr>
          <w:p w:rsidR="003353CC" w:rsidRPr="00B5793B" w:rsidRDefault="003353CC" w:rsidP="00EB47A3">
            <w:pPr>
              <w:pStyle w:val="Tabletext"/>
              <w:rPr>
                <w:rFonts w:ascii="Calibri" w:hAnsi="Calibri" w:cs="Calibri"/>
                <w:bCs/>
                <w:szCs w:val="20"/>
              </w:rPr>
            </w:pPr>
            <w:r w:rsidRPr="00B5793B">
              <w:rPr>
                <w:rFonts w:ascii="Calibri" w:hAnsi="Calibri" w:cs="Calibri"/>
                <w:bCs/>
                <w:szCs w:val="20"/>
              </w:rPr>
              <w:t>Να περιγραφεί η μεθοδολογία και να δοθεί το χρονοδιάγραμμα που θα χρησιμοποιηθεί για την εκπαίδευση.</w:t>
            </w:r>
          </w:p>
        </w:tc>
        <w:tc>
          <w:tcPr>
            <w:tcW w:w="774" w:type="pct"/>
            <w:gridSpan w:val="2"/>
          </w:tcPr>
          <w:p w:rsidR="003353CC" w:rsidRPr="00B5793B" w:rsidRDefault="003353CC" w:rsidP="00EB47A3">
            <w:pPr>
              <w:jc w:val="center"/>
              <w:rPr>
                <w:rFonts w:cs="Calibri"/>
                <w:bCs/>
                <w:szCs w:val="20"/>
              </w:rPr>
            </w:pPr>
            <w:r w:rsidRPr="00B5793B">
              <w:rPr>
                <w:rFonts w:cs="Calibri"/>
                <w:bCs/>
                <w:szCs w:val="20"/>
              </w:rPr>
              <w:t>ΝΑΙ</w:t>
            </w:r>
          </w:p>
        </w:tc>
        <w:tc>
          <w:tcPr>
            <w:tcW w:w="829" w:type="pct"/>
          </w:tcPr>
          <w:p w:rsidR="003353CC" w:rsidRPr="00B5793B" w:rsidRDefault="003353CC" w:rsidP="00EB47A3">
            <w:pPr>
              <w:rPr>
                <w:rFonts w:cs="Calibri"/>
                <w:bCs/>
                <w:szCs w:val="20"/>
              </w:rPr>
            </w:pPr>
          </w:p>
        </w:tc>
        <w:tc>
          <w:tcPr>
            <w:tcW w:w="975" w:type="pct"/>
          </w:tcPr>
          <w:p w:rsidR="003353CC" w:rsidRPr="00B5793B" w:rsidRDefault="003353CC" w:rsidP="00EB47A3">
            <w:pPr>
              <w:rPr>
                <w:rFonts w:cs="Calibri"/>
                <w:bCs/>
                <w:szCs w:val="20"/>
              </w:rPr>
            </w:pPr>
          </w:p>
        </w:tc>
      </w:tr>
      <w:tr w:rsidR="003353CC" w:rsidRPr="00B5793B" w:rsidTr="00A758DA">
        <w:trPr>
          <w:jc w:val="center"/>
        </w:trPr>
        <w:tc>
          <w:tcPr>
            <w:tcW w:w="342" w:type="pct"/>
          </w:tcPr>
          <w:p w:rsidR="003353CC" w:rsidRPr="00B5793B" w:rsidRDefault="003353CC" w:rsidP="0083032A">
            <w:pPr>
              <w:numPr>
                <w:ilvl w:val="0"/>
                <w:numId w:val="26"/>
              </w:numPr>
              <w:spacing w:beforeLines="20" w:before="48" w:afterLines="20" w:after="48"/>
              <w:jc w:val="right"/>
              <w:rPr>
                <w:rFonts w:cs="Calibri"/>
                <w:szCs w:val="20"/>
              </w:rPr>
            </w:pPr>
          </w:p>
        </w:tc>
        <w:tc>
          <w:tcPr>
            <w:tcW w:w="2079" w:type="pct"/>
          </w:tcPr>
          <w:p w:rsidR="003353CC" w:rsidRPr="00B5793B" w:rsidRDefault="003353CC" w:rsidP="00EB47A3">
            <w:pPr>
              <w:pStyle w:val="Tabletext"/>
              <w:rPr>
                <w:rFonts w:ascii="Calibri" w:hAnsi="Calibri" w:cs="Calibri"/>
                <w:bCs/>
                <w:szCs w:val="20"/>
              </w:rPr>
            </w:pPr>
            <w:r w:rsidRPr="00B5793B">
              <w:rPr>
                <w:rFonts w:ascii="Calibri" w:hAnsi="Calibri" w:cs="Calibri"/>
                <w:bCs/>
                <w:szCs w:val="20"/>
              </w:rPr>
              <w:t>Προσόντα εκπαιδευτών:</w:t>
            </w:r>
          </w:p>
          <w:p w:rsidR="003353CC" w:rsidRPr="00B5793B" w:rsidRDefault="003353CC" w:rsidP="0083032A">
            <w:pPr>
              <w:numPr>
                <w:ilvl w:val="0"/>
                <w:numId w:val="21"/>
              </w:numPr>
              <w:spacing w:after="120"/>
              <w:jc w:val="both"/>
              <w:rPr>
                <w:rFonts w:cs="Calibri"/>
                <w:b/>
                <w:bCs/>
                <w:szCs w:val="20"/>
              </w:rPr>
            </w:pPr>
            <w:r w:rsidRPr="00B5793B">
              <w:rPr>
                <w:rFonts w:cs="Calibri"/>
                <w:b/>
                <w:bCs/>
                <w:szCs w:val="20"/>
              </w:rPr>
              <w:lastRenderedPageBreak/>
              <w:t xml:space="preserve">Συντονιστής της ομάδας εκπαίδευσης </w:t>
            </w:r>
          </w:p>
          <w:p w:rsidR="003353CC" w:rsidRPr="00B5793B" w:rsidRDefault="003353CC" w:rsidP="0083032A">
            <w:pPr>
              <w:pStyle w:val="1-21"/>
              <w:numPr>
                <w:ilvl w:val="1"/>
                <w:numId w:val="21"/>
              </w:numPr>
              <w:tabs>
                <w:tab w:val="left" w:pos="808"/>
              </w:tabs>
              <w:autoSpaceDE w:val="0"/>
              <w:autoSpaceDN w:val="0"/>
              <w:adjustRightInd w:val="0"/>
              <w:ind w:left="808" w:hanging="284"/>
              <w:rPr>
                <w:rFonts w:ascii="Calibri" w:hAnsi="Calibri" w:cs="Calibri"/>
                <w:sz w:val="20"/>
              </w:rPr>
            </w:pPr>
            <w:r w:rsidRPr="00B5793B">
              <w:rPr>
                <w:rFonts w:ascii="Calibri" w:hAnsi="Calibri" w:cs="Calibri"/>
                <w:sz w:val="20"/>
              </w:rPr>
              <w:t>3-τής τουλάχιστον επαγγελματική εμπειρία στο σχεδιασμό και υλοποίηση έργων πληροφορικής</w:t>
            </w:r>
          </w:p>
          <w:p w:rsidR="003353CC" w:rsidRPr="00B5793B" w:rsidRDefault="003353CC" w:rsidP="0083032A">
            <w:pPr>
              <w:numPr>
                <w:ilvl w:val="1"/>
                <w:numId w:val="21"/>
              </w:numPr>
              <w:tabs>
                <w:tab w:val="left" w:pos="808"/>
              </w:tabs>
              <w:spacing w:after="120"/>
              <w:ind w:left="808" w:hanging="284"/>
              <w:jc w:val="both"/>
              <w:rPr>
                <w:rFonts w:cs="Calibri"/>
                <w:bCs/>
                <w:szCs w:val="20"/>
              </w:rPr>
            </w:pPr>
            <w:r w:rsidRPr="00B5793B">
              <w:rPr>
                <w:rFonts w:cs="Calibri"/>
                <w:szCs w:val="20"/>
              </w:rPr>
              <w:t xml:space="preserve">Πείρα παροχής υπηρεσιών εκπαίδευσης από τουλάχιστο 2 προηγούμενα έργα σε </w:t>
            </w:r>
            <w:r w:rsidR="00B41D7D" w:rsidRPr="00B5793B">
              <w:rPr>
                <w:rFonts w:cs="Calibri"/>
                <w:szCs w:val="20"/>
              </w:rPr>
              <w:t>Εκπαιδευτικά</w:t>
            </w:r>
            <w:r w:rsidRPr="00B5793B">
              <w:rPr>
                <w:rFonts w:cs="Calibri"/>
                <w:szCs w:val="20"/>
              </w:rPr>
              <w:t xml:space="preserve"> Ιδρύματα με αντικείμενο σχετικής / παρόμοιας πολυπλοκότητας και θέματος κατά την τελευταία πενταετία.</w:t>
            </w:r>
          </w:p>
          <w:p w:rsidR="003353CC" w:rsidRPr="00B5793B" w:rsidRDefault="003353CC" w:rsidP="0083032A">
            <w:pPr>
              <w:numPr>
                <w:ilvl w:val="0"/>
                <w:numId w:val="21"/>
              </w:numPr>
              <w:spacing w:after="120"/>
              <w:jc w:val="both"/>
              <w:rPr>
                <w:rFonts w:cs="Calibri"/>
                <w:b/>
                <w:bCs/>
                <w:szCs w:val="20"/>
              </w:rPr>
            </w:pPr>
            <w:r w:rsidRPr="00B5793B">
              <w:rPr>
                <w:rFonts w:cs="Calibri"/>
                <w:b/>
                <w:bCs/>
                <w:szCs w:val="20"/>
              </w:rPr>
              <w:t>Μέλη Ομάδας Εκπαίδευσης</w:t>
            </w:r>
          </w:p>
          <w:p w:rsidR="003353CC" w:rsidRPr="00B5793B" w:rsidRDefault="003353CC" w:rsidP="0083032A">
            <w:pPr>
              <w:numPr>
                <w:ilvl w:val="1"/>
                <w:numId w:val="21"/>
              </w:numPr>
              <w:tabs>
                <w:tab w:val="left" w:pos="808"/>
              </w:tabs>
              <w:spacing w:after="120"/>
              <w:ind w:left="808" w:hanging="284"/>
              <w:jc w:val="both"/>
              <w:rPr>
                <w:rFonts w:cs="Calibri"/>
                <w:szCs w:val="20"/>
              </w:rPr>
            </w:pPr>
            <w:r w:rsidRPr="00B5793B">
              <w:rPr>
                <w:rFonts w:cs="Calibri"/>
                <w:szCs w:val="20"/>
              </w:rPr>
              <w:t>2-τής τουλάχιστον επαγγελματική εμπειρία στο σχεδιασμό και υλοποίηση έργων πληροφορικής</w:t>
            </w:r>
          </w:p>
        </w:tc>
        <w:tc>
          <w:tcPr>
            <w:tcW w:w="774" w:type="pct"/>
            <w:gridSpan w:val="2"/>
          </w:tcPr>
          <w:p w:rsidR="003353CC" w:rsidRPr="00B5793B" w:rsidRDefault="003353CC" w:rsidP="00EB47A3">
            <w:pPr>
              <w:jc w:val="center"/>
              <w:rPr>
                <w:rFonts w:cs="Calibri"/>
                <w:bCs/>
                <w:szCs w:val="20"/>
              </w:rPr>
            </w:pPr>
            <w:r w:rsidRPr="00B5793B">
              <w:rPr>
                <w:rFonts w:cs="Calibri"/>
                <w:bCs/>
                <w:szCs w:val="20"/>
              </w:rPr>
              <w:lastRenderedPageBreak/>
              <w:t>ΝΑΙ</w:t>
            </w:r>
          </w:p>
        </w:tc>
        <w:tc>
          <w:tcPr>
            <w:tcW w:w="829" w:type="pct"/>
          </w:tcPr>
          <w:p w:rsidR="003353CC" w:rsidRPr="00B5793B" w:rsidRDefault="003353CC" w:rsidP="00EB47A3">
            <w:pPr>
              <w:rPr>
                <w:rFonts w:cs="Calibri"/>
                <w:bCs/>
                <w:szCs w:val="20"/>
              </w:rPr>
            </w:pPr>
          </w:p>
        </w:tc>
        <w:tc>
          <w:tcPr>
            <w:tcW w:w="975" w:type="pct"/>
          </w:tcPr>
          <w:p w:rsidR="003353CC" w:rsidRPr="00B5793B" w:rsidRDefault="003353CC" w:rsidP="00EB47A3">
            <w:pPr>
              <w:rPr>
                <w:rFonts w:cs="Calibri"/>
                <w:bCs/>
                <w:szCs w:val="20"/>
              </w:rPr>
            </w:pPr>
          </w:p>
        </w:tc>
      </w:tr>
      <w:tr w:rsidR="003353CC" w:rsidRPr="00B5793B" w:rsidTr="00A758DA">
        <w:trPr>
          <w:jc w:val="center"/>
        </w:trPr>
        <w:tc>
          <w:tcPr>
            <w:tcW w:w="342" w:type="pct"/>
          </w:tcPr>
          <w:p w:rsidR="003353CC" w:rsidRPr="00B5793B" w:rsidRDefault="003353CC" w:rsidP="0083032A">
            <w:pPr>
              <w:numPr>
                <w:ilvl w:val="0"/>
                <w:numId w:val="26"/>
              </w:numPr>
              <w:spacing w:beforeLines="20" w:before="48" w:afterLines="20" w:after="48"/>
              <w:jc w:val="right"/>
              <w:rPr>
                <w:rFonts w:cs="Calibri"/>
                <w:szCs w:val="20"/>
              </w:rPr>
            </w:pPr>
          </w:p>
        </w:tc>
        <w:tc>
          <w:tcPr>
            <w:tcW w:w="2079" w:type="pct"/>
          </w:tcPr>
          <w:p w:rsidR="003353CC" w:rsidRPr="00B5793B" w:rsidRDefault="003353CC" w:rsidP="00EB47A3">
            <w:pPr>
              <w:pStyle w:val="Tabletext"/>
              <w:rPr>
                <w:rFonts w:ascii="Calibri" w:hAnsi="Calibri" w:cs="Calibri"/>
                <w:bCs/>
                <w:szCs w:val="20"/>
              </w:rPr>
            </w:pPr>
            <w:r w:rsidRPr="00B5793B">
              <w:rPr>
                <w:rFonts w:ascii="Calibri" w:hAnsi="Calibri" w:cs="Calibri"/>
                <w:bCs/>
                <w:szCs w:val="20"/>
              </w:rPr>
              <w:t xml:space="preserve">Να δοθεί πίνακας στον οποίον θα αναφέρονται αναλυτικά όλες οι προσφερόμενες κατά αντικείμενο και προϊόν εκπαιδεύσεις, η διάρκειά τους και η διδακτέα ύλη. </w:t>
            </w:r>
          </w:p>
        </w:tc>
        <w:tc>
          <w:tcPr>
            <w:tcW w:w="774" w:type="pct"/>
            <w:gridSpan w:val="2"/>
          </w:tcPr>
          <w:p w:rsidR="003353CC" w:rsidRPr="00B5793B" w:rsidRDefault="003353CC" w:rsidP="00EB47A3">
            <w:pPr>
              <w:jc w:val="center"/>
              <w:rPr>
                <w:rFonts w:cs="Calibri"/>
                <w:bCs/>
                <w:szCs w:val="20"/>
              </w:rPr>
            </w:pPr>
            <w:r w:rsidRPr="00B5793B">
              <w:rPr>
                <w:rFonts w:cs="Calibri"/>
                <w:bCs/>
                <w:szCs w:val="20"/>
              </w:rPr>
              <w:t>ΝΑΙ</w:t>
            </w:r>
          </w:p>
        </w:tc>
        <w:tc>
          <w:tcPr>
            <w:tcW w:w="829" w:type="pct"/>
          </w:tcPr>
          <w:p w:rsidR="003353CC" w:rsidRPr="00B5793B" w:rsidRDefault="003353CC" w:rsidP="00EB47A3">
            <w:pPr>
              <w:rPr>
                <w:rFonts w:cs="Calibri"/>
                <w:bCs/>
                <w:szCs w:val="20"/>
              </w:rPr>
            </w:pPr>
          </w:p>
        </w:tc>
        <w:tc>
          <w:tcPr>
            <w:tcW w:w="975" w:type="pct"/>
          </w:tcPr>
          <w:p w:rsidR="003353CC" w:rsidRPr="00B5793B" w:rsidRDefault="003353CC" w:rsidP="00EB47A3">
            <w:pPr>
              <w:rPr>
                <w:rFonts w:cs="Calibri"/>
                <w:bCs/>
                <w:szCs w:val="20"/>
              </w:rPr>
            </w:pPr>
          </w:p>
        </w:tc>
      </w:tr>
      <w:tr w:rsidR="003353CC" w:rsidRPr="00B5793B" w:rsidTr="00A758DA">
        <w:trPr>
          <w:jc w:val="center"/>
        </w:trPr>
        <w:tc>
          <w:tcPr>
            <w:tcW w:w="342" w:type="pct"/>
          </w:tcPr>
          <w:p w:rsidR="003353CC" w:rsidRPr="00B5793B" w:rsidRDefault="003353CC" w:rsidP="0083032A">
            <w:pPr>
              <w:numPr>
                <w:ilvl w:val="0"/>
                <w:numId w:val="26"/>
              </w:numPr>
              <w:spacing w:beforeLines="20" w:before="48" w:afterLines="20" w:after="48"/>
              <w:jc w:val="right"/>
              <w:rPr>
                <w:rFonts w:cs="Calibri"/>
                <w:szCs w:val="20"/>
              </w:rPr>
            </w:pPr>
          </w:p>
        </w:tc>
        <w:tc>
          <w:tcPr>
            <w:tcW w:w="2079" w:type="pct"/>
          </w:tcPr>
          <w:p w:rsidR="003353CC" w:rsidRPr="00B5793B" w:rsidRDefault="003353CC" w:rsidP="008C19A9">
            <w:pPr>
              <w:pStyle w:val="Tabletext"/>
              <w:rPr>
                <w:rFonts w:ascii="Calibri" w:hAnsi="Calibri" w:cs="Calibri"/>
                <w:bCs/>
                <w:szCs w:val="20"/>
              </w:rPr>
            </w:pPr>
            <w:r w:rsidRPr="00B5793B">
              <w:rPr>
                <w:rFonts w:ascii="Calibri" w:hAnsi="Calibri" w:cs="Calibri"/>
                <w:bCs/>
                <w:szCs w:val="20"/>
              </w:rPr>
              <w:t xml:space="preserve">Οι εκπαιδεύσεις θα πραγματοποιηθούν σε κατάλληλους χώρους που θα εξασφαλίσει η Αναθέτουσα Αρχή εντός του Ιδρύματος  </w:t>
            </w:r>
          </w:p>
        </w:tc>
        <w:tc>
          <w:tcPr>
            <w:tcW w:w="774" w:type="pct"/>
            <w:gridSpan w:val="2"/>
          </w:tcPr>
          <w:p w:rsidR="003353CC" w:rsidRPr="00B5793B" w:rsidRDefault="003353CC" w:rsidP="00EB47A3">
            <w:pPr>
              <w:jc w:val="center"/>
              <w:rPr>
                <w:rFonts w:cs="Calibri"/>
                <w:bCs/>
                <w:szCs w:val="20"/>
              </w:rPr>
            </w:pPr>
            <w:r w:rsidRPr="00B5793B">
              <w:rPr>
                <w:rFonts w:cs="Calibri"/>
                <w:bCs/>
                <w:szCs w:val="20"/>
              </w:rPr>
              <w:t>ΝΑΙ</w:t>
            </w:r>
          </w:p>
        </w:tc>
        <w:tc>
          <w:tcPr>
            <w:tcW w:w="829" w:type="pct"/>
          </w:tcPr>
          <w:p w:rsidR="003353CC" w:rsidRPr="00B5793B" w:rsidRDefault="003353CC" w:rsidP="00EB47A3">
            <w:pPr>
              <w:rPr>
                <w:rFonts w:cs="Calibri"/>
                <w:bCs/>
                <w:szCs w:val="20"/>
              </w:rPr>
            </w:pPr>
          </w:p>
        </w:tc>
        <w:tc>
          <w:tcPr>
            <w:tcW w:w="975" w:type="pct"/>
          </w:tcPr>
          <w:p w:rsidR="003353CC" w:rsidRPr="00B5793B" w:rsidRDefault="003353CC" w:rsidP="00EB47A3">
            <w:pPr>
              <w:rPr>
                <w:rFonts w:cs="Calibri"/>
                <w:bCs/>
                <w:szCs w:val="20"/>
              </w:rPr>
            </w:pPr>
          </w:p>
        </w:tc>
      </w:tr>
      <w:tr w:rsidR="003353CC" w:rsidRPr="00B5793B" w:rsidTr="00A758DA">
        <w:trPr>
          <w:jc w:val="center"/>
        </w:trPr>
        <w:tc>
          <w:tcPr>
            <w:tcW w:w="342" w:type="pct"/>
          </w:tcPr>
          <w:p w:rsidR="003353CC" w:rsidRPr="00B5793B" w:rsidRDefault="003353CC" w:rsidP="0083032A">
            <w:pPr>
              <w:numPr>
                <w:ilvl w:val="0"/>
                <w:numId w:val="26"/>
              </w:numPr>
              <w:spacing w:beforeLines="20" w:before="48" w:afterLines="20" w:after="48"/>
              <w:jc w:val="right"/>
              <w:rPr>
                <w:rFonts w:cs="Calibri"/>
                <w:szCs w:val="20"/>
              </w:rPr>
            </w:pPr>
          </w:p>
        </w:tc>
        <w:tc>
          <w:tcPr>
            <w:tcW w:w="2079" w:type="pct"/>
          </w:tcPr>
          <w:p w:rsidR="003353CC" w:rsidRPr="00A758DA" w:rsidRDefault="00A758DA" w:rsidP="00A758DA">
            <w:pPr>
              <w:pStyle w:val="Tabletext"/>
              <w:rPr>
                <w:rFonts w:ascii="Calibri" w:hAnsi="Calibri" w:cs="Calibri"/>
                <w:bCs/>
                <w:szCs w:val="20"/>
              </w:rPr>
            </w:pPr>
            <w:r w:rsidRPr="00A758DA">
              <w:rPr>
                <w:rFonts w:ascii="Calibri" w:hAnsi="Calibri" w:cs="Calibri"/>
                <w:bCs/>
                <w:szCs w:val="20"/>
              </w:rPr>
              <w:t>Διαχειριστές συστήματος (10 ε</w:t>
            </w:r>
            <w:r w:rsidR="003353CC" w:rsidRPr="00A758DA">
              <w:rPr>
                <w:rFonts w:ascii="Calibri" w:hAnsi="Calibri" w:cs="Calibri"/>
                <w:bCs/>
                <w:szCs w:val="20"/>
              </w:rPr>
              <w:t>κπαιδευόμενοι)</w:t>
            </w:r>
          </w:p>
        </w:tc>
        <w:tc>
          <w:tcPr>
            <w:tcW w:w="774" w:type="pct"/>
            <w:gridSpan w:val="2"/>
          </w:tcPr>
          <w:p w:rsidR="003353CC" w:rsidRPr="00A758DA" w:rsidRDefault="00A758DA" w:rsidP="00A758DA">
            <w:pPr>
              <w:pStyle w:val="Tabletext"/>
              <w:rPr>
                <w:rFonts w:ascii="Calibri" w:hAnsi="Calibri" w:cs="Calibri"/>
                <w:bCs/>
                <w:szCs w:val="20"/>
              </w:rPr>
            </w:pPr>
            <w:r w:rsidRPr="00A758DA">
              <w:rPr>
                <w:rFonts w:ascii="Calibri" w:hAnsi="Calibri" w:cs="Calibri"/>
                <w:bCs/>
                <w:szCs w:val="20"/>
              </w:rPr>
              <w:t>18</w:t>
            </w:r>
            <w:r w:rsidR="003353CC" w:rsidRPr="00A758DA">
              <w:rPr>
                <w:rFonts w:ascii="Calibri" w:hAnsi="Calibri" w:cs="Calibri"/>
                <w:bCs/>
                <w:szCs w:val="20"/>
              </w:rPr>
              <w:t>0 ώρες</w:t>
            </w:r>
          </w:p>
        </w:tc>
        <w:tc>
          <w:tcPr>
            <w:tcW w:w="829" w:type="pct"/>
          </w:tcPr>
          <w:p w:rsidR="003353CC" w:rsidRPr="00B5793B" w:rsidRDefault="003353CC" w:rsidP="00EB47A3">
            <w:pPr>
              <w:pStyle w:val="Tabletext"/>
              <w:rPr>
                <w:rFonts w:ascii="Calibri" w:hAnsi="Calibri" w:cs="Calibri"/>
                <w:bCs/>
                <w:szCs w:val="20"/>
              </w:rPr>
            </w:pPr>
          </w:p>
        </w:tc>
        <w:tc>
          <w:tcPr>
            <w:tcW w:w="975" w:type="pct"/>
          </w:tcPr>
          <w:p w:rsidR="003353CC" w:rsidRPr="00B5793B" w:rsidRDefault="003353CC" w:rsidP="00EB47A3">
            <w:pPr>
              <w:pStyle w:val="Tabletext"/>
              <w:rPr>
                <w:rFonts w:ascii="Calibri" w:hAnsi="Calibri" w:cs="Calibri"/>
                <w:bCs/>
                <w:szCs w:val="20"/>
              </w:rPr>
            </w:pPr>
          </w:p>
        </w:tc>
      </w:tr>
      <w:tr w:rsidR="003353CC" w:rsidRPr="00B5793B" w:rsidTr="00980C2A">
        <w:trPr>
          <w:jc w:val="center"/>
        </w:trPr>
        <w:tc>
          <w:tcPr>
            <w:tcW w:w="5000" w:type="pct"/>
            <w:gridSpan w:val="6"/>
            <w:shd w:val="clear" w:color="auto" w:fill="E0E0E0"/>
          </w:tcPr>
          <w:p w:rsidR="003353CC" w:rsidRPr="00B5793B" w:rsidRDefault="003353CC" w:rsidP="00EB47A3">
            <w:pPr>
              <w:rPr>
                <w:rFonts w:cs="Calibri"/>
                <w:bCs/>
                <w:szCs w:val="20"/>
              </w:rPr>
            </w:pPr>
            <w:r w:rsidRPr="00B5793B">
              <w:rPr>
                <w:rFonts w:cs="Calibri"/>
                <w:i/>
                <w:iCs/>
                <w:szCs w:val="20"/>
              </w:rPr>
              <w:t>Τεκμηρίωση</w:t>
            </w:r>
          </w:p>
        </w:tc>
      </w:tr>
      <w:tr w:rsidR="003353CC" w:rsidRPr="00B5793B" w:rsidTr="00A758DA">
        <w:trPr>
          <w:jc w:val="center"/>
        </w:trPr>
        <w:tc>
          <w:tcPr>
            <w:tcW w:w="342" w:type="pct"/>
          </w:tcPr>
          <w:p w:rsidR="003353CC" w:rsidRPr="00B5793B" w:rsidRDefault="003353CC" w:rsidP="0083032A">
            <w:pPr>
              <w:numPr>
                <w:ilvl w:val="0"/>
                <w:numId w:val="26"/>
              </w:numPr>
              <w:spacing w:beforeLines="20" w:before="48" w:afterLines="20" w:after="48"/>
              <w:jc w:val="right"/>
              <w:rPr>
                <w:rFonts w:cs="Calibri"/>
                <w:szCs w:val="20"/>
              </w:rPr>
            </w:pPr>
          </w:p>
        </w:tc>
        <w:tc>
          <w:tcPr>
            <w:tcW w:w="2079" w:type="pct"/>
          </w:tcPr>
          <w:p w:rsidR="003353CC" w:rsidRPr="00B5793B" w:rsidRDefault="003353CC" w:rsidP="00EB47A3">
            <w:pPr>
              <w:pStyle w:val="Tabletext"/>
              <w:rPr>
                <w:rFonts w:ascii="Calibri" w:hAnsi="Calibri" w:cs="Calibri"/>
                <w:bCs/>
                <w:szCs w:val="20"/>
              </w:rPr>
            </w:pPr>
            <w:r w:rsidRPr="00B5793B">
              <w:rPr>
                <w:rFonts w:ascii="Calibri" w:hAnsi="Calibri" w:cs="Calibri"/>
                <w:bCs/>
                <w:szCs w:val="20"/>
              </w:rPr>
              <w:t>Ο ανάδοχος υποχρεούται να παραδώσει αναλυτική τεκμηρίωση του λογισμικού και του φυσικού σχεδιασμού του συστήματος σε δύο (2) τουλάχιστον αντίτυπα και σε ηλεκτρονική μορφή.</w:t>
            </w:r>
          </w:p>
        </w:tc>
        <w:tc>
          <w:tcPr>
            <w:tcW w:w="709" w:type="pct"/>
          </w:tcPr>
          <w:p w:rsidR="003353CC" w:rsidRPr="00B5793B" w:rsidRDefault="003353CC" w:rsidP="00EB47A3">
            <w:pPr>
              <w:jc w:val="center"/>
              <w:rPr>
                <w:rFonts w:cs="Calibri"/>
                <w:bCs/>
                <w:szCs w:val="20"/>
              </w:rPr>
            </w:pPr>
            <w:r w:rsidRPr="00B5793B">
              <w:rPr>
                <w:rFonts w:cs="Calibri"/>
                <w:bCs/>
                <w:szCs w:val="20"/>
              </w:rPr>
              <w:t>ΝΑΙ</w:t>
            </w:r>
          </w:p>
        </w:tc>
        <w:tc>
          <w:tcPr>
            <w:tcW w:w="894" w:type="pct"/>
            <w:gridSpan w:val="2"/>
          </w:tcPr>
          <w:p w:rsidR="003353CC" w:rsidRPr="00B5793B" w:rsidRDefault="003353CC" w:rsidP="00EB47A3">
            <w:pPr>
              <w:rPr>
                <w:rFonts w:cs="Calibri"/>
                <w:bCs/>
                <w:szCs w:val="20"/>
              </w:rPr>
            </w:pPr>
          </w:p>
        </w:tc>
        <w:tc>
          <w:tcPr>
            <w:tcW w:w="975" w:type="pct"/>
          </w:tcPr>
          <w:p w:rsidR="003353CC" w:rsidRPr="00B5793B" w:rsidRDefault="003353CC" w:rsidP="00EB47A3">
            <w:pPr>
              <w:rPr>
                <w:rFonts w:cs="Calibri"/>
                <w:bCs/>
                <w:szCs w:val="20"/>
              </w:rPr>
            </w:pPr>
          </w:p>
        </w:tc>
      </w:tr>
      <w:tr w:rsidR="003353CC" w:rsidRPr="00B5793B" w:rsidTr="00A758DA">
        <w:trPr>
          <w:jc w:val="center"/>
        </w:trPr>
        <w:tc>
          <w:tcPr>
            <w:tcW w:w="342" w:type="pct"/>
          </w:tcPr>
          <w:p w:rsidR="003353CC" w:rsidRPr="00B5793B" w:rsidRDefault="003353CC" w:rsidP="0083032A">
            <w:pPr>
              <w:numPr>
                <w:ilvl w:val="0"/>
                <w:numId w:val="26"/>
              </w:numPr>
              <w:spacing w:beforeLines="20" w:before="48" w:afterLines="20" w:after="48"/>
              <w:jc w:val="right"/>
              <w:rPr>
                <w:rFonts w:cs="Calibri"/>
                <w:szCs w:val="20"/>
              </w:rPr>
            </w:pPr>
          </w:p>
        </w:tc>
        <w:tc>
          <w:tcPr>
            <w:tcW w:w="2079" w:type="pct"/>
          </w:tcPr>
          <w:p w:rsidR="003353CC" w:rsidRPr="00B5793B" w:rsidRDefault="003353CC" w:rsidP="00EB47A3">
            <w:pPr>
              <w:pStyle w:val="Tabletext"/>
              <w:rPr>
                <w:rFonts w:ascii="Calibri" w:hAnsi="Calibri" w:cs="Calibri"/>
                <w:bCs/>
                <w:szCs w:val="20"/>
              </w:rPr>
            </w:pPr>
            <w:r w:rsidRPr="00B5793B">
              <w:rPr>
                <w:rFonts w:ascii="Calibri" w:hAnsi="Calibri" w:cs="Calibri"/>
                <w:bCs/>
                <w:szCs w:val="20"/>
              </w:rPr>
              <w:t>Ο ανάδοχος θα παραδώσει πλήρη εγχειρίδια χρήσης και διαχείρισης των υποσυστημάτων και των εφαρμογών, σε δύο (2) αντίτυπα και σε ηλεκτρονική μορφή. Τα εγχειρίδια χρήσης και διαχείρισης των εφαρμογών (οδηγοί χρήσης &amp; διαχείρισης) που θα αναπτυχθούν θα είναι στην Ελληνική Γλώσσα. Τα τεύχη θα είναι καταρτισμένα ανάλογα με τις απαιτήσεις των κατηγοριών των χρηστών και των διαχειριστών.</w:t>
            </w:r>
          </w:p>
        </w:tc>
        <w:tc>
          <w:tcPr>
            <w:tcW w:w="709" w:type="pct"/>
          </w:tcPr>
          <w:p w:rsidR="003353CC" w:rsidRPr="00B5793B" w:rsidRDefault="003353CC" w:rsidP="00EB47A3">
            <w:pPr>
              <w:jc w:val="center"/>
              <w:rPr>
                <w:rFonts w:cs="Calibri"/>
                <w:bCs/>
                <w:szCs w:val="20"/>
              </w:rPr>
            </w:pPr>
            <w:r w:rsidRPr="00B5793B">
              <w:rPr>
                <w:rFonts w:cs="Calibri"/>
                <w:bCs/>
                <w:szCs w:val="20"/>
              </w:rPr>
              <w:t>ΝΑΙ</w:t>
            </w:r>
          </w:p>
        </w:tc>
        <w:tc>
          <w:tcPr>
            <w:tcW w:w="894" w:type="pct"/>
            <w:gridSpan w:val="2"/>
          </w:tcPr>
          <w:p w:rsidR="003353CC" w:rsidRPr="00B5793B" w:rsidRDefault="003353CC" w:rsidP="00EB47A3">
            <w:pPr>
              <w:rPr>
                <w:rFonts w:cs="Calibri"/>
                <w:bCs/>
                <w:szCs w:val="20"/>
              </w:rPr>
            </w:pPr>
          </w:p>
        </w:tc>
        <w:tc>
          <w:tcPr>
            <w:tcW w:w="975" w:type="pct"/>
          </w:tcPr>
          <w:p w:rsidR="003353CC" w:rsidRPr="00B5793B" w:rsidRDefault="003353CC" w:rsidP="00EB47A3">
            <w:pPr>
              <w:rPr>
                <w:rFonts w:cs="Calibri"/>
                <w:bCs/>
                <w:szCs w:val="20"/>
              </w:rPr>
            </w:pPr>
          </w:p>
        </w:tc>
      </w:tr>
      <w:tr w:rsidR="003353CC" w:rsidRPr="00B5793B" w:rsidTr="00A758DA">
        <w:trPr>
          <w:jc w:val="center"/>
        </w:trPr>
        <w:tc>
          <w:tcPr>
            <w:tcW w:w="342" w:type="pct"/>
          </w:tcPr>
          <w:p w:rsidR="003353CC" w:rsidRPr="00B5793B" w:rsidRDefault="003353CC" w:rsidP="0083032A">
            <w:pPr>
              <w:numPr>
                <w:ilvl w:val="0"/>
                <w:numId w:val="26"/>
              </w:numPr>
              <w:spacing w:beforeLines="20" w:before="48" w:afterLines="20" w:after="48"/>
              <w:jc w:val="right"/>
              <w:rPr>
                <w:rFonts w:cs="Calibri"/>
                <w:szCs w:val="20"/>
              </w:rPr>
            </w:pPr>
          </w:p>
        </w:tc>
        <w:tc>
          <w:tcPr>
            <w:tcW w:w="2079" w:type="pct"/>
          </w:tcPr>
          <w:p w:rsidR="003353CC" w:rsidRPr="00B5793B" w:rsidRDefault="003353CC" w:rsidP="00EB47A3">
            <w:pPr>
              <w:pStyle w:val="Tabletext"/>
              <w:rPr>
                <w:rFonts w:ascii="Calibri" w:hAnsi="Calibri" w:cs="Calibri"/>
                <w:bCs/>
                <w:szCs w:val="20"/>
              </w:rPr>
            </w:pPr>
            <w:r w:rsidRPr="00B5793B">
              <w:rPr>
                <w:rFonts w:ascii="Calibri" w:hAnsi="Calibri" w:cs="Calibri"/>
                <w:bCs/>
                <w:szCs w:val="20"/>
              </w:rPr>
              <w:t>Απαιτείται αναλυτικό εγχειρίδιο σχετικά με τη λήψη εφεδρικών αντιγράφων όλων των δεδομένων του συστήματος καθώς και με τον τρόπο αποκατάστασης τους σε δύο (2) αντίτυπα.</w:t>
            </w:r>
          </w:p>
        </w:tc>
        <w:tc>
          <w:tcPr>
            <w:tcW w:w="709" w:type="pct"/>
          </w:tcPr>
          <w:p w:rsidR="003353CC" w:rsidRPr="00B5793B" w:rsidRDefault="003353CC" w:rsidP="00EB47A3">
            <w:pPr>
              <w:jc w:val="center"/>
              <w:rPr>
                <w:rFonts w:cs="Calibri"/>
                <w:bCs/>
                <w:szCs w:val="20"/>
              </w:rPr>
            </w:pPr>
            <w:r w:rsidRPr="00B5793B">
              <w:rPr>
                <w:rFonts w:cs="Calibri"/>
                <w:bCs/>
                <w:szCs w:val="20"/>
              </w:rPr>
              <w:t>ΝΑΙ</w:t>
            </w:r>
          </w:p>
        </w:tc>
        <w:tc>
          <w:tcPr>
            <w:tcW w:w="894" w:type="pct"/>
            <w:gridSpan w:val="2"/>
          </w:tcPr>
          <w:p w:rsidR="003353CC" w:rsidRPr="00B5793B" w:rsidRDefault="003353CC" w:rsidP="00EB47A3">
            <w:pPr>
              <w:rPr>
                <w:rFonts w:cs="Calibri"/>
                <w:bCs/>
                <w:szCs w:val="20"/>
              </w:rPr>
            </w:pPr>
          </w:p>
        </w:tc>
        <w:tc>
          <w:tcPr>
            <w:tcW w:w="975" w:type="pct"/>
          </w:tcPr>
          <w:p w:rsidR="003353CC" w:rsidRPr="00B5793B" w:rsidRDefault="003353CC" w:rsidP="00EB47A3">
            <w:pPr>
              <w:rPr>
                <w:rFonts w:cs="Calibri"/>
                <w:bCs/>
                <w:szCs w:val="20"/>
              </w:rPr>
            </w:pPr>
          </w:p>
        </w:tc>
      </w:tr>
      <w:tr w:rsidR="003353CC" w:rsidRPr="00B5793B" w:rsidTr="00A758DA">
        <w:trPr>
          <w:jc w:val="center"/>
        </w:trPr>
        <w:tc>
          <w:tcPr>
            <w:tcW w:w="342" w:type="pct"/>
          </w:tcPr>
          <w:p w:rsidR="003353CC" w:rsidRPr="00B5793B" w:rsidRDefault="003353CC" w:rsidP="0083032A">
            <w:pPr>
              <w:numPr>
                <w:ilvl w:val="0"/>
                <w:numId w:val="26"/>
              </w:numPr>
              <w:spacing w:beforeLines="20" w:before="48" w:afterLines="20" w:after="48"/>
              <w:jc w:val="right"/>
              <w:rPr>
                <w:rFonts w:cs="Calibri"/>
                <w:szCs w:val="20"/>
              </w:rPr>
            </w:pPr>
          </w:p>
        </w:tc>
        <w:tc>
          <w:tcPr>
            <w:tcW w:w="2079" w:type="pct"/>
          </w:tcPr>
          <w:p w:rsidR="003353CC" w:rsidRPr="00B5793B" w:rsidRDefault="003353CC" w:rsidP="00EB47A3">
            <w:pPr>
              <w:pStyle w:val="Tabletext"/>
              <w:rPr>
                <w:rFonts w:ascii="Calibri" w:hAnsi="Calibri" w:cs="Calibri"/>
                <w:bCs/>
                <w:szCs w:val="20"/>
              </w:rPr>
            </w:pPr>
            <w:r w:rsidRPr="00B5793B">
              <w:rPr>
                <w:rFonts w:ascii="Calibri" w:hAnsi="Calibri" w:cs="Calibri"/>
                <w:bCs/>
                <w:szCs w:val="20"/>
              </w:rPr>
              <w:t xml:space="preserve">Στη διάρκεια της πιλοτικής λειτουργίας και της περιόδου παραγωγικής λειτουργίας θα διατίθενται αντίτυπα όλων των μεταβολών ή τροποποιήσεων ή επανεκδόσεων των </w:t>
            </w:r>
            <w:r w:rsidRPr="00B5793B">
              <w:rPr>
                <w:rFonts w:ascii="Calibri" w:hAnsi="Calibri" w:cs="Calibri"/>
                <w:bCs/>
                <w:szCs w:val="20"/>
              </w:rPr>
              <w:lastRenderedPageBreak/>
              <w:t>εγχειριδίων χωρίς πρόσθετο κόστος.</w:t>
            </w:r>
          </w:p>
        </w:tc>
        <w:tc>
          <w:tcPr>
            <w:tcW w:w="709" w:type="pct"/>
          </w:tcPr>
          <w:p w:rsidR="003353CC" w:rsidRPr="00B5793B" w:rsidRDefault="003353CC" w:rsidP="00EB47A3">
            <w:pPr>
              <w:jc w:val="center"/>
              <w:rPr>
                <w:rFonts w:cs="Calibri"/>
                <w:bCs/>
                <w:szCs w:val="20"/>
              </w:rPr>
            </w:pPr>
            <w:r w:rsidRPr="00B5793B">
              <w:rPr>
                <w:rFonts w:cs="Calibri"/>
                <w:bCs/>
                <w:szCs w:val="20"/>
              </w:rPr>
              <w:lastRenderedPageBreak/>
              <w:t>ΝΑΙ</w:t>
            </w:r>
          </w:p>
        </w:tc>
        <w:tc>
          <w:tcPr>
            <w:tcW w:w="894" w:type="pct"/>
            <w:gridSpan w:val="2"/>
          </w:tcPr>
          <w:p w:rsidR="003353CC" w:rsidRPr="00B5793B" w:rsidRDefault="003353CC" w:rsidP="00EB47A3">
            <w:pPr>
              <w:rPr>
                <w:rFonts w:cs="Calibri"/>
                <w:bCs/>
                <w:szCs w:val="20"/>
              </w:rPr>
            </w:pPr>
          </w:p>
        </w:tc>
        <w:tc>
          <w:tcPr>
            <w:tcW w:w="975" w:type="pct"/>
          </w:tcPr>
          <w:p w:rsidR="003353CC" w:rsidRPr="00B5793B" w:rsidRDefault="003353CC" w:rsidP="00EB47A3">
            <w:pPr>
              <w:rPr>
                <w:rFonts w:cs="Calibri"/>
                <w:bCs/>
                <w:szCs w:val="20"/>
              </w:rPr>
            </w:pPr>
          </w:p>
        </w:tc>
      </w:tr>
      <w:tr w:rsidR="003353CC" w:rsidRPr="00B5793B" w:rsidTr="00A758DA">
        <w:trPr>
          <w:jc w:val="center"/>
        </w:trPr>
        <w:tc>
          <w:tcPr>
            <w:tcW w:w="342" w:type="pct"/>
          </w:tcPr>
          <w:p w:rsidR="003353CC" w:rsidRPr="00B5793B" w:rsidRDefault="003353CC" w:rsidP="0083032A">
            <w:pPr>
              <w:numPr>
                <w:ilvl w:val="0"/>
                <w:numId w:val="26"/>
              </w:numPr>
              <w:spacing w:beforeLines="20" w:before="48" w:afterLines="20" w:after="48"/>
              <w:jc w:val="right"/>
              <w:rPr>
                <w:rFonts w:cs="Calibri"/>
                <w:szCs w:val="20"/>
              </w:rPr>
            </w:pPr>
          </w:p>
        </w:tc>
        <w:tc>
          <w:tcPr>
            <w:tcW w:w="2079" w:type="pct"/>
          </w:tcPr>
          <w:p w:rsidR="003353CC" w:rsidRPr="00B5793B" w:rsidRDefault="003353CC" w:rsidP="00EB47A3">
            <w:pPr>
              <w:pStyle w:val="Tabletext"/>
              <w:rPr>
                <w:rFonts w:ascii="Calibri" w:hAnsi="Calibri" w:cs="Calibri"/>
                <w:bCs/>
                <w:szCs w:val="20"/>
              </w:rPr>
            </w:pPr>
            <w:r w:rsidRPr="00B5793B">
              <w:rPr>
                <w:rFonts w:ascii="Calibri" w:hAnsi="Calibri" w:cs="Calibri"/>
                <w:bCs/>
                <w:szCs w:val="20"/>
              </w:rPr>
              <w:t>Τα εγχειρίδια χρήσης των υποσυστημάτων και το αναλυτικό εγχειρίδιο σχετικά με τη λήψη εφεδρικών αντιγράφων όλων των δεδομένων του συστήματος καθώς και με τον τρόπο αποκατάστασης τους θα δοθούν και σε ψηφιακή μορφή. Ειδικότερα οι οδηγοί χρήσης που θα παραχθούν θα πρέπει να είναι προσβάσιμοι και μέσα από το περιβάλλον Web Browser.</w:t>
            </w:r>
          </w:p>
        </w:tc>
        <w:tc>
          <w:tcPr>
            <w:tcW w:w="709" w:type="pct"/>
          </w:tcPr>
          <w:p w:rsidR="003353CC" w:rsidRPr="00B5793B" w:rsidRDefault="003353CC" w:rsidP="00EB47A3">
            <w:pPr>
              <w:jc w:val="center"/>
              <w:rPr>
                <w:rFonts w:cs="Calibri"/>
                <w:bCs/>
                <w:szCs w:val="20"/>
              </w:rPr>
            </w:pPr>
            <w:r w:rsidRPr="00B5793B">
              <w:rPr>
                <w:rFonts w:cs="Calibri"/>
                <w:bCs/>
                <w:szCs w:val="20"/>
              </w:rPr>
              <w:t>ΝΑΙ</w:t>
            </w:r>
          </w:p>
        </w:tc>
        <w:tc>
          <w:tcPr>
            <w:tcW w:w="894" w:type="pct"/>
            <w:gridSpan w:val="2"/>
          </w:tcPr>
          <w:p w:rsidR="003353CC" w:rsidRPr="00B5793B" w:rsidRDefault="003353CC" w:rsidP="00EB47A3">
            <w:pPr>
              <w:rPr>
                <w:rFonts w:cs="Calibri"/>
                <w:bCs/>
                <w:szCs w:val="20"/>
              </w:rPr>
            </w:pPr>
          </w:p>
        </w:tc>
        <w:tc>
          <w:tcPr>
            <w:tcW w:w="975" w:type="pct"/>
          </w:tcPr>
          <w:p w:rsidR="003353CC" w:rsidRPr="00B5793B" w:rsidRDefault="003353CC" w:rsidP="00EB47A3">
            <w:pPr>
              <w:rPr>
                <w:rFonts w:cs="Calibri"/>
                <w:bCs/>
                <w:szCs w:val="20"/>
              </w:rPr>
            </w:pPr>
          </w:p>
        </w:tc>
      </w:tr>
      <w:tr w:rsidR="003353CC" w:rsidRPr="00B5793B" w:rsidTr="00A758DA">
        <w:trPr>
          <w:jc w:val="center"/>
        </w:trPr>
        <w:tc>
          <w:tcPr>
            <w:tcW w:w="2421" w:type="pct"/>
            <w:gridSpan w:val="2"/>
            <w:shd w:val="clear" w:color="auto" w:fill="E6E6E6"/>
          </w:tcPr>
          <w:p w:rsidR="003353CC" w:rsidRPr="00B5793B" w:rsidRDefault="003353CC" w:rsidP="00EB47A3">
            <w:pPr>
              <w:rPr>
                <w:rFonts w:cs="Calibri"/>
                <w:i/>
                <w:iCs/>
                <w:szCs w:val="20"/>
              </w:rPr>
            </w:pPr>
            <w:r w:rsidRPr="00B5793B">
              <w:rPr>
                <w:rFonts w:cs="Calibri"/>
                <w:i/>
                <w:iCs/>
                <w:szCs w:val="20"/>
              </w:rPr>
              <w:t>Περίοδος Πιλοτικής Λειτουργίας</w:t>
            </w:r>
          </w:p>
        </w:tc>
        <w:tc>
          <w:tcPr>
            <w:tcW w:w="709" w:type="pct"/>
            <w:shd w:val="clear" w:color="auto" w:fill="D9D9D9"/>
          </w:tcPr>
          <w:p w:rsidR="003353CC" w:rsidRPr="00B5793B" w:rsidRDefault="003353CC" w:rsidP="00EB47A3">
            <w:pPr>
              <w:jc w:val="center"/>
              <w:rPr>
                <w:rFonts w:cs="Calibri"/>
                <w:b/>
                <w:bCs/>
                <w:szCs w:val="20"/>
              </w:rPr>
            </w:pPr>
          </w:p>
        </w:tc>
        <w:tc>
          <w:tcPr>
            <w:tcW w:w="894" w:type="pct"/>
            <w:gridSpan w:val="2"/>
            <w:shd w:val="clear" w:color="auto" w:fill="D9D9D9"/>
          </w:tcPr>
          <w:p w:rsidR="003353CC" w:rsidRPr="00B5793B" w:rsidRDefault="003353CC" w:rsidP="00EB47A3">
            <w:pPr>
              <w:rPr>
                <w:rFonts w:cs="Calibri"/>
                <w:b/>
                <w:bCs/>
                <w:szCs w:val="20"/>
              </w:rPr>
            </w:pPr>
          </w:p>
        </w:tc>
        <w:tc>
          <w:tcPr>
            <w:tcW w:w="975" w:type="pct"/>
            <w:shd w:val="clear" w:color="auto" w:fill="D9D9D9"/>
          </w:tcPr>
          <w:p w:rsidR="003353CC" w:rsidRPr="00B5793B" w:rsidRDefault="003353CC" w:rsidP="00EB47A3">
            <w:pPr>
              <w:rPr>
                <w:rFonts w:cs="Calibri"/>
                <w:b/>
                <w:bCs/>
                <w:szCs w:val="20"/>
              </w:rPr>
            </w:pPr>
          </w:p>
        </w:tc>
      </w:tr>
      <w:tr w:rsidR="003353CC" w:rsidRPr="00B5793B" w:rsidTr="00A758DA">
        <w:trPr>
          <w:jc w:val="center"/>
        </w:trPr>
        <w:tc>
          <w:tcPr>
            <w:tcW w:w="342" w:type="pct"/>
          </w:tcPr>
          <w:p w:rsidR="003353CC" w:rsidRPr="00B5793B" w:rsidRDefault="003353CC" w:rsidP="0083032A">
            <w:pPr>
              <w:numPr>
                <w:ilvl w:val="0"/>
                <w:numId w:val="26"/>
              </w:numPr>
              <w:spacing w:beforeLines="20" w:before="48" w:afterLines="20" w:after="48"/>
              <w:jc w:val="right"/>
              <w:rPr>
                <w:rFonts w:cs="Calibri"/>
                <w:szCs w:val="20"/>
              </w:rPr>
            </w:pPr>
          </w:p>
        </w:tc>
        <w:tc>
          <w:tcPr>
            <w:tcW w:w="2079" w:type="pct"/>
          </w:tcPr>
          <w:p w:rsidR="003353CC" w:rsidRPr="00B5793B" w:rsidRDefault="003353CC" w:rsidP="00EB47A3">
            <w:pPr>
              <w:pStyle w:val="Tabletext"/>
              <w:rPr>
                <w:rFonts w:ascii="Calibri" w:hAnsi="Calibri" w:cs="Calibri"/>
                <w:bCs/>
                <w:szCs w:val="20"/>
              </w:rPr>
            </w:pPr>
            <w:r w:rsidRPr="00B5793B">
              <w:rPr>
                <w:rFonts w:ascii="Calibri" w:hAnsi="Calibri" w:cs="Calibri"/>
                <w:bCs/>
                <w:szCs w:val="20"/>
              </w:rPr>
              <w:t>Χρονικό διάστημα πιλοτικής λειτουργίας ενός  (1) ημερολογιακού μήνα.</w:t>
            </w:r>
          </w:p>
        </w:tc>
        <w:tc>
          <w:tcPr>
            <w:tcW w:w="709" w:type="pct"/>
          </w:tcPr>
          <w:p w:rsidR="003353CC" w:rsidRPr="00B5793B" w:rsidRDefault="003353CC" w:rsidP="00EB47A3">
            <w:pPr>
              <w:jc w:val="center"/>
              <w:rPr>
                <w:rFonts w:cs="Calibri"/>
                <w:bCs/>
                <w:szCs w:val="20"/>
              </w:rPr>
            </w:pPr>
            <w:r w:rsidRPr="00B5793B">
              <w:rPr>
                <w:rFonts w:cs="Calibri"/>
                <w:bCs/>
                <w:szCs w:val="20"/>
              </w:rPr>
              <w:t>ΝΑΙ</w:t>
            </w:r>
          </w:p>
        </w:tc>
        <w:tc>
          <w:tcPr>
            <w:tcW w:w="894" w:type="pct"/>
            <w:gridSpan w:val="2"/>
          </w:tcPr>
          <w:p w:rsidR="003353CC" w:rsidRPr="00B5793B" w:rsidRDefault="003353CC" w:rsidP="00EB47A3">
            <w:pPr>
              <w:rPr>
                <w:rFonts w:cs="Calibri"/>
                <w:bCs/>
                <w:szCs w:val="20"/>
              </w:rPr>
            </w:pPr>
          </w:p>
        </w:tc>
        <w:tc>
          <w:tcPr>
            <w:tcW w:w="975" w:type="pct"/>
          </w:tcPr>
          <w:p w:rsidR="003353CC" w:rsidRPr="00B5793B" w:rsidRDefault="003353CC" w:rsidP="00EB47A3">
            <w:pPr>
              <w:rPr>
                <w:rFonts w:cs="Calibri"/>
                <w:bCs/>
                <w:szCs w:val="20"/>
              </w:rPr>
            </w:pPr>
          </w:p>
        </w:tc>
      </w:tr>
      <w:tr w:rsidR="003353CC" w:rsidRPr="00B5793B" w:rsidTr="00A758DA">
        <w:trPr>
          <w:jc w:val="center"/>
        </w:trPr>
        <w:tc>
          <w:tcPr>
            <w:tcW w:w="342" w:type="pct"/>
          </w:tcPr>
          <w:p w:rsidR="003353CC" w:rsidRPr="00B5793B" w:rsidRDefault="003353CC" w:rsidP="0083032A">
            <w:pPr>
              <w:numPr>
                <w:ilvl w:val="0"/>
                <w:numId w:val="26"/>
              </w:numPr>
              <w:spacing w:beforeLines="20" w:before="48" w:afterLines="20" w:after="48"/>
              <w:jc w:val="right"/>
              <w:rPr>
                <w:rFonts w:cs="Calibri"/>
                <w:szCs w:val="20"/>
              </w:rPr>
            </w:pPr>
          </w:p>
        </w:tc>
        <w:tc>
          <w:tcPr>
            <w:tcW w:w="2079" w:type="pct"/>
          </w:tcPr>
          <w:p w:rsidR="003353CC" w:rsidRPr="00B5793B" w:rsidRDefault="003353CC" w:rsidP="00EB47A3">
            <w:pPr>
              <w:pStyle w:val="Tabletext"/>
              <w:rPr>
                <w:rFonts w:ascii="Calibri" w:hAnsi="Calibri" w:cs="Calibri"/>
                <w:bCs/>
                <w:szCs w:val="20"/>
              </w:rPr>
            </w:pPr>
            <w:r w:rsidRPr="00443D8B">
              <w:rPr>
                <w:rFonts w:ascii="Calibri" w:hAnsi="Calibri" w:cs="Calibri"/>
                <w:bCs/>
                <w:szCs w:val="20"/>
              </w:rPr>
              <w:t>Ο Ανάδοχος θα διαχειρίζεται τις αιτήσεις αλλαγών (change requests) των χρηστών βάσει προτύπου φόρμας και διαδικασίας που θα κοινοποιήσει στην ΕΠΠΕ ένα (1) μήνα πριν την προγραμματιζόμενη έναρξη της πιλοτικής λειτουργίας.</w:t>
            </w:r>
          </w:p>
        </w:tc>
        <w:tc>
          <w:tcPr>
            <w:tcW w:w="709" w:type="pct"/>
          </w:tcPr>
          <w:p w:rsidR="003353CC" w:rsidRPr="00B5793B" w:rsidRDefault="003353CC" w:rsidP="00EB47A3">
            <w:pPr>
              <w:jc w:val="center"/>
              <w:rPr>
                <w:rFonts w:cs="Calibri"/>
                <w:bCs/>
                <w:szCs w:val="20"/>
              </w:rPr>
            </w:pPr>
            <w:r w:rsidRPr="00B5793B">
              <w:rPr>
                <w:rFonts w:cs="Calibri"/>
                <w:bCs/>
                <w:szCs w:val="20"/>
              </w:rPr>
              <w:t>ΝΑΙ</w:t>
            </w:r>
          </w:p>
        </w:tc>
        <w:tc>
          <w:tcPr>
            <w:tcW w:w="894" w:type="pct"/>
            <w:gridSpan w:val="2"/>
          </w:tcPr>
          <w:p w:rsidR="003353CC" w:rsidRPr="00B5793B" w:rsidRDefault="003353CC" w:rsidP="00EB47A3">
            <w:pPr>
              <w:rPr>
                <w:rFonts w:cs="Calibri"/>
                <w:bCs/>
                <w:szCs w:val="20"/>
              </w:rPr>
            </w:pPr>
          </w:p>
        </w:tc>
        <w:tc>
          <w:tcPr>
            <w:tcW w:w="975" w:type="pct"/>
          </w:tcPr>
          <w:p w:rsidR="003353CC" w:rsidRPr="00B5793B" w:rsidRDefault="003353CC" w:rsidP="00EB47A3">
            <w:pPr>
              <w:rPr>
                <w:rFonts w:cs="Calibri"/>
                <w:bCs/>
                <w:szCs w:val="20"/>
              </w:rPr>
            </w:pPr>
          </w:p>
        </w:tc>
      </w:tr>
      <w:tr w:rsidR="003353CC" w:rsidRPr="00B5793B" w:rsidTr="00A758DA">
        <w:trPr>
          <w:jc w:val="center"/>
        </w:trPr>
        <w:tc>
          <w:tcPr>
            <w:tcW w:w="342" w:type="pct"/>
          </w:tcPr>
          <w:p w:rsidR="003353CC" w:rsidRPr="00B5793B" w:rsidRDefault="003353CC" w:rsidP="0083032A">
            <w:pPr>
              <w:numPr>
                <w:ilvl w:val="0"/>
                <w:numId w:val="26"/>
              </w:numPr>
              <w:spacing w:beforeLines="20" w:before="48" w:afterLines="20" w:after="48"/>
              <w:jc w:val="right"/>
              <w:rPr>
                <w:rFonts w:cs="Calibri"/>
                <w:szCs w:val="20"/>
              </w:rPr>
            </w:pPr>
          </w:p>
        </w:tc>
        <w:tc>
          <w:tcPr>
            <w:tcW w:w="2079" w:type="pct"/>
          </w:tcPr>
          <w:p w:rsidR="003353CC" w:rsidRPr="00B5793B" w:rsidRDefault="003353CC" w:rsidP="00EB47A3">
            <w:pPr>
              <w:pStyle w:val="Tabletext"/>
              <w:rPr>
                <w:rFonts w:ascii="Calibri" w:hAnsi="Calibri" w:cs="Calibri"/>
                <w:bCs/>
                <w:szCs w:val="20"/>
              </w:rPr>
            </w:pPr>
            <w:r w:rsidRPr="00B5793B">
              <w:rPr>
                <w:rFonts w:ascii="Calibri" w:hAnsi="Calibri" w:cs="Calibri"/>
                <w:bCs/>
                <w:szCs w:val="20"/>
              </w:rPr>
              <w:t>Ο Ανάδοχος θα διενεργήσει ελέγχους σε επίπεδο επιμέρους υποσυστημάτων και εφαρμογών (unit testing).</w:t>
            </w:r>
          </w:p>
        </w:tc>
        <w:tc>
          <w:tcPr>
            <w:tcW w:w="709" w:type="pct"/>
          </w:tcPr>
          <w:p w:rsidR="003353CC" w:rsidRPr="00B5793B" w:rsidRDefault="003353CC" w:rsidP="00EB47A3">
            <w:pPr>
              <w:jc w:val="center"/>
              <w:rPr>
                <w:rFonts w:cs="Calibri"/>
                <w:bCs/>
                <w:szCs w:val="20"/>
              </w:rPr>
            </w:pPr>
            <w:r w:rsidRPr="00B5793B">
              <w:rPr>
                <w:rFonts w:cs="Calibri"/>
                <w:bCs/>
                <w:szCs w:val="20"/>
              </w:rPr>
              <w:t>ΝΑΙ</w:t>
            </w:r>
          </w:p>
        </w:tc>
        <w:tc>
          <w:tcPr>
            <w:tcW w:w="894" w:type="pct"/>
            <w:gridSpan w:val="2"/>
          </w:tcPr>
          <w:p w:rsidR="003353CC" w:rsidRPr="00B5793B" w:rsidRDefault="003353CC" w:rsidP="00EB47A3">
            <w:pPr>
              <w:rPr>
                <w:rFonts w:cs="Calibri"/>
                <w:bCs/>
                <w:szCs w:val="20"/>
              </w:rPr>
            </w:pPr>
          </w:p>
        </w:tc>
        <w:tc>
          <w:tcPr>
            <w:tcW w:w="975" w:type="pct"/>
          </w:tcPr>
          <w:p w:rsidR="003353CC" w:rsidRPr="00B5793B" w:rsidRDefault="003353CC" w:rsidP="00EB47A3">
            <w:pPr>
              <w:rPr>
                <w:rFonts w:cs="Calibri"/>
                <w:bCs/>
                <w:szCs w:val="20"/>
              </w:rPr>
            </w:pPr>
          </w:p>
        </w:tc>
      </w:tr>
      <w:tr w:rsidR="003353CC" w:rsidRPr="00B5793B" w:rsidTr="00A758DA">
        <w:trPr>
          <w:jc w:val="center"/>
        </w:trPr>
        <w:tc>
          <w:tcPr>
            <w:tcW w:w="342" w:type="pct"/>
          </w:tcPr>
          <w:p w:rsidR="003353CC" w:rsidRPr="00B5793B" w:rsidRDefault="003353CC" w:rsidP="0083032A">
            <w:pPr>
              <w:numPr>
                <w:ilvl w:val="0"/>
                <w:numId w:val="26"/>
              </w:numPr>
              <w:spacing w:beforeLines="20" w:before="48" w:afterLines="20" w:after="48"/>
              <w:jc w:val="right"/>
              <w:rPr>
                <w:rFonts w:cs="Calibri"/>
                <w:szCs w:val="20"/>
              </w:rPr>
            </w:pPr>
          </w:p>
        </w:tc>
        <w:tc>
          <w:tcPr>
            <w:tcW w:w="2079" w:type="pct"/>
          </w:tcPr>
          <w:p w:rsidR="003353CC" w:rsidRPr="00B5793B" w:rsidRDefault="003353CC" w:rsidP="00EB47A3">
            <w:pPr>
              <w:pStyle w:val="Tabletext"/>
              <w:rPr>
                <w:rFonts w:ascii="Calibri" w:hAnsi="Calibri" w:cs="Calibri"/>
                <w:bCs/>
                <w:szCs w:val="20"/>
              </w:rPr>
            </w:pPr>
            <w:r w:rsidRPr="00B5793B">
              <w:rPr>
                <w:rFonts w:ascii="Calibri" w:hAnsi="Calibri" w:cs="Calibri"/>
                <w:bCs/>
                <w:szCs w:val="20"/>
              </w:rPr>
              <w:t>Ο Ανάδοχος θα διενεργήσει ελέγχους σε επίπεδο ολοκληρωμένου πληροφοριακού συστήματος και οριζοντίων υπηρεσιών (system testing). Να αναφερθεί η συχνότητα και οι τεχνικές για τη διεκπεραίωση των δοκιμών ελέγχου σε αυτήν την περίπτωση.</w:t>
            </w:r>
          </w:p>
        </w:tc>
        <w:tc>
          <w:tcPr>
            <w:tcW w:w="709" w:type="pct"/>
          </w:tcPr>
          <w:p w:rsidR="003353CC" w:rsidRPr="00B5793B" w:rsidRDefault="003353CC" w:rsidP="00EB47A3">
            <w:pPr>
              <w:jc w:val="center"/>
              <w:rPr>
                <w:rFonts w:cs="Calibri"/>
                <w:bCs/>
                <w:szCs w:val="20"/>
              </w:rPr>
            </w:pPr>
            <w:r w:rsidRPr="00B5793B">
              <w:rPr>
                <w:rFonts w:cs="Calibri"/>
                <w:bCs/>
                <w:szCs w:val="20"/>
              </w:rPr>
              <w:t>ΝΑΙ</w:t>
            </w:r>
          </w:p>
        </w:tc>
        <w:tc>
          <w:tcPr>
            <w:tcW w:w="894" w:type="pct"/>
            <w:gridSpan w:val="2"/>
          </w:tcPr>
          <w:p w:rsidR="003353CC" w:rsidRPr="00B5793B" w:rsidRDefault="003353CC" w:rsidP="00EB47A3">
            <w:pPr>
              <w:rPr>
                <w:rFonts w:cs="Calibri"/>
                <w:bCs/>
                <w:szCs w:val="20"/>
              </w:rPr>
            </w:pPr>
          </w:p>
        </w:tc>
        <w:tc>
          <w:tcPr>
            <w:tcW w:w="975" w:type="pct"/>
          </w:tcPr>
          <w:p w:rsidR="003353CC" w:rsidRPr="00B5793B" w:rsidRDefault="003353CC" w:rsidP="00EB47A3">
            <w:pPr>
              <w:rPr>
                <w:rFonts w:cs="Calibri"/>
                <w:bCs/>
                <w:szCs w:val="20"/>
              </w:rPr>
            </w:pPr>
          </w:p>
        </w:tc>
      </w:tr>
      <w:tr w:rsidR="003353CC" w:rsidRPr="00B5793B" w:rsidTr="00A758DA">
        <w:trPr>
          <w:jc w:val="center"/>
        </w:trPr>
        <w:tc>
          <w:tcPr>
            <w:tcW w:w="342" w:type="pct"/>
          </w:tcPr>
          <w:p w:rsidR="003353CC" w:rsidRPr="00B5793B" w:rsidRDefault="003353CC" w:rsidP="0083032A">
            <w:pPr>
              <w:numPr>
                <w:ilvl w:val="0"/>
                <w:numId w:val="26"/>
              </w:numPr>
              <w:spacing w:beforeLines="20" w:before="48" w:afterLines="20" w:after="48"/>
              <w:jc w:val="right"/>
              <w:rPr>
                <w:rFonts w:cs="Calibri"/>
                <w:szCs w:val="20"/>
              </w:rPr>
            </w:pPr>
          </w:p>
        </w:tc>
        <w:tc>
          <w:tcPr>
            <w:tcW w:w="2079" w:type="pct"/>
          </w:tcPr>
          <w:p w:rsidR="003353CC" w:rsidRPr="00B5793B" w:rsidRDefault="003353CC" w:rsidP="00EB47A3">
            <w:pPr>
              <w:pStyle w:val="Tabletext"/>
              <w:rPr>
                <w:rFonts w:ascii="Calibri" w:hAnsi="Calibri" w:cs="Calibri"/>
                <w:bCs/>
                <w:szCs w:val="20"/>
              </w:rPr>
            </w:pPr>
            <w:r w:rsidRPr="00B5793B">
              <w:rPr>
                <w:rFonts w:ascii="Calibri" w:hAnsi="Calibri" w:cs="Calibri"/>
                <w:bCs/>
                <w:szCs w:val="20"/>
              </w:rPr>
              <w:t>Ο Ανάδοχος θα διενεργήσει ελέγχους αποδοχής χρηστών (user acceptance tests) βάσει μετρικών όρων αποδοχής χρηστικότητας.</w:t>
            </w:r>
          </w:p>
        </w:tc>
        <w:tc>
          <w:tcPr>
            <w:tcW w:w="709" w:type="pct"/>
          </w:tcPr>
          <w:p w:rsidR="003353CC" w:rsidRPr="00B5793B" w:rsidRDefault="003353CC" w:rsidP="00EB47A3">
            <w:pPr>
              <w:jc w:val="center"/>
              <w:rPr>
                <w:rFonts w:cs="Calibri"/>
                <w:bCs/>
                <w:szCs w:val="20"/>
              </w:rPr>
            </w:pPr>
            <w:r w:rsidRPr="00B5793B">
              <w:rPr>
                <w:rFonts w:cs="Calibri"/>
                <w:bCs/>
                <w:szCs w:val="20"/>
              </w:rPr>
              <w:t>ΝΑΙ</w:t>
            </w:r>
          </w:p>
        </w:tc>
        <w:tc>
          <w:tcPr>
            <w:tcW w:w="894" w:type="pct"/>
            <w:gridSpan w:val="2"/>
          </w:tcPr>
          <w:p w:rsidR="003353CC" w:rsidRPr="00B5793B" w:rsidRDefault="003353CC" w:rsidP="00EB47A3">
            <w:pPr>
              <w:rPr>
                <w:rFonts w:cs="Calibri"/>
                <w:bCs/>
                <w:szCs w:val="20"/>
              </w:rPr>
            </w:pPr>
          </w:p>
        </w:tc>
        <w:tc>
          <w:tcPr>
            <w:tcW w:w="975" w:type="pct"/>
          </w:tcPr>
          <w:p w:rsidR="003353CC" w:rsidRPr="00B5793B" w:rsidRDefault="003353CC" w:rsidP="00EB47A3">
            <w:pPr>
              <w:rPr>
                <w:rFonts w:cs="Calibri"/>
                <w:bCs/>
                <w:szCs w:val="20"/>
              </w:rPr>
            </w:pPr>
          </w:p>
        </w:tc>
      </w:tr>
      <w:tr w:rsidR="003353CC" w:rsidRPr="00B5793B" w:rsidTr="00A758DA">
        <w:trPr>
          <w:jc w:val="center"/>
        </w:trPr>
        <w:tc>
          <w:tcPr>
            <w:tcW w:w="342" w:type="pct"/>
          </w:tcPr>
          <w:p w:rsidR="003353CC" w:rsidRPr="00B5793B" w:rsidRDefault="003353CC" w:rsidP="0083032A">
            <w:pPr>
              <w:numPr>
                <w:ilvl w:val="0"/>
                <w:numId w:val="26"/>
              </w:numPr>
              <w:spacing w:beforeLines="20" w:before="48" w:afterLines="20" w:after="48"/>
              <w:jc w:val="right"/>
              <w:rPr>
                <w:rFonts w:cs="Calibri"/>
                <w:szCs w:val="20"/>
              </w:rPr>
            </w:pPr>
          </w:p>
        </w:tc>
        <w:tc>
          <w:tcPr>
            <w:tcW w:w="2079" w:type="pct"/>
          </w:tcPr>
          <w:p w:rsidR="003353CC" w:rsidRPr="00B5793B" w:rsidRDefault="003353CC" w:rsidP="00EB47A3">
            <w:pPr>
              <w:pStyle w:val="Tabletext"/>
              <w:rPr>
                <w:rFonts w:ascii="Calibri" w:hAnsi="Calibri" w:cs="Calibri"/>
                <w:bCs/>
                <w:szCs w:val="20"/>
              </w:rPr>
            </w:pPr>
            <w:r w:rsidRPr="00B5793B">
              <w:rPr>
                <w:rFonts w:ascii="Calibri" w:hAnsi="Calibri" w:cs="Calibri"/>
                <w:bCs/>
                <w:szCs w:val="20"/>
              </w:rPr>
              <w:t>Να αναφερθεί το ανώτερο χρονικό διάστημα επιμήκυνσης της πιλοτικής λειτουργίας που αποδέχεται ο Ανάδοχος σε περίπτωση αιτήματος παράτασης από την Αναθέτουσα Αρχή.</w:t>
            </w:r>
          </w:p>
        </w:tc>
        <w:tc>
          <w:tcPr>
            <w:tcW w:w="709" w:type="pct"/>
          </w:tcPr>
          <w:p w:rsidR="003353CC" w:rsidRPr="00B5793B" w:rsidRDefault="003353CC" w:rsidP="00EB47A3">
            <w:pPr>
              <w:jc w:val="center"/>
              <w:rPr>
                <w:rFonts w:cs="Calibri"/>
                <w:bCs/>
                <w:szCs w:val="20"/>
              </w:rPr>
            </w:pPr>
            <w:r w:rsidRPr="00B5793B">
              <w:rPr>
                <w:rFonts w:cs="Calibri"/>
                <w:bCs/>
                <w:szCs w:val="20"/>
              </w:rPr>
              <w:t>ΝΑΙ</w:t>
            </w:r>
          </w:p>
        </w:tc>
        <w:tc>
          <w:tcPr>
            <w:tcW w:w="894" w:type="pct"/>
            <w:gridSpan w:val="2"/>
          </w:tcPr>
          <w:p w:rsidR="003353CC" w:rsidRPr="00B5793B" w:rsidRDefault="003353CC" w:rsidP="00EB47A3">
            <w:pPr>
              <w:rPr>
                <w:rFonts w:cs="Calibri"/>
                <w:bCs/>
                <w:szCs w:val="20"/>
              </w:rPr>
            </w:pPr>
          </w:p>
        </w:tc>
        <w:tc>
          <w:tcPr>
            <w:tcW w:w="975" w:type="pct"/>
          </w:tcPr>
          <w:p w:rsidR="003353CC" w:rsidRPr="00B5793B" w:rsidRDefault="003353CC" w:rsidP="00EB47A3">
            <w:pPr>
              <w:rPr>
                <w:rFonts w:cs="Calibri"/>
                <w:bCs/>
                <w:szCs w:val="20"/>
              </w:rPr>
            </w:pPr>
          </w:p>
        </w:tc>
      </w:tr>
      <w:tr w:rsidR="003353CC" w:rsidRPr="00B5793B" w:rsidTr="00A758DA">
        <w:trPr>
          <w:jc w:val="center"/>
        </w:trPr>
        <w:tc>
          <w:tcPr>
            <w:tcW w:w="342" w:type="pct"/>
          </w:tcPr>
          <w:p w:rsidR="003353CC" w:rsidRPr="00B5793B" w:rsidRDefault="003353CC" w:rsidP="0083032A">
            <w:pPr>
              <w:numPr>
                <w:ilvl w:val="0"/>
                <w:numId w:val="26"/>
              </w:numPr>
              <w:spacing w:beforeLines="20" w:before="48" w:afterLines="20" w:after="48"/>
              <w:jc w:val="right"/>
              <w:rPr>
                <w:rFonts w:cs="Calibri"/>
                <w:szCs w:val="20"/>
              </w:rPr>
            </w:pPr>
          </w:p>
        </w:tc>
        <w:tc>
          <w:tcPr>
            <w:tcW w:w="2079" w:type="pct"/>
          </w:tcPr>
          <w:p w:rsidR="003353CC" w:rsidRPr="00B5793B" w:rsidRDefault="003353CC" w:rsidP="00EB47A3">
            <w:pPr>
              <w:pStyle w:val="Tabletext"/>
              <w:rPr>
                <w:rFonts w:ascii="Calibri" w:hAnsi="Calibri" w:cs="Calibri"/>
                <w:bCs/>
                <w:szCs w:val="20"/>
              </w:rPr>
            </w:pPr>
            <w:r w:rsidRPr="00B5793B">
              <w:rPr>
                <w:rFonts w:ascii="Calibri" w:hAnsi="Calibri" w:cs="Calibri"/>
                <w:bCs/>
                <w:szCs w:val="20"/>
              </w:rPr>
              <w:t>Η επιτυχής ολοκλήρωση του σταδίου πιλοτικής λειτουργίας αποτελεί προϋπόθεση για την παραλαβή του συστήματος και την ένταξή του σε παραγωγική λειτουργία.</w:t>
            </w:r>
          </w:p>
        </w:tc>
        <w:tc>
          <w:tcPr>
            <w:tcW w:w="709" w:type="pct"/>
          </w:tcPr>
          <w:p w:rsidR="003353CC" w:rsidRPr="00B5793B" w:rsidRDefault="003353CC" w:rsidP="00EB47A3">
            <w:pPr>
              <w:jc w:val="center"/>
              <w:rPr>
                <w:rFonts w:cs="Calibri"/>
                <w:bCs/>
                <w:szCs w:val="20"/>
              </w:rPr>
            </w:pPr>
            <w:r w:rsidRPr="00B5793B">
              <w:rPr>
                <w:rFonts w:cs="Calibri"/>
                <w:bCs/>
                <w:szCs w:val="20"/>
              </w:rPr>
              <w:t>ΝΑΙ</w:t>
            </w:r>
          </w:p>
        </w:tc>
        <w:tc>
          <w:tcPr>
            <w:tcW w:w="894" w:type="pct"/>
            <w:gridSpan w:val="2"/>
          </w:tcPr>
          <w:p w:rsidR="003353CC" w:rsidRPr="00B5793B" w:rsidRDefault="003353CC" w:rsidP="00EB47A3">
            <w:pPr>
              <w:rPr>
                <w:rFonts w:cs="Calibri"/>
                <w:bCs/>
                <w:szCs w:val="20"/>
              </w:rPr>
            </w:pPr>
          </w:p>
        </w:tc>
        <w:tc>
          <w:tcPr>
            <w:tcW w:w="975" w:type="pct"/>
          </w:tcPr>
          <w:p w:rsidR="003353CC" w:rsidRPr="00B5793B" w:rsidRDefault="003353CC" w:rsidP="00EB47A3">
            <w:pPr>
              <w:rPr>
                <w:rFonts w:cs="Calibri"/>
                <w:bCs/>
                <w:szCs w:val="20"/>
              </w:rPr>
            </w:pPr>
          </w:p>
        </w:tc>
      </w:tr>
      <w:tr w:rsidR="003353CC" w:rsidRPr="00B5793B" w:rsidTr="00A758DA">
        <w:trPr>
          <w:jc w:val="center"/>
        </w:trPr>
        <w:tc>
          <w:tcPr>
            <w:tcW w:w="342" w:type="pct"/>
          </w:tcPr>
          <w:p w:rsidR="003353CC" w:rsidRPr="00B5793B" w:rsidRDefault="003353CC" w:rsidP="0083032A">
            <w:pPr>
              <w:numPr>
                <w:ilvl w:val="0"/>
                <w:numId w:val="26"/>
              </w:numPr>
              <w:spacing w:beforeLines="20" w:before="48" w:afterLines="20" w:after="48"/>
              <w:jc w:val="right"/>
              <w:rPr>
                <w:rFonts w:cs="Calibri"/>
                <w:szCs w:val="20"/>
              </w:rPr>
            </w:pPr>
          </w:p>
        </w:tc>
        <w:tc>
          <w:tcPr>
            <w:tcW w:w="2079" w:type="pct"/>
          </w:tcPr>
          <w:p w:rsidR="003353CC" w:rsidRPr="00B5793B" w:rsidRDefault="003353CC" w:rsidP="00EB47A3">
            <w:pPr>
              <w:pStyle w:val="Tabletext"/>
              <w:rPr>
                <w:rFonts w:ascii="Calibri" w:hAnsi="Calibri" w:cs="Calibri"/>
                <w:bCs/>
                <w:szCs w:val="20"/>
              </w:rPr>
            </w:pPr>
            <w:r w:rsidRPr="00B5793B">
              <w:rPr>
                <w:rFonts w:ascii="Calibri" w:hAnsi="Calibri" w:cs="Calibri"/>
                <w:bCs/>
                <w:szCs w:val="20"/>
              </w:rPr>
              <w:t>Κατά τη διάρκεια της Πιλοτικής λειτουργίας θα λειτουργεί ταυτόχρονα και το παλαιό σύστημα, ώστε σε περίπτωση προβλημάτων να υπάρξει η δυνατότητα επιστροφής σε αυτό</w:t>
            </w:r>
          </w:p>
        </w:tc>
        <w:tc>
          <w:tcPr>
            <w:tcW w:w="709" w:type="pct"/>
          </w:tcPr>
          <w:p w:rsidR="003353CC" w:rsidRPr="00B5793B" w:rsidRDefault="003353CC" w:rsidP="00EB47A3">
            <w:pPr>
              <w:jc w:val="center"/>
              <w:rPr>
                <w:rFonts w:cs="Calibri"/>
                <w:bCs/>
                <w:szCs w:val="20"/>
              </w:rPr>
            </w:pPr>
            <w:r w:rsidRPr="00B5793B">
              <w:rPr>
                <w:rFonts w:cs="Calibri"/>
                <w:bCs/>
                <w:szCs w:val="20"/>
              </w:rPr>
              <w:t>ΝΑΙ</w:t>
            </w:r>
          </w:p>
        </w:tc>
        <w:tc>
          <w:tcPr>
            <w:tcW w:w="894" w:type="pct"/>
            <w:gridSpan w:val="2"/>
          </w:tcPr>
          <w:p w:rsidR="003353CC" w:rsidRPr="00B5793B" w:rsidRDefault="003353CC" w:rsidP="00EB47A3">
            <w:pPr>
              <w:rPr>
                <w:rFonts w:cs="Calibri"/>
                <w:bCs/>
                <w:szCs w:val="20"/>
              </w:rPr>
            </w:pPr>
          </w:p>
        </w:tc>
        <w:tc>
          <w:tcPr>
            <w:tcW w:w="975" w:type="pct"/>
          </w:tcPr>
          <w:p w:rsidR="003353CC" w:rsidRPr="00B5793B" w:rsidRDefault="003353CC" w:rsidP="00EB47A3">
            <w:pPr>
              <w:rPr>
                <w:rFonts w:cs="Calibri"/>
                <w:bCs/>
                <w:szCs w:val="20"/>
              </w:rPr>
            </w:pPr>
          </w:p>
        </w:tc>
      </w:tr>
    </w:tbl>
    <w:p w:rsidR="003353CC" w:rsidRDefault="003353CC" w:rsidP="003353CC">
      <w:pPr>
        <w:rPr>
          <w:rFonts w:cs="Calibri"/>
          <w:lang w:val="en-US" w:eastAsia="x-none"/>
        </w:rPr>
      </w:pPr>
    </w:p>
    <w:p w:rsidR="005C59D3" w:rsidRPr="005C59D3" w:rsidRDefault="005C59D3" w:rsidP="003353CC">
      <w:pPr>
        <w:rPr>
          <w:rFonts w:cs="Calibri"/>
          <w:lang w:val="en-US" w:eastAsia="x-none"/>
        </w:rPr>
      </w:pPr>
    </w:p>
    <w:p w:rsidR="003353CC" w:rsidRDefault="003353CC" w:rsidP="00830E39">
      <w:pPr>
        <w:pStyle w:val="2"/>
        <w:rPr>
          <w:lang w:val="el-GR"/>
        </w:rPr>
      </w:pPr>
      <w:bookmarkStart w:id="71" w:name="_Toc294185894"/>
      <w:bookmarkStart w:id="72" w:name="_Toc317589829"/>
      <w:r w:rsidRPr="0094447E">
        <w:lastRenderedPageBreak/>
        <w:t>Παραγωγική λειτουργία – Εγγύηση</w:t>
      </w:r>
      <w:r w:rsidRPr="003A040F">
        <w:t xml:space="preserve"> </w:t>
      </w:r>
      <w:r w:rsidR="00B5793B">
        <w:t>–</w:t>
      </w:r>
      <w:r w:rsidRPr="003A040F">
        <w:t xml:space="preserve"> Συντήρηση</w:t>
      </w:r>
      <w:bookmarkEnd w:id="71"/>
      <w:bookmarkEnd w:id="7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6"/>
        <w:gridCol w:w="4587"/>
        <w:gridCol w:w="1183"/>
        <w:gridCol w:w="1350"/>
        <w:gridCol w:w="1380"/>
      </w:tblGrid>
      <w:tr w:rsidR="00B5793B" w:rsidRPr="003A040F" w:rsidTr="005C59D3">
        <w:trPr>
          <w:cantSplit/>
          <w:trHeight w:val="505"/>
        </w:trPr>
        <w:tc>
          <w:tcPr>
            <w:tcW w:w="3530" w:type="pct"/>
            <w:gridSpan w:val="3"/>
            <w:shd w:val="clear" w:color="auto" w:fill="D9D9D9"/>
            <w:vAlign w:val="center"/>
          </w:tcPr>
          <w:p w:rsidR="00B5793B" w:rsidRPr="003A040F" w:rsidRDefault="00B5793B" w:rsidP="005C59D3">
            <w:pPr>
              <w:keepNext/>
              <w:keepLines/>
              <w:jc w:val="center"/>
              <w:rPr>
                <w:rFonts w:cs="Calibri"/>
                <w:b/>
                <w:bCs/>
                <w:szCs w:val="20"/>
              </w:rPr>
            </w:pPr>
          </w:p>
        </w:tc>
        <w:tc>
          <w:tcPr>
            <w:tcW w:w="1470" w:type="pct"/>
            <w:gridSpan w:val="2"/>
            <w:shd w:val="clear" w:color="auto" w:fill="D9D9D9"/>
            <w:vAlign w:val="center"/>
          </w:tcPr>
          <w:p w:rsidR="00B5793B" w:rsidRPr="003A040F" w:rsidRDefault="00B5793B" w:rsidP="005C59D3">
            <w:pPr>
              <w:keepNext/>
              <w:keepLines/>
              <w:jc w:val="center"/>
              <w:rPr>
                <w:rFonts w:cs="Calibri"/>
                <w:b/>
                <w:bCs/>
                <w:szCs w:val="20"/>
              </w:rPr>
            </w:pPr>
            <w:r w:rsidRPr="003A040F">
              <w:rPr>
                <w:rFonts w:cs="Calibri"/>
                <w:b/>
                <w:bCs/>
                <w:szCs w:val="20"/>
              </w:rPr>
              <w:t>ΣΤΟΙΧΕΙΑ ΠΡΟΣΦΟΡΑΣ</w:t>
            </w:r>
          </w:p>
        </w:tc>
      </w:tr>
      <w:tr w:rsidR="003353CC" w:rsidRPr="003A040F" w:rsidTr="005C59D3">
        <w:trPr>
          <w:cantSplit/>
          <w:trHeight w:val="505"/>
        </w:trPr>
        <w:tc>
          <w:tcPr>
            <w:tcW w:w="423" w:type="pct"/>
            <w:shd w:val="clear" w:color="auto" w:fill="D9D9D9"/>
            <w:vAlign w:val="center"/>
          </w:tcPr>
          <w:p w:rsidR="003353CC" w:rsidRPr="003A040F" w:rsidRDefault="003353CC" w:rsidP="005C59D3">
            <w:pPr>
              <w:keepNext/>
              <w:keepLines/>
              <w:jc w:val="center"/>
              <w:rPr>
                <w:rFonts w:cs="Calibri"/>
                <w:b/>
                <w:bCs/>
                <w:szCs w:val="20"/>
              </w:rPr>
            </w:pPr>
            <w:r w:rsidRPr="003A040F">
              <w:rPr>
                <w:rFonts w:cs="Calibri"/>
                <w:b/>
                <w:bCs/>
                <w:szCs w:val="20"/>
              </w:rPr>
              <w:t>A/A</w:t>
            </w:r>
          </w:p>
        </w:tc>
        <w:tc>
          <w:tcPr>
            <w:tcW w:w="2470" w:type="pct"/>
            <w:shd w:val="clear" w:color="auto" w:fill="D9D9D9"/>
            <w:vAlign w:val="center"/>
          </w:tcPr>
          <w:p w:rsidR="003353CC" w:rsidRPr="003A040F" w:rsidRDefault="003353CC" w:rsidP="005C59D3">
            <w:pPr>
              <w:keepNext/>
              <w:keepLines/>
              <w:jc w:val="center"/>
              <w:rPr>
                <w:rFonts w:cs="Calibri"/>
                <w:b/>
                <w:bCs/>
                <w:szCs w:val="20"/>
              </w:rPr>
            </w:pPr>
            <w:r w:rsidRPr="003A040F">
              <w:rPr>
                <w:rFonts w:cs="Calibri"/>
                <w:b/>
                <w:bCs/>
                <w:szCs w:val="20"/>
              </w:rPr>
              <w:t>ΠΡΟΔΙΑΓΡΑΦΗ</w:t>
            </w:r>
          </w:p>
        </w:tc>
        <w:tc>
          <w:tcPr>
            <w:tcW w:w="636" w:type="pct"/>
            <w:shd w:val="clear" w:color="auto" w:fill="D9D9D9"/>
            <w:vAlign w:val="center"/>
          </w:tcPr>
          <w:p w:rsidR="003353CC" w:rsidRPr="003A040F" w:rsidRDefault="003353CC" w:rsidP="005C59D3">
            <w:pPr>
              <w:keepNext/>
              <w:keepLines/>
              <w:jc w:val="center"/>
              <w:rPr>
                <w:rFonts w:cs="Calibri"/>
                <w:b/>
                <w:bCs/>
                <w:szCs w:val="20"/>
              </w:rPr>
            </w:pPr>
            <w:r w:rsidRPr="003A040F">
              <w:rPr>
                <w:rFonts w:cs="Calibri"/>
                <w:b/>
                <w:bCs/>
                <w:szCs w:val="20"/>
              </w:rPr>
              <w:t>ΑΠΑΙΤΗΣΗ</w:t>
            </w:r>
          </w:p>
        </w:tc>
        <w:tc>
          <w:tcPr>
            <w:tcW w:w="727" w:type="pct"/>
            <w:shd w:val="clear" w:color="auto" w:fill="D9D9D9"/>
            <w:vAlign w:val="center"/>
          </w:tcPr>
          <w:p w:rsidR="003353CC" w:rsidRPr="003A040F" w:rsidRDefault="003353CC" w:rsidP="005C59D3">
            <w:pPr>
              <w:keepNext/>
              <w:keepLines/>
              <w:jc w:val="center"/>
              <w:rPr>
                <w:rFonts w:cs="Calibri"/>
                <w:b/>
                <w:bCs/>
                <w:szCs w:val="20"/>
              </w:rPr>
            </w:pPr>
            <w:r w:rsidRPr="003A040F">
              <w:rPr>
                <w:rFonts w:cs="Calibri"/>
                <w:b/>
                <w:bCs/>
                <w:szCs w:val="20"/>
              </w:rPr>
              <w:t>ΑΠΑΝΤΗΣΗ</w:t>
            </w:r>
          </w:p>
        </w:tc>
        <w:tc>
          <w:tcPr>
            <w:tcW w:w="743" w:type="pct"/>
            <w:shd w:val="clear" w:color="auto" w:fill="D9D9D9"/>
            <w:vAlign w:val="center"/>
          </w:tcPr>
          <w:p w:rsidR="003353CC" w:rsidRPr="003A040F" w:rsidRDefault="003353CC" w:rsidP="005C59D3">
            <w:pPr>
              <w:keepNext/>
              <w:keepLines/>
              <w:jc w:val="center"/>
              <w:rPr>
                <w:rFonts w:cs="Calibri"/>
                <w:b/>
                <w:bCs/>
                <w:szCs w:val="20"/>
              </w:rPr>
            </w:pPr>
            <w:r w:rsidRPr="003A040F">
              <w:rPr>
                <w:rFonts w:cs="Calibri"/>
                <w:b/>
                <w:bCs/>
                <w:szCs w:val="20"/>
              </w:rPr>
              <w:t>ΠΑΡΑΠΟΜΠΗ</w:t>
            </w:r>
          </w:p>
        </w:tc>
      </w:tr>
      <w:tr w:rsidR="003353CC" w:rsidRPr="003A040F" w:rsidTr="002243A1">
        <w:tc>
          <w:tcPr>
            <w:tcW w:w="423" w:type="pct"/>
          </w:tcPr>
          <w:p w:rsidR="003353CC" w:rsidRPr="003A040F" w:rsidRDefault="003353CC" w:rsidP="0083032A">
            <w:pPr>
              <w:numPr>
                <w:ilvl w:val="0"/>
                <w:numId w:val="27"/>
              </w:numPr>
              <w:spacing w:beforeLines="20" w:before="48" w:afterLines="20" w:after="48"/>
              <w:jc w:val="right"/>
              <w:rPr>
                <w:rFonts w:cs="Calibri"/>
                <w:szCs w:val="20"/>
              </w:rPr>
            </w:pPr>
          </w:p>
        </w:tc>
        <w:tc>
          <w:tcPr>
            <w:tcW w:w="2470" w:type="pct"/>
          </w:tcPr>
          <w:p w:rsidR="003353CC" w:rsidRPr="003A040F" w:rsidRDefault="003353CC" w:rsidP="00EB47A3">
            <w:pPr>
              <w:pStyle w:val="Tabletext"/>
              <w:keepLines/>
              <w:rPr>
                <w:rFonts w:ascii="Calibri" w:hAnsi="Calibri" w:cs="Calibri"/>
                <w:szCs w:val="20"/>
              </w:rPr>
            </w:pPr>
            <w:r w:rsidRPr="003A040F">
              <w:rPr>
                <w:rFonts w:ascii="Calibri" w:hAnsi="Calibri" w:cs="Calibri"/>
                <w:szCs w:val="20"/>
              </w:rPr>
              <w:t xml:space="preserve">Χρονική περίοδος Εγγύησης </w:t>
            </w:r>
            <w:r w:rsidR="0094447E" w:rsidRPr="0094447E">
              <w:rPr>
                <w:rFonts w:ascii="Calibri" w:hAnsi="Calibri" w:cs="Calibri"/>
                <w:bCs/>
                <w:szCs w:val="20"/>
              </w:rPr>
              <w:t>για 1 (ένα</w:t>
            </w:r>
            <w:r w:rsidRPr="0094447E">
              <w:rPr>
                <w:rFonts w:ascii="Calibri" w:hAnsi="Calibri" w:cs="Calibri"/>
                <w:bCs/>
                <w:szCs w:val="20"/>
              </w:rPr>
              <w:t>)</w:t>
            </w:r>
            <w:r w:rsidR="0094447E" w:rsidRPr="0094447E">
              <w:rPr>
                <w:rFonts w:ascii="Calibri" w:hAnsi="Calibri" w:cs="Calibri"/>
                <w:bCs/>
                <w:szCs w:val="20"/>
              </w:rPr>
              <w:t xml:space="preserve"> έτος</w:t>
            </w:r>
            <w:r w:rsidRPr="003A040F">
              <w:rPr>
                <w:rFonts w:ascii="Calibri" w:hAnsi="Calibri" w:cs="Calibri"/>
                <w:bCs/>
                <w:szCs w:val="20"/>
              </w:rPr>
              <w:t xml:space="preserve"> από την Οριστική Παραλαβή. </w:t>
            </w:r>
            <w:r w:rsidRPr="003A040F">
              <w:rPr>
                <w:rFonts w:ascii="Calibri" w:hAnsi="Calibri" w:cs="Calibri"/>
                <w:szCs w:val="20"/>
              </w:rPr>
              <w:t>Πλ</w:t>
            </w:r>
            <w:r w:rsidRPr="003A040F">
              <w:rPr>
                <w:rFonts w:ascii="Calibri" w:hAnsi="Calibri" w:cs="Calibri"/>
                <w:bCs/>
                <w:szCs w:val="20"/>
              </w:rPr>
              <w:t xml:space="preserve">ήρης συμμόρφωση στις απαιτήσεις </w:t>
            </w:r>
            <w:r w:rsidRPr="0094447E">
              <w:rPr>
                <w:rFonts w:ascii="Calibri" w:hAnsi="Calibri" w:cs="Calibri"/>
                <w:bCs/>
                <w:szCs w:val="20"/>
              </w:rPr>
              <w:t xml:space="preserve">της </w:t>
            </w:r>
            <w:r w:rsidRPr="0094447E">
              <w:rPr>
                <w:rFonts w:ascii="Calibri" w:hAnsi="Calibri" w:cs="Calibri"/>
                <w:bCs/>
                <w:szCs w:val="20"/>
                <w:lang w:val="en-US"/>
              </w:rPr>
              <w:t>A</w:t>
            </w:r>
            <w:r w:rsidR="0094447E" w:rsidRPr="0094447E">
              <w:rPr>
                <w:rFonts w:ascii="Calibri" w:hAnsi="Calibri" w:cs="Calibri"/>
                <w:bCs/>
                <w:szCs w:val="20"/>
              </w:rPr>
              <w:t>.4.5</w:t>
            </w:r>
            <w:r w:rsidRPr="0094447E">
              <w:rPr>
                <w:rFonts w:ascii="Calibri" w:hAnsi="Calibri" w:cs="Calibri"/>
                <w:bCs/>
                <w:szCs w:val="20"/>
              </w:rPr>
              <w:t>. Να</w:t>
            </w:r>
            <w:r w:rsidRPr="003A040F">
              <w:rPr>
                <w:rFonts w:ascii="Calibri" w:hAnsi="Calibri" w:cs="Calibri"/>
                <w:bCs/>
                <w:szCs w:val="20"/>
              </w:rPr>
              <w:t xml:space="preserve"> περιγραφεί πώς επιτυγχάνονται αυτοί οι στόχοι.</w:t>
            </w:r>
          </w:p>
        </w:tc>
        <w:tc>
          <w:tcPr>
            <w:tcW w:w="636" w:type="pct"/>
          </w:tcPr>
          <w:p w:rsidR="003353CC" w:rsidRPr="003A040F" w:rsidRDefault="003353CC" w:rsidP="00EB47A3">
            <w:pPr>
              <w:pStyle w:val="Tabletext"/>
              <w:jc w:val="center"/>
              <w:rPr>
                <w:rFonts w:ascii="Calibri" w:hAnsi="Calibri" w:cs="Calibri"/>
                <w:szCs w:val="20"/>
              </w:rPr>
            </w:pPr>
            <w:r w:rsidRPr="003A040F">
              <w:rPr>
                <w:rFonts w:ascii="Calibri" w:hAnsi="Calibri" w:cs="Calibri"/>
                <w:bCs/>
                <w:szCs w:val="20"/>
              </w:rPr>
              <w:t>ΝΑΙ</w:t>
            </w:r>
          </w:p>
        </w:tc>
        <w:tc>
          <w:tcPr>
            <w:tcW w:w="727" w:type="pct"/>
            <w:vAlign w:val="center"/>
          </w:tcPr>
          <w:p w:rsidR="003353CC" w:rsidRPr="003A040F" w:rsidRDefault="003353CC" w:rsidP="00EB47A3">
            <w:pPr>
              <w:keepLines/>
              <w:jc w:val="center"/>
              <w:rPr>
                <w:rFonts w:cs="Calibri"/>
                <w:b/>
                <w:bCs/>
                <w:szCs w:val="20"/>
              </w:rPr>
            </w:pPr>
          </w:p>
        </w:tc>
        <w:tc>
          <w:tcPr>
            <w:tcW w:w="743" w:type="pct"/>
            <w:vAlign w:val="center"/>
          </w:tcPr>
          <w:p w:rsidR="003353CC" w:rsidRPr="003A040F" w:rsidRDefault="003353CC" w:rsidP="00EB47A3">
            <w:pPr>
              <w:pStyle w:val="70"/>
              <w:keepLines/>
              <w:rPr>
                <w:rFonts w:cs="Calibri"/>
              </w:rPr>
            </w:pPr>
          </w:p>
        </w:tc>
      </w:tr>
      <w:tr w:rsidR="003353CC" w:rsidRPr="003A040F" w:rsidTr="002243A1">
        <w:tc>
          <w:tcPr>
            <w:tcW w:w="423" w:type="pct"/>
          </w:tcPr>
          <w:p w:rsidR="003353CC" w:rsidRPr="003A040F" w:rsidRDefault="003353CC" w:rsidP="0083032A">
            <w:pPr>
              <w:numPr>
                <w:ilvl w:val="0"/>
                <w:numId w:val="27"/>
              </w:numPr>
              <w:spacing w:beforeLines="20" w:before="48" w:afterLines="20" w:after="48"/>
              <w:jc w:val="right"/>
              <w:rPr>
                <w:rFonts w:cs="Calibri"/>
                <w:szCs w:val="20"/>
              </w:rPr>
            </w:pPr>
          </w:p>
        </w:tc>
        <w:tc>
          <w:tcPr>
            <w:tcW w:w="2470" w:type="pct"/>
          </w:tcPr>
          <w:p w:rsidR="003353CC" w:rsidRPr="003A040F" w:rsidRDefault="003353CC" w:rsidP="00EB47A3">
            <w:pPr>
              <w:pStyle w:val="Tabletext"/>
              <w:rPr>
                <w:rFonts w:ascii="Calibri" w:hAnsi="Calibri" w:cs="Calibri"/>
                <w:bCs/>
                <w:szCs w:val="20"/>
              </w:rPr>
            </w:pPr>
            <w:r w:rsidRPr="003A040F">
              <w:rPr>
                <w:rFonts w:ascii="Calibri" w:hAnsi="Calibri" w:cs="Calibri"/>
                <w:bCs/>
                <w:szCs w:val="20"/>
              </w:rPr>
              <w:t xml:space="preserve">Ο Ανάδοχος θα παρέχει υπηρεσίες εγγύησης του συστήματος και υποστήριξης  των χρηστών, σύμφωνα με τα όσα αναγράφονται </w:t>
            </w:r>
            <w:r w:rsidRPr="0094447E">
              <w:rPr>
                <w:rFonts w:ascii="Calibri" w:hAnsi="Calibri" w:cs="Calibri"/>
                <w:bCs/>
                <w:szCs w:val="20"/>
              </w:rPr>
              <w:t xml:space="preserve">στην </w:t>
            </w:r>
            <w:r w:rsidR="0094447E" w:rsidRPr="0094447E">
              <w:rPr>
                <w:rFonts w:ascii="Calibri" w:hAnsi="Calibri" w:cs="Calibri"/>
                <w:bCs/>
                <w:szCs w:val="20"/>
              </w:rPr>
              <w:t>Α.4.5 .</w:t>
            </w:r>
            <w:r w:rsidRPr="003A040F">
              <w:rPr>
                <w:rFonts w:ascii="Calibri" w:hAnsi="Calibri" w:cs="Calibri"/>
                <w:bCs/>
                <w:szCs w:val="20"/>
              </w:rPr>
              <w:t xml:space="preserve"> Ο Ανάδοχος καλείται να παρουσιάσει πλάνο προσφερόμενων υπηρεσιών κατά τη διάρκεια της εγγύησης.</w:t>
            </w:r>
          </w:p>
        </w:tc>
        <w:tc>
          <w:tcPr>
            <w:tcW w:w="636" w:type="pct"/>
          </w:tcPr>
          <w:p w:rsidR="003353CC" w:rsidRPr="003A040F" w:rsidRDefault="003353CC" w:rsidP="00EB47A3">
            <w:pPr>
              <w:jc w:val="center"/>
              <w:rPr>
                <w:rFonts w:cs="Calibri"/>
                <w:bCs/>
                <w:szCs w:val="20"/>
              </w:rPr>
            </w:pPr>
            <w:r w:rsidRPr="003A040F">
              <w:rPr>
                <w:rFonts w:cs="Calibri"/>
                <w:bCs/>
                <w:szCs w:val="20"/>
              </w:rPr>
              <w:t>ΝΑΙ</w:t>
            </w:r>
          </w:p>
        </w:tc>
        <w:tc>
          <w:tcPr>
            <w:tcW w:w="727" w:type="pct"/>
            <w:vAlign w:val="center"/>
          </w:tcPr>
          <w:p w:rsidR="003353CC" w:rsidRPr="003A040F" w:rsidRDefault="003353CC" w:rsidP="00EB47A3">
            <w:pPr>
              <w:keepLines/>
              <w:jc w:val="center"/>
              <w:rPr>
                <w:rFonts w:cs="Calibri"/>
                <w:b/>
                <w:bCs/>
                <w:szCs w:val="20"/>
              </w:rPr>
            </w:pPr>
          </w:p>
        </w:tc>
        <w:tc>
          <w:tcPr>
            <w:tcW w:w="743" w:type="pct"/>
            <w:vAlign w:val="center"/>
          </w:tcPr>
          <w:p w:rsidR="003353CC" w:rsidRPr="003A040F" w:rsidRDefault="003353CC" w:rsidP="00EB47A3">
            <w:pPr>
              <w:pStyle w:val="70"/>
              <w:keepLines/>
              <w:rPr>
                <w:rFonts w:cs="Calibri"/>
              </w:rPr>
            </w:pPr>
          </w:p>
        </w:tc>
      </w:tr>
      <w:tr w:rsidR="003353CC" w:rsidRPr="003A040F" w:rsidTr="002243A1">
        <w:tc>
          <w:tcPr>
            <w:tcW w:w="423" w:type="pct"/>
          </w:tcPr>
          <w:p w:rsidR="003353CC" w:rsidRPr="003A040F" w:rsidRDefault="003353CC" w:rsidP="0083032A">
            <w:pPr>
              <w:numPr>
                <w:ilvl w:val="0"/>
                <w:numId w:val="27"/>
              </w:numPr>
              <w:spacing w:beforeLines="20" w:before="48" w:afterLines="20" w:after="48"/>
              <w:jc w:val="right"/>
              <w:rPr>
                <w:rFonts w:cs="Calibri"/>
                <w:szCs w:val="20"/>
              </w:rPr>
            </w:pPr>
          </w:p>
        </w:tc>
        <w:tc>
          <w:tcPr>
            <w:tcW w:w="2470" w:type="pct"/>
          </w:tcPr>
          <w:p w:rsidR="003353CC" w:rsidRPr="003A040F" w:rsidRDefault="003353CC" w:rsidP="00EB47A3">
            <w:pPr>
              <w:pStyle w:val="Tabletext"/>
              <w:rPr>
                <w:rFonts w:ascii="Calibri" w:hAnsi="Calibri" w:cs="Calibri"/>
                <w:bCs/>
                <w:szCs w:val="20"/>
              </w:rPr>
            </w:pPr>
            <w:r w:rsidRPr="003A040F">
              <w:rPr>
                <w:rFonts w:ascii="Calibri" w:hAnsi="Calibri" w:cs="Calibri"/>
                <w:bCs/>
                <w:szCs w:val="20"/>
              </w:rPr>
              <w:t xml:space="preserve">Ο Ανάδοχος θα παρέχει υποστήριξη τηλεφωνικώς, με </w:t>
            </w:r>
            <w:r w:rsidRPr="003A040F">
              <w:rPr>
                <w:rFonts w:ascii="Calibri" w:hAnsi="Calibri" w:cs="Calibri"/>
                <w:bCs/>
                <w:szCs w:val="20"/>
                <w:lang w:val="en-US"/>
              </w:rPr>
              <w:t>fax</w:t>
            </w:r>
            <w:r w:rsidRPr="003A040F">
              <w:rPr>
                <w:rFonts w:ascii="Calibri" w:hAnsi="Calibri" w:cs="Calibri"/>
                <w:bCs/>
                <w:szCs w:val="20"/>
              </w:rPr>
              <w:t xml:space="preserve"> ή </w:t>
            </w:r>
            <w:r w:rsidRPr="003A040F">
              <w:rPr>
                <w:rFonts w:ascii="Calibri" w:hAnsi="Calibri" w:cs="Calibri"/>
                <w:bCs/>
                <w:szCs w:val="20"/>
                <w:lang w:val="en-US"/>
              </w:rPr>
              <w:t>email</w:t>
            </w:r>
            <w:r w:rsidRPr="003A040F">
              <w:rPr>
                <w:rFonts w:ascii="Calibri" w:hAnsi="Calibri" w:cs="Calibri"/>
                <w:bCs/>
                <w:szCs w:val="20"/>
              </w:rPr>
              <w:t xml:space="preserve"> μέσω υπηρεσίας Help Desk κατά περίπτωση στους χρήστες από Δευτέρα-Παρασκευή και από τις 09:00-17:00. Ο Ανάδοχος καλείται να τεκμηριώσει τη σχετική εμπειρία και υποδομή που διαθέτει για την παροχή τέτοιων υπηρεσιών.</w:t>
            </w:r>
          </w:p>
        </w:tc>
        <w:tc>
          <w:tcPr>
            <w:tcW w:w="636" w:type="pct"/>
          </w:tcPr>
          <w:p w:rsidR="003353CC" w:rsidRPr="003A040F" w:rsidRDefault="003353CC" w:rsidP="00EB47A3">
            <w:pPr>
              <w:jc w:val="center"/>
              <w:rPr>
                <w:rFonts w:cs="Calibri"/>
                <w:bCs/>
                <w:szCs w:val="20"/>
              </w:rPr>
            </w:pPr>
            <w:r w:rsidRPr="003A040F">
              <w:rPr>
                <w:rFonts w:cs="Calibri"/>
                <w:bCs/>
                <w:szCs w:val="20"/>
              </w:rPr>
              <w:t>ΝΑΙ</w:t>
            </w:r>
          </w:p>
        </w:tc>
        <w:tc>
          <w:tcPr>
            <w:tcW w:w="727" w:type="pct"/>
            <w:vAlign w:val="center"/>
          </w:tcPr>
          <w:p w:rsidR="003353CC" w:rsidRPr="003A040F" w:rsidRDefault="003353CC" w:rsidP="00EB47A3">
            <w:pPr>
              <w:keepLines/>
              <w:jc w:val="center"/>
              <w:rPr>
                <w:rFonts w:cs="Calibri"/>
                <w:b/>
                <w:bCs/>
                <w:szCs w:val="20"/>
              </w:rPr>
            </w:pPr>
          </w:p>
        </w:tc>
        <w:tc>
          <w:tcPr>
            <w:tcW w:w="743" w:type="pct"/>
            <w:vAlign w:val="center"/>
          </w:tcPr>
          <w:p w:rsidR="003353CC" w:rsidRPr="003A040F" w:rsidRDefault="003353CC" w:rsidP="00EB47A3">
            <w:pPr>
              <w:pStyle w:val="70"/>
              <w:keepLines/>
              <w:rPr>
                <w:rFonts w:cs="Calibri"/>
              </w:rPr>
            </w:pPr>
          </w:p>
        </w:tc>
      </w:tr>
    </w:tbl>
    <w:p w:rsidR="003353CC" w:rsidRDefault="003353CC" w:rsidP="003353CC">
      <w:pPr>
        <w:rPr>
          <w:rFonts w:cs="Calibri"/>
          <w:lang w:val="en-US" w:eastAsia="x-none"/>
        </w:rPr>
      </w:pPr>
    </w:p>
    <w:p w:rsidR="00EE7734" w:rsidRPr="00EE7734" w:rsidRDefault="00EE7734" w:rsidP="003353CC">
      <w:pPr>
        <w:rPr>
          <w:rFonts w:cs="Calibri"/>
          <w:lang w:val="en-US" w:eastAsia="x-none"/>
        </w:rPr>
      </w:pPr>
    </w:p>
    <w:p w:rsidR="00897A1A" w:rsidRPr="003A040F" w:rsidRDefault="0006129E" w:rsidP="00353B82">
      <w:pPr>
        <w:pStyle w:val="1"/>
      </w:pPr>
      <w:bookmarkStart w:id="73" w:name="_Toc317589830"/>
      <w:bookmarkEnd w:id="47"/>
      <w:bookmarkEnd w:id="49"/>
      <w:bookmarkEnd w:id="50"/>
      <w:r w:rsidRPr="003A040F">
        <w:lastRenderedPageBreak/>
        <w:t>Πίνακες Οικονομικής Προσφοράς</w:t>
      </w:r>
      <w:bookmarkEnd w:id="73"/>
    </w:p>
    <w:p w:rsidR="0006129E" w:rsidRDefault="0006129E" w:rsidP="00830E39">
      <w:pPr>
        <w:pStyle w:val="2"/>
        <w:rPr>
          <w:lang w:val="en-US"/>
        </w:rPr>
      </w:pPr>
      <w:bookmarkStart w:id="74" w:name="_Toc240445874"/>
      <w:bookmarkStart w:id="75" w:name="_Toc317589831"/>
      <w:r w:rsidRPr="003A040F">
        <w:t>Πληροφοριακό Σύστημα</w:t>
      </w:r>
      <w:bookmarkEnd w:id="74"/>
      <w:bookmarkEnd w:id="75"/>
    </w:p>
    <w:p w:rsidR="00D0395E" w:rsidRDefault="00D0395E" w:rsidP="00D0395E">
      <w:pPr>
        <w:pStyle w:val="3"/>
      </w:pPr>
      <w:bookmarkStart w:id="76" w:name="_Toc296684796"/>
      <w:bookmarkStart w:id="77" w:name="_Toc316950949"/>
      <w:bookmarkStart w:id="78" w:name="_Toc317589832"/>
      <w:r>
        <w:t xml:space="preserve">Παροχή Υπηρεσιών Επέκτασης και Αναβάθμισης </w:t>
      </w:r>
      <w:bookmarkEnd w:id="76"/>
      <w:bookmarkEnd w:id="77"/>
      <w:r w:rsidRPr="00D0395E">
        <w:t>ΠΣ Ερευνητικών Προγραμμάτων, Οικονομικών Υποθέσεων, Διαχείρισης Τεχνικών Έργων και Διαχείρισης Προμηθειών</w:t>
      </w:r>
      <w:bookmarkEnd w:id="78"/>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firstRow="0" w:lastRow="0" w:firstColumn="0" w:lastColumn="0" w:noHBand="0" w:noVBand="0"/>
      </w:tblPr>
      <w:tblGrid>
        <w:gridCol w:w="539"/>
        <w:gridCol w:w="3042"/>
        <w:gridCol w:w="1462"/>
        <w:gridCol w:w="1087"/>
        <w:gridCol w:w="919"/>
        <w:gridCol w:w="959"/>
        <w:gridCol w:w="1161"/>
      </w:tblGrid>
      <w:tr w:rsidR="00D0395E" w:rsidRPr="002A3591" w:rsidTr="003C36DD">
        <w:tc>
          <w:tcPr>
            <w:tcW w:w="294" w:type="pct"/>
            <w:vMerge w:val="restart"/>
            <w:shd w:val="pct15" w:color="auto" w:fill="FFFFFF"/>
            <w:vAlign w:val="center"/>
          </w:tcPr>
          <w:p w:rsidR="00D0395E" w:rsidRPr="002A3591" w:rsidRDefault="00D0395E" w:rsidP="003C36DD">
            <w:pPr>
              <w:spacing w:before="100" w:beforeAutospacing="1" w:after="100" w:afterAutospacing="1"/>
              <w:rPr>
                <w:rFonts w:cs="Calibri"/>
                <w:sz w:val="18"/>
                <w:szCs w:val="18"/>
              </w:rPr>
            </w:pPr>
            <w:r w:rsidRPr="002A3591">
              <w:rPr>
                <w:rFonts w:cs="Calibri"/>
                <w:sz w:val="18"/>
                <w:szCs w:val="18"/>
              </w:rPr>
              <w:t>Α/Α</w:t>
            </w:r>
          </w:p>
        </w:tc>
        <w:tc>
          <w:tcPr>
            <w:tcW w:w="1659" w:type="pct"/>
            <w:vMerge w:val="restart"/>
            <w:shd w:val="pct15" w:color="auto" w:fill="FFFFFF"/>
            <w:vAlign w:val="center"/>
          </w:tcPr>
          <w:p w:rsidR="00D0395E" w:rsidRPr="002A3591" w:rsidRDefault="00D0395E" w:rsidP="003C36DD">
            <w:pPr>
              <w:spacing w:before="100" w:beforeAutospacing="1" w:after="100" w:afterAutospacing="1"/>
              <w:rPr>
                <w:rFonts w:cs="Calibri"/>
                <w:sz w:val="18"/>
                <w:szCs w:val="18"/>
              </w:rPr>
            </w:pPr>
            <w:r w:rsidRPr="002A3591">
              <w:rPr>
                <w:rFonts w:cs="Calibri"/>
                <w:sz w:val="18"/>
                <w:szCs w:val="18"/>
              </w:rPr>
              <w:t>ΠΕΡΙΓΡΑΦΗ</w:t>
            </w:r>
          </w:p>
        </w:tc>
        <w:tc>
          <w:tcPr>
            <w:tcW w:w="797" w:type="pct"/>
            <w:vMerge w:val="restart"/>
            <w:shd w:val="pct15" w:color="auto" w:fill="FFFFFF"/>
            <w:vAlign w:val="center"/>
          </w:tcPr>
          <w:p w:rsidR="00D0395E" w:rsidRPr="002A3591" w:rsidRDefault="00D0395E" w:rsidP="003C36DD">
            <w:pPr>
              <w:spacing w:before="100" w:beforeAutospacing="1" w:after="100" w:afterAutospacing="1"/>
              <w:rPr>
                <w:rFonts w:cs="Calibri"/>
                <w:sz w:val="18"/>
                <w:szCs w:val="18"/>
              </w:rPr>
            </w:pPr>
            <w:r w:rsidRPr="002A3591">
              <w:rPr>
                <w:rFonts w:cs="Calibri"/>
                <w:sz w:val="18"/>
                <w:szCs w:val="18"/>
              </w:rPr>
              <w:t>Ανθρωπομήνες</w:t>
            </w:r>
          </w:p>
        </w:tc>
        <w:tc>
          <w:tcPr>
            <w:tcW w:w="1094" w:type="pct"/>
            <w:gridSpan w:val="2"/>
            <w:tcBorders>
              <w:bottom w:val="single" w:sz="4" w:space="0" w:color="auto"/>
            </w:tcBorders>
            <w:shd w:val="pct15" w:color="auto" w:fill="FFFFFF"/>
            <w:vAlign w:val="center"/>
          </w:tcPr>
          <w:p w:rsidR="00D0395E" w:rsidRPr="002A3591" w:rsidRDefault="00D0395E" w:rsidP="003C36DD">
            <w:pPr>
              <w:spacing w:before="100" w:beforeAutospacing="1" w:after="100" w:afterAutospacing="1"/>
              <w:rPr>
                <w:rFonts w:cs="Calibri"/>
                <w:sz w:val="18"/>
                <w:szCs w:val="18"/>
              </w:rPr>
            </w:pPr>
            <w:r w:rsidRPr="002A3591">
              <w:rPr>
                <w:rFonts w:cs="Calibri"/>
                <w:sz w:val="18"/>
                <w:szCs w:val="18"/>
              </w:rPr>
              <w:t>ΑΞΙΑ ΧΩΡΙΣ ΦΠΑ [€]</w:t>
            </w:r>
          </w:p>
        </w:tc>
        <w:tc>
          <w:tcPr>
            <w:tcW w:w="523" w:type="pct"/>
            <w:vMerge w:val="restart"/>
            <w:shd w:val="pct15" w:color="auto" w:fill="FFFFFF"/>
            <w:vAlign w:val="center"/>
          </w:tcPr>
          <w:p w:rsidR="00D0395E" w:rsidRPr="002A3591" w:rsidRDefault="00D0395E" w:rsidP="003C36DD">
            <w:pPr>
              <w:spacing w:before="100" w:beforeAutospacing="1" w:after="100" w:afterAutospacing="1"/>
              <w:rPr>
                <w:rFonts w:cs="Calibri"/>
                <w:sz w:val="18"/>
                <w:szCs w:val="18"/>
              </w:rPr>
            </w:pPr>
            <w:r w:rsidRPr="002A3591">
              <w:rPr>
                <w:rFonts w:cs="Calibri"/>
                <w:sz w:val="18"/>
                <w:szCs w:val="18"/>
              </w:rPr>
              <w:t>ΦΠΑ [€]</w:t>
            </w:r>
          </w:p>
        </w:tc>
        <w:tc>
          <w:tcPr>
            <w:tcW w:w="633" w:type="pct"/>
            <w:vMerge w:val="restart"/>
            <w:shd w:val="pct15" w:color="auto" w:fill="FFFFFF"/>
            <w:vAlign w:val="center"/>
          </w:tcPr>
          <w:p w:rsidR="00D0395E" w:rsidRPr="002A3591" w:rsidRDefault="00D0395E" w:rsidP="003C36DD">
            <w:pPr>
              <w:spacing w:before="100" w:beforeAutospacing="1" w:after="100" w:afterAutospacing="1"/>
              <w:rPr>
                <w:rFonts w:cs="Calibri"/>
                <w:sz w:val="18"/>
                <w:szCs w:val="18"/>
              </w:rPr>
            </w:pPr>
            <w:r w:rsidRPr="002A3591">
              <w:rPr>
                <w:rFonts w:cs="Calibri"/>
                <w:sz w:val="18"/>
                <w:szCs w:val="18"/>
              </w:rPr>
              <w:t xml:space="preserve">ΣΥΝΟΛΙΚΗ ΑΞΙΑ </w:t>
            </w:r>
          </w:p>
          <w:p w:rsidR="00D0395E" w:rsidRPr="002A3591" w:rsidRDefault="00D0395E" w:rsidP="003C36DD">
            <w:pPr>
              <w:spacing w:before="100" w:beforeAutospacing="1" w:after="100" w:afterAutospacing="1"/>
              <w:rPr>
                <w:rFonts w:cs="Calibri"/>
                <w:sz w:val="18"/>
                <w:szCs w:val="18"/>
              </w:rPr>
            </w:pPr>
            <w:r w:rsidRPr="002A3591">
              <w:rPr>
                <w:rFonts w:cs="Calibri"/>
                <w:sz w:val="18"/>
                <w:szCs w:val="18"/>
              </w:rPr>
              <w:t>ΜΕ ΦΠΑ [€]</w:t>
            </w:r>
          </w:p>
        </w:tc>
      </w:tr>
      <w:tr w:rsidR="00D0395E" w:rsidRPr="002A3591" w:rsidTr="003C36DD">
        <w:tc>
          <w:tcPr>
            <w:tcW w:w="294" w:type="pct"/>
            <w:vMerge/>
            <w:shd w:val="clear" w:color="auto" w:fill="FFFFFF"/>
            <w:vAlign w:val="center"/>
          </w:tcPr>
          <w:p w:rsidR="00D0395E" w:rsidRPr="002A3591" w:rsidRDefault="00D0395E" w:rsidP="003C36DD">
            <w:pPr>
              <w:spacing w:before="100" w:beforeAutospacing="1" w:after="100" w:afterAutospacing="1"/>
              <w:rPr>
                <w:rFonts w:cs="Calibri"/>
                <w:sz w:val="18"/>
                <w:szCs w:val="18"/>
              </w:rPr>
            </w:pPr>
          </w:p>
        </w:tc>
        <w:tc>
          <w:tcPr>
            <w:tcW w:w="1659" w:type="pct"/>
            <w:vMerge/>
            <w:shd w:val="clear" w:color="auto" w:fill="FFFFFF"/>
            <w:vAlign w:val="center"/>
          </w:tcPr>
          <w:p w:rsidR="00D0395E" w:rsidRPr="002A3591" w:rsidRDefault="00D0395E" w:rsidP="003C36DD">
            <w:pPr>
              <w:spacing w:before="100" w:beforeAutospacing="1" w:after="100" w:afterAutospacing="1"/>
              <w:rPr>
                <w:rFonts w:cs="Calibri"/>
                <w:sz w:val="18"/>
                <w:szCs w:val="18"/>
              </w:rPr>
            </w:pPr>
          </w:p>
        </w:tc>
        <w:tc>
          <w:tcPr>
            <w:tcW w:w="797" w:type="pct"/>
            <w:vMerge/>
            <w:shd w:val="clear" w:color="auto" w:fill="FFFFFF"/>
            <w:vAlign w:val="center"/>
          </w:tcPr>
          <w:p w:rsidR="00D0395E" w:rsidRPr="002A3591" w:rsidRDefault="00D0395E" w:rsidP="003C36DD">
            <w:pPr>
              <w:spacing w:before="100" w:beforeAutospacing="1" w:after="100" w:afterAutospacing="1"/>
              <w:rPr>
                <w:rFonts w:cs="Calibri"/>
                <w:sz w:val="18"/>
                <w:szCs w:val="18"/>
              </w:rPr>
            </w:pPr>
          </w:p>
        </w:tc>
        <w:tc>
          <w:tcPr>
            <w:tcW w:w="593" w:type="pct"/>
            <w:shd w:val="pct15" w:color="auto" w:fill="FFFFFF"/>
            <w:vAlign w:val="center"/>
          </w:tcPr>
          <w:p w:rsidR="00D0395E" w:rsidRPr="002A3591" w:rsidRDefault="00D0395E" w:rsidP="003C36DD">
            <w:pPr>
              <w:spacing w:before="100" w:beforeAutospacing="1" w:after="100" w:afterAutospacing="1"/>
              <w:rPr>
                <w:rFonts w:cs="Calibri"/>
                <w:sz w:val="18"/>
                <w:szCs w:val="18"/>
              </w:rPr>
            </w:pPr>
            <w:r w:rsidRPr="002A3591">
              <w:rPr>
                <w:rFonts w:cs="Calibri"/>
                <w:sz w:val="18"/>
                <w:szCs w:val="18"/>
              </w:rPr>
              <w:t>ΤΙΜΗ ΜΟΝΑΔΑΣ</w:t>
            </w:r>
          </w:p>
        </w:tc>
        <w:tc>
          <w:tcPr>
            <w:tcW w:w="501" w:type="pct"/>
            <w:shd w:val="pct15" w:color="auto" w:fill="FFFFFF"/>
            <w:vAlign w:val="center"/>
          </w:tcPr>
          <w:p w:rsidR="00D0395E" w:rsidRPr="002A3591" w:rsidRDefault="00D0395E" w:rsidP="003C36DD">
            <w:pPr>
              <w:spacing w:before="100" w:beforeAutospacing="1" w:after="100" w:afterAutospacing="1"/>
              <w:rPr>
                <w:rFonts w:cs="Calibri"/>
                <w:sz w:val="18"/>
                <w:szCs w:val="18"/>
              </w:rPr>
            </w:pPr>
            <w:r w:rsidRPr="002A3591">
              <w:rPr>
                <w:rFonts w:cs="Calibri"/>
                <w:sz w:val="18"/>
                <w:szCs w:val="18"/>
              </w:rPr>
              <w:t>ΣΥΝΟΛΟ</w:t>
            </w:r>
          </w:p>
        </w:tc>
        <w:tc>
          <w:tcPr>
            <w:tcW w:w="523" w:type="pct"/>
            <w:vMerge/>
            <w:shd w:val="clear" w:color="auto" w:fill="FFFFFF"/>
            <w:vAlign w:val="center"/>
          </w:tcPr>
          <w:p w:rsidR="00D0395E" w:rsidRPr="002A3591" w:rsidRDefault="00D0395E" w:rsidP="003C36DD">
            <w:pPr>
              <w:spacing w:before="100" w:beforeAutospacing="1" w:after="100" w:afterAutospacing="1"/>
              <w:rPr>
                <w:rFonts w:cs="Calibri"/>
                <w:sz w:val="18"/>
                <w:szCs w:val="18"/>
              </w:rPr>
            </w:pPr>
          </w:p>
        </w:tc>
        <w:tc>
          <w:tcPr>
            <w:tcW w:w="633" w:type="pct"/>
            <w:vMerge/>
            <w:shd w:val="clear" w:color="auto" w:fill="FFFFFF"/>
            <w:vAlign w:val="center"/>
          </w:tcPr>
          <w:p w:rsidR="00D0395E" w:rsidRPr="002A3591" w:rsidRDefault="00D0395E" w:rsidP="003C36DD">
            <w:pPr>
              <w:spacing w:before="100" w:beforeAutospacing="1" w:after="100" w:afterAutospacing="1"/>
              <w:rPr>
                <w:rFonts w:cs="Calibri"/>
                <w:sz w:val="18"/>
                <w:szCs w:val="18"/>
              </w:rPr>
            </w:pPr>
          </w:p>
        </w:tc>
      </w:tr>
      <w:tr w:rsidR="00D0395E" w:rsidRPr="002A3591" w:rsidTr="003C36DD">
        <w:trPr>
          <w:trHeight w:val="284"/>
        </w:trPr>
        <w:tc>
          <w:tcPr>
            <w:tcW w:w="294" w:type="pct"/>
            <w:shd w:val="clear" w:color="auto" w:fill="FFFFFF"/>
            <w:vAlign w:val="center"/>
          </w:tcPr>
          <w:p w:rsidR="00D0395E" w:rsidRPr="002A3591" w:rsidRDefault="00D0395E" w:rsidP="003C36DD">
            <w:pPr>
              <w:spacing w:before="100" w:beforeAutospacing="1" w:after="100" w:afterAutospacing="1"/>
              <w:rPr>
                <w:rFonts w:cs="Calibri"/>
                <w:sz w:val="18"/>
                <w:szCs w:val="18"/>
              </w:rPr>
            </w:pPr>
            <w:r>
              <w:rPr>
                <w:rFonts w:cs="Calibri"/>
                <w:sz w:val="18"/>
                <w:szCs w:val="18"/>
              </w:rPr>
              <w:t>1</w:t>
            </w:r>
          </w:p>
        </w:tc>
        <w:tc>
          <w:tcPr>
            <w:tcW w:w="1659" w:type="pct"/>
            <w:shd w:val="clear" w:color="auto" w:fill="FFFFFF"/>
            <w:vAlign w:val="center"/>
          </w:tcPr>
          <w:p w:rsidR="00D0395E" w:rsidRPr="002A3591" w:rsidRDefault="00D0395E" w:rsidP="003C36DD">
            <w:pPr>
              <w:spacing w:before="100" w:beforeAutospacing="1" w:after="100" w:afterAutospacing="1"/>
              <w:rPr>
                <w:rFonts w:cs="Calibri"/>
                <w:sz w:val="18"/>
                <w:szCs w:val="18"/>
              </w:rPr>
            </w:pPr>
            <w:r>
              <w:rPr>
                <w:rFonts w:cs="Calibri"/>
                <w:sz w:val="18"/>
                <w:szCs w:val="18"/>
              </w:rPr>
              <w:t xml:space="preserve">Ανάπτυξη Υπηρεσιών </w:t>
            </w:r>
            <w:r w:rsidRPr="00D0395E">
              <w:rPr>
                <w:rFonts w:cs="Calibri"/>
                <w:sz w:val="18"/>
                <w:szCs w:val="18"/>
              </w:rPr>
              <w:t>ΠΣ Ερευνητικών Προγραμμάτων, Οικονομικών Υποθέσεων, Διαχείρισης Τεχνικών Έργων και Διαχείρισης Προμηθειών</w:t>
            </w:r>
          </w:p>
        </w:tc>
        <w:tc>
          <w:tcPr>
            <w:tcW w:w="797" w:type="pct"/>
            <w:shd w:val="clear" w:color="auto" w:fill="FFFFFF"/>
            <w:vAlign w:val="center"/>
          </w:tcPr>
          <w:p w:rsidR="00D0395E" w:rsidRPr="002A3591" w:rsidRDefault="00D0395E" w:rsidP="003C36DD">
            <w:pPr>
              <w:spacing w:before="100" w:beforeAutospacing="1" w:after="100" w:afterAutospacing="1"/>
              <w:rPr>
                <w:rFonts w:cs="Calibri"/>
                <w:sz w:val="18"/>
                <w:szCs w:val="18"/>
              </w:rPr>
            </w:pPr>
          </w:p>
        </w:tc>
        <w:tc>
          <w:tcPr>
            <w:tcW w:w="593" w:type="pct"/>
            <w:shd w:val="clear" w:color="auto" w:fill="FFFFFF"/>
            <w:vAlign w:val="center"/>
          </w:tcPr>
          <w:p w:rsidR="00D0395E" w:rsidRPr="002A3591" w:rsidRDefault="00D0395E" w:rsidP="003C36DD">
            <w:pPr>
              <w:spacing w:before="100" w:beforeAutospacing="1" w:after="100" w:afterAutospacing="1"/>
              <w:rPr>
                <w:rFonts w:cs="Calibri"/>
                <w:sz w:val="18"/>
                <w:szCs w:val="18"/>
              </w:rPr>
            </w:pPr>
          </w:p>
        </w:tc>
        <w:tc>
          <w:tcPr>
            <w:tcW w:w="501" w:type="pct"/>
            <w:shd w:val="clear" w:color="auto" w:fill="FFFFFF"/>
            <w:vAlign w:val="center"/>
          </w:tcPr>
          <w:p w:rsidR="00D0395E" w:rsidRPr="002A3591" w:rsidRDefault="00D0395E" w:rsidP="003C36DD">
            <w:pPr>
              <w:spacing w:before="100" w:beforeAutospacing="1" w:after="100" w:afterAutospacing="1"/>
              <w:rPr>
                <w:rFonts w:cs="Calibri"/>
                <w:sz w:val="18"/>
                <w:szCs w:val="18"/>
              </w:rPr>
            </w:pPr>
          </w:p>
        </w:tc>
        <w:tc>
          <w:tcPr>
            <w:tcW w:w="523" w:type="pct"/>
            <w:shd w:val="clear" w:color="auto" w:fill="FFFFFF"/>
            <w:vAlign w:val="center"/>
          </w:tcPr>
          <w:p w:rsidR="00D0395E" w:rsidRPr="002A3591" w:rsidRDefault="00D0395E" w:rsidP="003C36DD">
            <w:pPr>
              <w:spacing w:before="100" w:beforeAutospacing="1" w:after="100" w:afterAutospacing="1"/>
              <w:rPr>
                <w:rFonts w:cs="Calibri"/>
                <w:sz w:val="18"/>
                <w:szCs w:val="18"/>
              </w:rPr>
            </w:pPr>
          </w:p>
        </w:tc>
        <w:tc>
          <w:tcPr>
            <w:tcW w:w="633" w:type="pct"/>
            <w:shd w:val="clear" w:color="auto" w:fill="FFFFFF"/>
            <w:vAlign w:val="center"/>
          </w:tcPr>
          <w:p w:rsidR="00D0395E" w:rsidRPr="002A3591" w:rsidRDefault="00D0395E" w:rsidP="003C36DD">
            <w:pPr>
              <w:spacing w:before="100" w:beforeAutospacing="1" w:after="100" w:afterAutospacing="1"/>
              <w:rPr>
                <w:rFonts w:cs="Calibri"/>
                <w:sz w:val="18"/>
                <w:szCs w:val="18"/>
              </w:rPr>
            </w:pPr>
          </w:p>
        </w:tc>
      </w:tr>
      <w:tr w:rsidR="00D0395E" w:rsidRPr="002A3591" w:rsidTr="003C36DD">
        <w:trPr>
          <w:trHeight w:val="284"/>
        </w:trPr>
        <w:tc>
          <w:tcPr>
            <w:tcW w:w="1953" w:type="pct"/>
            <w:gridSpan w:val="2"/>
            <w:shd w:val="pct15" w:color="auto" w:fill="auto"/>
            <w:vAlign w:val="center"/>
          </w:tcPr>
          <w:p w:rsidR="00D0395E" w:rsidRPr="002A3591" w:rsidRDefault="00D0395E" w:rsidP="003C36DD">
            <w:pPr>
              <w:spacing w:before="100" w:beforeAutospacing="1" w:after="100" w:afterAutospacing="1"/>
              <w:jc w:val="center"/>
              <w:rPr>
                <w:rFonts w:cs="Calibri"/>
                <w:sz w:val="18"/>
                <w:szCs w:val="18"/>
              </w:rPr>
            </w:pPr>
            <w:r w:rsidRPr="002A3591">
              <w:rPr>
                <w:rFonts w:cs="Calibri"/>
                <w:b/>
                <w:sz w:val="18"/>
                <w:szCs w:val="18"/>
              </w:rPr>
              <w:t>ΣΥΝΟΛΟ</w:t>
            </w:r>
          </w:p>
        </w:tc>
        <w:tc>
          <w:tcPr>
            <w:tcW w:w="797" w:type="pct"/>
            <w:tcBorders>
              <w:bottom w:val="single" w:sz="4" w:space="0" w:color="auto"/>
              <w:right w:val="single" w:sz="4" w:space="0" w:color="auto"/>
            </w:tcBorders>
            <w:shd w:val="clear" w:color="auto" w:fill="FFFFFF"/>
            <w:vAlign w:val="center"/>
          </w:tcPr>
          <w:p w:rsidR="00D0395E" w:rsidRPr="002A3591" w:rsidRDefault="00D0395E" w:rsidP="003C36DD">
            <w:pPr>
              <w:spacing w:before="100" w:beforeAutospacing="1" w:after="100" w:afterAutospacing="1"/>
              <w:rPr>
                <w:rFonts w:cs="Calibri"/>
                <w:sz w:val="18"/>
                <w:szCs w:val="18"/>
              </w:rPr>
            </w:pPr>
          </w:p>
        </w:tc>
        <w:tc>
          <w:tcPr>
            <w:tcW w:w="593" w:type="pct"/>
            <w:tcBorders>
              <w:top w:val="single" w:sz="4" w:space="0" w:color="auto"/>
              <w:left w:val="single" w:sz="4" w:space="0" w:color="auto"/>
              <w:bottom w:val="single" w:sz="4" w:space="0" w:color="auto"/>
              <w:right w:val="single" w:sz="4" w:space="0" w:color="auto"/>
            </w:tcBorders>
            <w:shd w:val="clear" w:color="auto" w:fill="FFFFFF"/>
            <w:vAlign w:val="center"/>
          </w:tcPr>
          <w:p w:rsidR="00D0395E" w:rsidRPr="002A3591" w:rsidRDefault="00D0395E" w:rsidP="003C36DD">
            <w:pPr>
              <w:spacing w:before="100" w:beforeAutospacing="1" w:after="100" w:afterAutospacing="1"/>
              <w:rPr>
                <w:rFonts w:cs="Calibri"/>
                <w:sz w:val="18"/>
                <w:szCs w:val="18"/>
              </w:rPr>
            </w:pPr>
          </w:p>
        </w:tc>
        <w:tc>
          <w:tcPr>
            <w:tcW w:w="501" w:type="pct"/>
            <w:tcBorders>
              <w:left w:val="single" w:sz="4" w:space="0" w:color="auto"/>
              <w:bottom w:val="single" w:sz="4" w:space="0" w:color="auto"/>
            </w:tcBorders>
            <w:shd w:val="clear" w:color="auto" w:fill="FFFFFF"/>
            <w:vAlign w:val="center"/>
          </w:tcPr>
          <w:p w:rsidR="00D0395E" w:rsidRPr="002A3591" w:rsidRDefault="00D0395E" w:rsidP="003C36DD">
            <w:pPr>
              <w:spacing w:before="100" w:beforeAutospacing="1" w:after="100" w:afterAutospacing="1"/>
              <w:rPr>
                <w:rFonts w:cs="Calibri"/>
                <w:sz w:val="18"/>
                <w:szCs w:val="18"/>
              </w:rPr>
            </w:pPr>
          </w:p>
        </w:tc>
        <w:tc>
          <w:tcPr>
            <w:tcW w:w="523" w:type="pct"/>
            <w:shd w:val="clear" w:color="auto" w:fill="FFFFFF"/>
            <w:vAlign w:val="center"/>
          </w:tcPr>
          <w:p w:rsidR="00D0395E" w:rsidRPr="002A3591" w:rsidRDefault="00D0395E" w:rsidP="003C36DD">
            <w:pPr>
              <w:spacing w:before="100" w:beforeAutospacing="1" w:after="100" w:afterAutospacing="1"/>
              <w:rPr>
                <w:rFonts w:cs="Calibri"/>
                <w:sz w:val="18"/>
                <w:szCs w:val="18"/>
              </w:rPr>
            </w:pPr>
          </w:p>
        </w:tc>
        <w:tc>
          <w:tcPr>
            <w:tcW w:w="633" w:type="pct"/>
            <w:shd w:val="clear" w:color="auto" w:fill="FFFFFF"/>
            <w:vAlign w:val="center"/>
          </w:tcPr>
          <w:p w:rsidR="00D0395E" w:rsidRPr="002A3591" w:rsidRDefault="00D0395E" w:rsidP="003C36DD">
            <w:pPr>
              <w:spacing w:before="100" w:beforeAutospacing="1" w:after="100" w:afterAutospacing="1"/>
              <w:rPr>
                <w:rFonts w:cs="Calibri"/>
                <w:sz w:val="18"/>
                <w:szCs w:val="18"/>
              </w:rPr>
            </w:pPr>
          </w:p>
        </w:tc>
      </w:tr>
    </w:tbl>
    <w:p w:rsidR="00D0395E" w:rsidRPr="002B768A" w:rsidRDefault="00D0395E" w:rsidP="00D0395E">
      <w:bookmarkStart w:id="79" w:name="_Toc296684797"/>
    </w:p>
    <w:p w:rsidR="00D0395E" w:rsidRPr="009703E0" w:rsidRDefault="00D0395E" w:rsidP="00D0395E">
      <w:pPr>
        <w:pStyle w:val="3"/>
      </w:pPr>
      <w:bookmarkStart w:id="80" w:name="_Toc316950950"/>
      <w:bookmarkStart w:id="81" w:name="_Toc317589833"/>
      <w:r w:rsidRPr="009703E0">
        <w:t xml:space="preserve">Εκπαίδευση </w:t>
      </w:r>
      <w:r w:rsidRPr="00981563">
        <w:t>χρηστών</w:t>
      </w:r>
      <w:bookmarkEnd w:id="79"/>
      <w:bookmarkEnd w:id="80"/>
      <w:bookmarkEnd w:id="8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
        <w:gridCol w:w="3044"/>
        <w:gridCol w:w="1135"/>
        <w:gridCol w:w="1140"/>
        <w:gridCol w:w="1029"/>
        <w:gridCol w:w="1148"/>
        <w:gridCol w:w="1252"/>
      </w:tblGrid>
      <w:tr w:rsidR="00D0395E" w:rsidRPr="009703E0" w:rsidTr="003C36DD">
        <w:tc>
          <w:tcPr>
            <w:tcW w:w="290" w:type="pct"/>
            <w:vMerge w:val="restart"/>
            <w:shd w:val="pct15" w:color="auto" w:fill="FFFFFF"/>
            <w:vAlign w:val="center"/>
          </w:tcPr>
          <w:p w:rsidR="00D0395E" w:rsidRPr="009703E0" w:rsidRDefault="00D0395E" w:rsidP="003C36DD">
            <w:pPr>
              <w:spacing w:before="100" w:beforeAutospacing="1" w:after="100" w:afterAutospacing="1"/>
              <w:rPr>
                <w:rFonts w:cs="Calibri"/>
                <w:sz w:val="18"/>
                <w:szCs w:val="18"/>
              </w:rPr>
            </w:pPr>
            <w:r w:rsidRPr="009703E0">
              <w:rPr>
                <w:rFonts w:cs="Calibri"/>
                <w:sz w:val="18"/>
                <w:szCs w:val="18"/>
              </w:rPr>
              <w:t>Α/Α</w:t>
            </w:r>
          </w:p>
        </w:tc>
        <w:tc>
          <w:tcPr>
            <w:tcW w:w="1639" w:type="pct"/>
            <w:vMerge w:val="restart"/>
            <w:shd w:val="pct15" w:color="auto" w:fill="FFFFFF"/>
            <w:vAlign w:val="center"/>
          </w:tcPr>
          <w:p w:rsidR="00D0395E" w:rsidRPr="009703E0" w:rsidRDefault="00D0395E" w:rsidP="003C36DD">
            <w:pPr>
              <w:spacing w:before="100" w:beforeAutospacing="1" w:after="100" w:afterAutospacing="1"/>
              <w:rPr>
                <w:rFonts w:cs="Calibri"/>
                <w:sz w:val="18"/>
                <w:szCs w:val="18"/>
              </w:rPr>
            </w:pPr>
            <w:r w:rsidRPr="009703E0">
              <w:rPr>
                <w:rFonts w:cs="Calibri"/>
                <w:sz w:val="18"/>
                <w:szCs w:val="18"/>
              </w:rPr>
              <w:t>ΠΕΡΙΓΡΑΦΗ</w:t>
            </w:r>
          </w:p>
        </w:tc>
        <w:tc>
          <w:tcPr>
            <w:tcW w:w="611" w:type="pct"/>
            <w:vMerge w:val="restart"/>
            <w:shd w:val="pct15" w:color="auto" w:fill="FFFFFF"/>
            <w:vAlign w:val="center"/>
          </w:tcPr>
          <w:p w:rsidR="00D0395E" w:rsidRPr="009703E0" w:rsidRDefault="00D0395E" w:rsidP="003C36DD">
            <w:pPr>
              <w:spacing w:before="100" w:beforeAutospacing="1" w:after="100" w:afterAutospacing="1"/>
              <w:rPr>
                <w:rFonts w:cs="Calibri"/>
                <w:sz w:val="18"/>
                <w:szCs w:val="18"/>
              </w:rPr>
            </w:pPr>
            <w:r w:rsidRPr="009703E0">
              <w:rPr>
                <w:rFonts w:cs="Calibri"/>
                <w:sz w:val="18"/>
                <w:szCs w:val="18"/>
              </w:rPr>
              <w:t>ΠΟΣΟΤΗΤΑ</w:t>
            </w:r>
          </w:p>
        </w:tc>
        <w:tc>
          <w:tcPr>
            <w:tcW w:w="1167" w:type="pct"/>
            <w:gridSpan w:val="2"/>
            <w:tcBorders>
              <w:bottom w:val="single" w:sz="4" w:space="0" w:color="auto"/>
            </w:tcBorders>
            <w:shd w:val="pct15" w:color="auto" w:fill="FFFFFF"/>
            <w:vAlign w:val="center"/>
          </w:tcPr>
          <w:p w:rsidR="00D0395E" w:rsidRPr="009703E0" w:rsidRDefault="00D0395E" w:rsidP="003C36DD">
            <w:pPr>
              <w:spacing w:before="100" w:beforeAutospacing="1" w:after="100" w:afterAutospacing="1"/>
              <w:rPr>
                <w:rFonts w:cs="Calibri"/>
                <w:sz w:val="18"/>
                <w:szCs w:val="18"/>
              </w:rPr>
            </w:pPr>
            <w:r w:rsidRPr="009703E0">
              <w:rPr>
                <w:rFonts w:cs="Calibri"/>
                <w:sz w:val="18"/>
                <w:szCs w:val="18"/>
              </w:rPr>
              <w:t>ΑΞΙΑ ΧΩΡΙΣ ΦΠΑ [€]</w:t>
            </w:r>
          </w:p>
        </w:tc>
        <w:tc>
          <w:tcPr>
            <w:tcW w:w="618" w:type="pct"/>
            <w:vMerge w:val="restart"/>
            <w:shd w:val="pct15" w:color="auto" w:fill="FFFFFF"/>
            <w:vAlign w:val="center"/>
          </w:tcPr>
          <w:p w:rsidR="00D0395E" w:rsidRPr="009703E0" w:rsidRDefault="00D0395E" w:rsidP="003C36DD">
            <w:pPr>
              <w:spacing w:before="100" w:beforeAutospacing="1" w:after="100" w:afterAutospacing="1"/>
              <w:rPr>
                <w:rFonts w:cs="Calibri"/>
                <w:sz w:val="18"/>
                <w:szCs w:val="18"/>
              </w:rPr>
            </w:pPr>
            <w:r w:rsidRPr="009703E0">
              <w:rPr>
                <w:rFonts w:cs="Calibri"/>
                <w:sz w:val="18"/>
                <w:szCs w:val="18"/>
              </w:rPr>
              <w:t>ΦΠΑ [€]</w:t>
            </w:r>
          </w:p>
        </w:tc>
        <w:tc>
          <w:tcPr>
            <w:tcW w:w="675" w:type="pct"/>
            <w:vMerge w:val="restart"/>
            <w:shd w:val="pct15" w:color="auto" w:fill="FFFFFF"/>
            <w:vAlign w:val="center"/>
          </w:tcPr>
          <w:p w:rsidR="00D0395E" w:rsidRPr="009703E0" w:rsidRDefault="00D0395E" w:rsidP="003C36DD">
            <w:pPr>
              <w:spacing w:before="100" w:beforeAutospacing="1" w:after="100" w:afterAutospacing="1"/>
              <w:rPr>
                <w:rFonts w:cs="Calibri"/>
                <w:sz w:val="18"/>
                <w:szCs w:val="18"/>
              </w:rPr>
            </w:pPr>
            <w:r w:rsidRPr="009703E0">
              <w:rPr>
                <w:rFonts w:cs="Calibri"/>
                <w:sz w:val="18"/>
                <w:szCs w:val="18"/>
              </w:rPr>
              <w:t xml:space="preserve">ΣΥΝΟΛΙΚΗ ΑΞΙΑ </w:t>
            </w:r>
          </w:p>
          <w:p w:rsidR="00D0395E" w:rsidRPr="009703E0" w:rsidRDefault="00D0395E" w:rsidP="003C36DD">
            <w:pPr>
              <w:spacing w:before="100" w:beforeAutospacing="1" w:after="100" w:afterAutospacing="1"/>
              <w:rPr>
                <w:rFonts w:cs="Calibri"/>
                <w:sz w:val="18"/>
                <w:szCs w:val="18"/>
              </w:rPr>
            </w:pPr>
            <w:r w:rsidRPr="009703E0">
              <w:rPr>
                <w:rFonts w:cs="Calibri"/>
                <w:sz w:val="18"/>
                <w:szCs w:val="18"/>
              </w:rPr>
              <w:t>ΜΕ ΦΠΑ [€]</w:t>
            </w:r>
          </w:p>
        </w:tc>
      </w:tr>
      <w:tr w:rsidR="00D0395E" w:rsidRPr="009703E0" w:rsidTr="003C36DD">
        <w:tc>
          <w:tcPr>
            <w:tcW w:w="290" w:type="pct"/>
            <w:vMerge/>
            <w:shd w:val="clear" w:color="auto" w:fill="E6E6E6"/>
            <w:vAlign w:val="center"/>
          </w:tcPr>
          <w:p w:rsidR="00D0395E" w:rsidRPr="009703E0" w:rsidRDefault="00D0395E" w:rsidP="003C36DD">
            <w:pPr>
              <w:spacing w:before="100" w:beforeAutospacing="1" w:after="100" w:afterAutospacing="1"/>
              <w:rPr>
                <w:rFonts w:cs="Calibri"/>
                <w:sz w:val="18"/>
                <w:szCs w:val="18"/>
              </w:rPr>
            </w:pPr>
          </w:p>
        </w:tc>
        <w:tc>
          <w:tcPr>
            <w:tcW w:w="1639" w:type="pct"/>
            <w:vMerge/>
            <w:shd w:val="clear" w:color="auto" w:fill="E6E6E6"/>
            <w:vAlign w:val="center"/>
          </w:tcPr>
          <w:p w:rsidR="00D0395E" w:rsidRPr="009703E0" w:rsidRDefault="00D0395E" w:rsidP="003C36DD">
            <w:pPr>
              <w:spacing w:before="100" w:beforeAutospacing="1" w:after="100" w:afterAutospacing="1"/>
              <w:rPr>
                <w:rFonts w:cs="Calibri"/>
                <w:sz w:val="18"/>
                <w:szCs w:val="18"/>
              </w:rPr>
            </w:pPr>
          </w:p>
        </w:tc>
        <w:tc>
          <w:tcPr>
            <w:tcW w:w="611" w:type="pct"/>
            <w:vMerge/>
            <w:shd w:val="clear" w:color="auto" w:fill="E6E6E6"/>
            <w:vAlign w:val="center"/>
          </w:tcPr>
          <w:p w:rsidR="00D0395E" w:rsidRPr="009703E0" w:rsidRDefault="00D0395E" w:rsidP="003C36DD">
            <w:pPr>
              <w:spacing w:before="100" w:beforeAutospacing="1" w:after="100" w:afterAutospacing="1"/>
              <w:rPr>
                <w:rFonts w:cs="Calibri"/>
                <w:sz w:val="18"/>
                <w:szCs w:val="18"/>
              </w:rPr>
            </w:pPr>
          </w:p>
        </w:tc>
        <w:tc>
          <w:tcPr>
            <w:tcW w:w="613" w:type="pct"/>
            <w:shd w:val="pct15" w:color="auto" w:fill="FFFFFF"/>
            <w:vAlign w:val="center"/>
          </w:tcPr>
          <w:p w:rsidR="00D0395E" w:rsidRPr="009703E0" w:rsidRDefault="00D0395E" w:rsidP="003C36DD">
            <w:pPr>
              <w:spacing w:before="100" w:beforeAutospacing="1" w:after="100" w:afterAutospacing="1"/>
              <w:rPr>
                <w:rFonts w:cs="Calibri"/>
                <w:sz w:val="18"/>
                <w:szCs w:val="18"/>
              </w:rPr>
            </w:pPr>
            <w:r w:rsidRPr="009703E0">
              <w:rPr>
                <w:rFonts w:cs="Calibri"/>
                <w:sz w:val="18"/>
                <w:szCs w:val="18"/>
              </w:rPr>
              <w:t>ΤΙΜΗ ΜΟΝΑΔΑΣ</w:t>
            </w:r>
          </w:p>
        </w:tc>
        <w:tc>
          <w:tcPr>
            <w:tcW w:w="554" w:type="pct"/>
            <w:shd w:val="pct15" w:color="auto" w:fill="FFFFFF"/>
            <w:vAlign w:val="center"/>
          </w:tcPr>
          <w:p w:rsidR="00D0395E" w:rsidRPr="009703E0" w:rsidRDefault="00D0395E" w:rsidP="003C36DD">
            <w:pPr>
              <w:spacing w:before="100" w:beforeAutospacing="1" w:after="100" w:afterAutospacing="1"/>
              <w:jc w:val="center"/>
              <w:rPr>
                <w:rFonts w:cs="Calibri"/>
                <w:sz w:val="18"/>
                <w:szCs w:val="18"/>
              </w:rPr>
            </w:pPr>
            <w:r w:rsidRPr="009703E0">
              <w:rPr>
                <w:rFonts w:cs="Calibri"/>
                <w:sz w:val="18"/>
                <w:szCs w:val="18"/>
              </w:rPr>
              <w:t>ΣΥΝΟΛΟ</w:t>
            </w:r>
          </w:p>
        </w:tc>
        <w:tc>
          <w:tcPr>
            <w:tcW w:w="618" w:type="pct"/>
            <w:vMerge/>
            <w:shd w:val="clear" w:color="auto" w:fill="E6E6E6"/>
            <w:vAlign w:val="center"/>
          </w:tcPr>
          <w:p w:rsidR="00D0395E" w:rsidRPr="009703E0" w:rsidRDefault="00D0395E" w:rsidP="003C36DD">
            <w:pPr>
              <w:spacing w:before="100" w:beforeAutospacing="1" w:after="100" w:afterAutospacing="1"/>
              <w:rPr>
                <w:rFonts w:cs="Calibri"/>
                <w:sz w:val="18"/>
                <w:szCs w:val="18"/>
              </w:rPr>
            </w:pPr>
          </w:p>
        </w:tc>
        <w:tc>
          <w:tcPr>
            <w:tcW w:w="675" w:type="pct"/>
            <w:vMerge/>
            <w:shd w:val="clear" w:color="auto" w:fill="E6E6E6"/>
            <w:vAlign w:val="center"/>
          </w:tcPr>
          <w:p w:rsidR="00D0395E" w:rsidRPr="009703E0" w:rsidRDefault="00D0395E" w:rsidP="003C36DD">
            <w:pPr>
              <w:spacing w:before="100" w:beforeAutospacing="1" w:after="100" w:afterAutospacing="1"/>
              <w:rPr>
                <w:rFonts w:cs="Calibri"/>
                <w:sz w:val="18"/>
                <w:szCs w:val="18"/>
              </w:rPr>
            </w:pPr>
          </w:p>
        </w:tc>
      </w:tr>
      <w:tr w:rsidR="00D0395E" w:rsidRPr="009703E0" w:rsidTr="003C36DD">
        <w:trPr>
          <w:trHeight w:val="284"/>
        </w:trPr>
        <w:tc>
          <w:tcPr>
            <w:tcW w:w="290" w:type="pct"/>
            <w:vAlign w:val="center"/>
          </w:tcPr>
          <w:p w:rsidR="00D0395E" w:rsidRPr="009703E0" w:rsidRDefault="00D0395E" w:rsidP="003C36DD">
            <w:pPr>
              <w:spacing w:before="100" w:beforeAutospacing="1" w:after="100" w:afterAutospacing="1"/>
              <w:rPr>
                <w:rFonts w:cs="Calibri"/>
                <w:sz w:val="18"/>
                <w:szCs w:val="18"/>
              </w:rPr>
            </w:pPr>
            <w:r>
              <w:rPr>
                <w:rFonts w:cs="Calibri"/>
                <w:sz w:val="18"/>
                <w:szCs w:val="18"/>
              </w:rPr>
              <w:t>1</w:t>
            </w:r>
          </w:p>
        </w:tc>
        <w:tc>
          <w:tcPr>
            <w:tcW w:w="1639" w:type="pct"/>
            <w:vAlign w:val="center"/>
          </w:tcPr>
          <w:p w:rsidR="00D0395E" w:rsidRPr="009703E0" w:rsidRDefault="00D0395E" w:rsidP="00D0395E">
            <w:pPr>
              <w:spacing w:before="100" w:beforeAutospacing="1" w:after="100" w:afterAutospacing="1"/>
              <w:rPr>
                <w:rFonts w:cs="Calibri"/>
                <w:sz w:val="18"/>
                <w:szCs w:val="18"/>
              </w:rPr>
            </w:pPr>
            <w:r>
              <w:rPr>
                <w:rFonts w:cs="Calibri"/>
                <w:sz w:val="18"/>
                <w:szCs w:val="18"/>
              </w:rPr>
              <w:t xml:space="preserve">Υπηρεσίες Εκπαίδευσης </w:t>
            </w:r>
            <w:r w:rsidRPr="00D0395E">
              <w:rPr>
                <w:rFonts w:cs="Calibri"/>
                <w:sz w:val="18"/>
                <w:szCs w:val="18"/>
              </w:rPr>
              <w:t>ΠΣ Ερευνητικών Προγραμμάτων</w:t>
            </w:r>
          </w:p>
        </w:tc>
        <w:tc>
          <w:tcPr>
            <w:tcW w:w="611" w:type="pct"/>
            <w:vAlign w:val="center"/>
          </w:tcPr>
          <w:p w:rsidR="00D0395E" w:rsidRPr="009703E0" w:rsidRDefault="00D0395E" w:rsidP="003C36DD">
            <w:pPr>
              <w:spacing w:before="100" w:beforeAutospacing="1" w:after="100" w:afterAutospacing="1"/>
              <w:rPr>
                <w:rFonts w:cs="Calibri"/>
                <w:sz w:val="18"/>
                <w:szCs w:val="18"/>
              </w:rPr>
            </w:pPr>
            <w:r>
              <w:rPr>
                <w:rFonts w:cs="Calibri"/>
                <w:sz w:val="18"/>
                <w:szCs w:val="18"/>
              </w:rPr>
              <w:t>65</w:t>
            </w:r>
          </w:p>
        </w:tc>
        <w:tc>
          <w:tcPr>
            <w:tcW w:w="613" w:type="pct"/>
            <w:vAlign w:val="center"/>
          </w:tcPr>
          <w:p w:rsidR="00D0395E" w:rsidRPr="009703E0" w:rsidRDefault="00D0395E" w:rsidP="003C36DD">
            <w:pPr>
              <w:spacing w:before="100" w:beforeAutospacing="1" w:after="100" w:afterAutospacing="1"/>
              <w:rPr>
                <w:rFonts w:cs="Calibri"/>
                <w:sz w:val="18"/>
                <w:szCs w:val="18"/>
              </w:rPr>
            </w:pPr>
          </w:p>
        </w:tc>
        <w:tc>
          <w:tcPr>
            <w:tcW w:w="554" w:type="pct"/>
            <w:vAlign w:val="center"/>
          </w:tcPr>
          <w:p w:rsidR="00D0395E" w:rsidRPr="009703E0" w:rsidRDefault="00D0395E" w:rsidP="003C36DD">
            <w:pPr>
              <w:spacing w:before="100" w:beforeAutospacing="1" w:after="100" w:afterAutospacing="1"/>
              <w:rPr>
                <w:rFonts w:cs="Calibri"/>
                <w:sz w:val="18"/>
                <w:szCs w:val="18"/>
              </w:rPr>
            </w:pPr>
          </w:p>
        </w:tc>
        <w:tc>
          <w:tcPr>
            <w:tcW w:w="618" w:type="pct"/>
            <w:vAlign w:val="center"/>
          </w:tcPr>
          <w:p w:rsidR="00D0395E" w:rsidRPr="009703E0" w:rsidRDefault="00D0395E" w:rsidP="003C36DD">
            <w:pPr>
              <w:spacing w:before="100" w:beforeAutospacing="1" w:after="100" w:afterAutospacing="1"/>
              <w:rPr>
                <w:rFonts w:cs="Calibri"/>
                <w:sz w:val="18"/>
                <w:szCs w:val="18"/>
              </w:rPr>
            </w:pPr>
          </w:p>
        </w:tc>
        <w:tc>
          <w:tcPr>
            <w:tcW w:w="675" w:type="pct"/>
            <w:vAlign w:val="center"/>
          </w:tcPr>
          <w:p w:rsidR="00D0395E" w:rsidRPr="009703E0" w:rsidRDefault="00D0395E" w:rsidP="003C36DD">
            <w:pPr>
              <w:spacing w:before="100" w:beforeAutospacing="1" w:after="100" w:afterAutospacing="1"/>
              <w:rPr>
                <w:rFonts w:cs="Calibri"/>
                <w:sz w:val="18"/>
                <w:szCs w:val="18"/>
              </w:rPr>
            </w:pPr>
          </w:p>
        </w:tc>
      </w:tr>
      <w:tr w:rsidR="00D0395E" w:rsidRPr="009703E0" w:rsidTr="003C36DD">
        <w:trPr>
          <w:trHeight w:val="284"/>
        </w:trPr>
        <w:tc>
          <w:tcPr>
            <w:tcW w:w="290" w:type="pct"/>
            <w:tcBorders>
              <w:bottom w:val="single" w:sz="4" w:space="0" w:color="auto"/>
            </w:tcBorders>
            <w:vAlign w:val="center"/>
          </w:tcPr>
          <w:p w:rsidR="00D0395E" w:rsidRPr="009703E0" w:rsidRDefault="00D0395E" w:rsidP="003C36DD">
            <w:pPr>
              <w:spacing w:before="100" w:beforeAutospacing="1" w:after="100" w:afterAutospacing="1"/>
              <w:rPr>
                <w:rFonts w:cs="Calibri"/>
                <w:sz w:val="18"/>
                <w:szCs w:val="18"/>
              </w:rPr>
            </w:pPr>
            <w:r>
              <w:rPr>
                <w:rFonts w:cs="Calibri"/>
                <w:sz w:val="18"/>
                <w:szCs w:val="18"/>
              </w:rPr>
              <w:t>2</w:t>
            </w:r>
          </w:p>
        </w:tc>
        <w:tc>
          <w:tcPr>
            <w:tcW w:w="1639" w:type="pct"/>
            <w:tcBorders>
              <w:bottom w:val="single" w:sz="4" w:space="0" w:color="auto"/>
            </w:tcBorders>
            <w:vAlign w:val="center"/>
          </w:tcPr>
          <w:p w:rsidR="00D0395E" w:rsidRPr="009703E0" w:rsidRDefault="00D0395E" w:rsidP="00D0395E">
            <w:pPr>
              <w:spacing w:before="100" w:beforeAutospacing="1" w:after="100" w:afterAutospacing="1"/>
              <w:rPr>
                <w:rFonts w:cs="Calibri"/>
                <w:sz w:val="18"/>
                <w:szCs w:val="18"/>
              </w:rPr>
            </w:pPr>
            <w:r>
              <w:rPr>
                <w:rFonts w:cs="Calibri"/>
                <w:sz w:val="18"/>
                <w:szCs w:val="18"/>
              </w:rPr>
              <w:t xml:space="preserve">Υπηρεσίες Εκπαίδευσης </w:t>
            </w:r>
            <w:r w:rsidRPr="00D0395E">
              <w:rPr>
                <w:rFonts w:cs="Calibri"/>
                <w:sz w:val="18"/>
                <w:szCs w:val="18"/>
              </w:rPr>
              <w:t>ΠΣ Οικονομικών Υποθέσεων</w:t>
            </w:r>
          </w:p>
        </w:tc>
        <w:tc>
          <w:tcPr>
            <w:tcW w:w="611" w:type="pct"/>
            <w:tcBorders>
              <w:bottom w:val="single" w:sz="4" w:space="0" w:color="auto"/>
            </w:tcBorders>
            <w:vAlign w:val="center"/>
          </w:tcPr>
          <w:p w:rsidR="00D0395E" w:rsidRPr="009703E0" w:rsidRDefault="00D0395E" w:rsidP="003C36DD">
            <w:pPr>
              <w:spacing w:before="100" w:beforeAutospacing="1" w:after="100" w:afterAutospacing="1"/>
              <w:rPr>
                <w:rFonts w:cs="Calibri"/>
                <w:sz w:val="18"/>
                <w:szCs w:val="18"/>
              </w:rPr>
            </w:pPr>
            <w:r>
              <w:rPr>
                <w:rFonts w:cs="Calibri"/>
                <w:sz w:val="18"/>
                <w:szCs w:val="18"/>
              </w:rPr>
              <w:t>65</w:t>
            </w:r>
          </w:p>
        </w:tc>
        <w:tc>
          <w:tcPr>
            <w:tcW w:w="613" w:type="pct"/>
            <w:tcBorders>
              <w:bottom w:val="single" w:sz="4" w:space="0" w:color="auto"/>
            </w:tcBorders>
            <w:vAlign w:val="center"/>
          </w:tcPr>
          <w:p w:rsidR="00D0395E" w:rsidRPr="009703E0" w:rsidRDefault="00D0395E" w:rsidP="003C36DD">
            <w:pPr>
              <w:spacing w:before="100" w:beforeAutospacing="1" w:after="100" w:afterAutospacing="1"/>
              <w:rPr>
                <w:rFonts w:cs="Calibri"/>
                <w:sz w:val="18"/>
                <w:szCs w:val="18"/>
              </w:rPr>
            </w:pPr>
          </w:p>
        </w:tc>
        <w:tc>
          <w:tcPr>
            <w:tcW w:w="554" w:type="pct"/>
            <w:tcBorders>
              <w:bottom w:val="single" w:sz="4" w:space="0" w:color="auto"/>
            </w:tcBorders>
            <w:vAlign w:val="center"/>
          </w:tcPr>
          <w:p w:rsidR="00D0395E" w:rsidRPr="009703E0" w:rsidRDefault="00D0395E" w:rsidP="003C36DD">
            <w:pPr>
              <w:spacing w:before="100" w:beforeAutospacing="1" w:after="100" w:afterAutospacing="1"/>
              <w:rPr>
                <w:rFonts w:cs="Calibri"/>
                <w:sz w:val="18"/>
                <w:szCs w:val="18"/>
              </w:rPr>
            </w:pPr>
          </w:p>
        </w:tc>
        <w:tc>
          <w:tcPr>
            <w:tcW w:w="618" w:type="pct"/>
            <w:tcBorders>
              <w:bottom w:val="single" w:sz="4" w:space="0" w:color="auto"/>
            </w:tcBorders>
            <w:vAlign w:val="center"/>
          </w:tcPr>
          <w:p w:rsidR="00D0395E" w:rsidRPr="009703E0" w:rsidRDefault="00D0395E" w:rsidP="003C36DD">
            <w:pPr>
              <w:spacing w:before="100" w:beforeAutospacing="1" w:after="100" w:afterAutospacing="1"/>
              <w:rPr>
                <w:rFonts w:cs="Calibri"/>
                <w:sz w:val="18"/>
                <w:szCs w:val="18"/>
              </w:rPr>
            </w:pPr>
          </w:p>
        </w:tc>
        <w:tc>
          <w:tcPr>
            <w:tcW w:w="675" w:type="pct"/>
            <w:tcBorders>
              <w:bottom w:val="single" w:sz="4" w:space="0" w:color="auto"/>
            </w:tcBorders>
            <w:vAlign w:val="center"/>
          </w:tcPr>
          <w:p w:rsidR="00D0395E" w:rsidRPr="009703E0" w:rsidRDefault="00D0395E" w:rsidP="003C36DD">
            <w:pPr>
              <w:spacing w:before="100" w:beforeAutospacing="1" w:after="100" w:afterAutospacing="1"/>
              <w:rPr>
                <w:rFonts w:cs="Calibri"/>
                <w:sz w:val="18"/>
                <w:szCs w:val="18"/>
              </w:rPr>
            </w:pPr>
          </w:p>
        </w:tc>
      </w:tr>
      <w:tr w:rsidR="00D0395E" w:rsidRPr="009703E0" w:rsidTr="003C36DD">
        <w:trPr>
          <w:trHeight w:val="284"/>
        </w:trPr>
        <w:tc>
          <w:tcPr>
            <w:tcW w:w="290" w:type="pct"/>
            <w:tcBorders>
              <w:bottom w:val="single" w:sz="4" w:space="0" w:color="auto"/>
            </w:tcBorders>
            <w:vAlign w:val="center"/>
          </w:tcPr>
          <w:p w:rsidR="00D0395E" w:rsidRDefault="00D0395E" w:rsidP="003C36DD">
            <w:pPr>
              <w:spacing w:before="100" w:beforeAutospacing="1" w:after="100" w:afterAutospacing="1"/>
              <w:rPr>
                <w:rFonts w:cs="Calibri"/>
                <w:sz w:val="18"/>
                <w:szCs w:val="18"/>
              </w:rPr>
            </w:pPr>
            <w:r>
              <w:rPr>
                <w:rFonts w:cs="Calibri"/>
                <w:sz w:val="18"/>
                <w:szCs w:val="18"/>
              </w:rPr>
              <w:t>3</w:t>
            </w:r>
          </w:p>
        </w:tc>
        <w:tc>
          <w:tcPr>
            <w:tcW w:w="1639" w:type="pct"/>
            <w:tcBorders>
              <w:bottom w:val="single" w:sz="4" w:space="0" w:color="auto"/>
            </w:tcBorders>
            <w:vAlign w:val="center"/>
          </w:tcPr>
          <w:p w:rsidR="00D0395E" w:rsidRDefault="00D0395E" w:rsidP="00D0395E">
            <w:pPr>
              <w:spacing w:before="100" w:beforeAutospacing="1" w:after="100" w:afterAutospacing="1"/>
              <w:rPr>
                <w:rFonts w:cs="Calibri"/>
                <w:sz w:val="18"/>
                <w:szCs w:val="18"/>
              </w:rPr>
            </w:pPr>
            <w:r>
              <w:rPr>
                <w:rFonts w:cs="Calibri"/>
                <w:sz w:val="18"/>
                <w:szCs w:val="18"/>
              </w:rPr>
              <w:t xml:space="preserve">Υπηρεσίες Εκπαίδευσης ΠΣ </w:t>
            </w:r>
            <w:r w:rsidRPr="00D0395E">
              <w:rPr>
                <w:rFonts w:cs="Calibri"/>
                <w:sz w:val="18"/>
                <w:szCs w:val="18"/>
              </w:rPr>
              <w:t xml:space="preserve">Διαχείρισης Τεχνικών Έργων </w:t>
            </w:r>
          </w:p>
        </w:tc>
        <w:tc>
          <w:tcPr>
            <w:tcW w:w="611" w:type="pct"/>
            <w:tcBorders>
              <w:bottom w:val="single" w:sz="4" w:space="0" w:color="auto"/>
            </w:tcBorders>
            <w:vAlign w:val="center"/>
          </w:tcPr>
          <w:p w:rsidR="00D0395E" w:rsidRDefault="00D0395E" w:rsidP="003C36DD">
            <w:pPr>
              <w:spacing w:before="100" w:beforeAutospacing="1" w:after="100" w:afterAutospacing="1"/>
              <w:rPr>
                <w:rFonts w:cs="Calibri"/>
                <w:sz w:val="18"/>
                <w:szCs w:val="18"/>
              </w:rPr>
            </w:pPr>
            <w:r>
              <w:rPr>
                <w:rFonts w:cs="Calibri"/>
                <w:sz w:val="18"/>
                <w:szCs w:val="18"/>
              </w:rPr>
              <w:t>30</w:t>
            </w:r>
          </w:p>
        </w:tc>
        <w:tc>
          <w:tcPr>
            <w:tcW w:w="613" w:type="pct"/>
            <w:tcBorders>
              <w:bottom w:val="single" w:sz="4" w:space="0" w:color="auto"/>
            </w:tcBorders>
            <w:vAlign w:val="center"/>
          </w:tcPr>
          <w:p w:rsidR="00D0395E" w:rsidRPr="009703E0" w:rsidRDefault="00D0395E" w:rsidP="003C36DD">
            <w:pPr>
              <w:spacing w:before="100" w:beforeAutospacing="1" w:after="100" w:afterAutospacing="1"/>
              <w:rPr>
                <w:rFonts w:cs="Calibri"/>
                <w:sz w:val="18"/>
                <w:szCs w:val="18"/>
              </w:rPr>
            </w:pPr>
          </w:p>
        </w:tc>
        <w:tc>
          <w:tcPr>
            <w:tcW w:w="554" w:type="pct"/>
            <w:tcBorders>
              <w:bottom w:val="single" w:sz="4" w:space="0" w:color="auto"/>
            </w:tcBorders>
            <w:vAlign w:val="center"/>
          </w:tcPr>
          <w:p w:rsidR="00D0395E" w:rsidRPr="009703E0" w:rsidRDefault="00D0395E" w:rsidP="003C36DD">
            <w:pPr>
              <w:spacing w:before="100" w:beforeAutospacing="1" w:after="100" w:afterAutospacing="1"/>
              <w:rPr>
                <w:rFonts w:cs="Calibri"/>
                <w:sz w:val="18"/>
                <w:szCs w:val="18"/>
              </w:rPr>
            </w:pPr>
          </w:p>
        </w:tc>
        <w:tc>
          <w:tcPr>
            <w:tcW w:w="618" w:type="pct"/>
            <w:tcBorders>
              <w:bottom w:val="single" w:sz="4" w:space="0" w:color="auto"/>
            </w:tcBorders>
            <w:vAlign w:val="center"/>
          </w:tcPr>
          <w:p w:rsidR="00D0395E" w:rsidRPr="009703E0" w:rsidRDefault="00D0395E" w:rsidP="003C36DD">
            <w:pPr>
              <w:spacing w:before="100" w:beforeAutospacing="1" w:after="100" w:afterAutospacing="1"/>
              <w:rPr>
                <w:rFonts w:cs="Calibri"/>
                <w:sz w:val="18"/>
                <w:szCs w:val="18"/>
              </w:rPr>
            </w:pPr>
          </w:p>
        </w:tc>
        <w:tc>
          <w:tcPr>
            <w:tcW w:w="675" w:type="pct"/>
            <w:tcBorders>
              <w:bottom w:val="single" w:sz="4" w:space="0" w:color="auto"/>
            </w:tcBorders>
            <w:vAlign w:val="center"/>
          </w:tcPr>
          <w:p w:rsidR="00D0395E" w:rsidRPr="009703E0" w:rsidRDefault="00D0395E" w:rsidP="003C36DD">
            <w:pPr>
              <w:spacing w:before="100" w:beforeAutospacing="1" w:after="100" w:afterAutospacing="1"/>
              <w:rPr>
                <w:rFonts w:cs="Calibri"/>
                <w:sz w:val="18"/>
                <w:szCs w:val="18"/>
              </w:rPr>
            </w:pPr>
          </w:p>
        </w:tc>
      </w:tr>
      <w:tr w:rsidR="00D0395E" w:rsidRPr="009703E0" w:rsidTr="003C36DD">
        <w:trPr>
          <w:trHeight w:val="284"/>
        </w:trPr>
        <w:tc>
          <w:tcPr>
            <w:tcW w:w="290" w:type="pct"/>
            <w:tcBorders>
              <w:bottom w:val="single" w:sz="4" w:space="0" w:color="auto"/>
            </w:tcBorders>
            <w:vAlign w:val="center"/>
          </w:tcPr>
          <w:p w:rsidR="00D0395E" w:rsidRDefault="00D0395E" w:rsidP="003C36DD">
            <w:pPr>
              <w:spacing w:before="100" w:beforeAutospacing="1" w:after="100" w:afterAutospacing="1"/>
              <w:rPr>
                <w:rFonts w:cs="Calibri"/>
                <w:sz w:val="18"/>
                <w:szCs w:val="18"/>
              </w:rPr>
            </w:pPr>
            <w:r>
              <w:rPr>
                <w:rFonts w:cs="Calibri"/>
                <w:sz w:val="18"/>
                <w:szCs w:val="18"/>
              </w:rPr>
              <w:t>4</w:t>
            </w:r>
          </w:p>
        </w:tc>
        <w:tc>
          <w:tcPr>
            <w:tcW w:w="1639" w:type="pct"/>
            <w:tcBorders>
              <w:bottom w:val="single" w:sz="4" w:space="0" w:color="auto"/>
            </w:tcBorders>
            <w:vAlign w:val="center"/>
          </w:tcPr>
          <w:p w:rsidR="00D0395E" w:rsidRDefault="00D0395E" w:rsidP="00D0395E">
            <w:pPr>
              <w:spacing w:before="100" w:beforeAutospacing="1" w:after="100" w:afterAutospacing="1"/>
              <w:rPr>
                <w:rFonts w:cs="Calibri"/>
                <w:sz w:val="18"/>
                <w:szCs w:val="18"/>
              </w:rPr>
            </w:pPr>
            <w:r w:rsidRPr="00D0395E">
              <w:rPr>
                <w:rFonts w:cs="Calibri"/>
                <w:sz w:val="18"/>
                <w:szCs w:val="18"/>
              </w:rPr>
              <w:t>Υπηρεσίες Εκπαίδευσης ΠΣ Διαχείρισης Προμηθειών</w:t>
            </w:r>
          </w:p>
        </w:tc>
        <w:tc>
          <w:tcPr>
            <w:tcW w:w="611" w:type="pct"/>
            <w:tcBorders>
              <w:bottom w:val="single" w:sz="4" w:space="0" w:color="auto"/>
            </w:tcBorders>
            <w:vAlign w:val="center"/>
          </w:tcPr>
          <w:p w:rsidR="00D0395E" w:rsidRDefault="00D0395E" w:rsidP="003C36DD">
            <w:pPr>
              <w:spacing w:before="100" w:beforeAutospacing="1" w:after="100" w:afterAutospacing="1"/>
              <w:rPr>
                <w:rFonts w:cs="Calibri"/>
                <w:sz w:val="18"/>
                <w:szCs w:val="18"/>
              </w:rPr>
            </w:pPr>
            <w:r>
              <w:rPr>
                <w:rFonts w:cs="Calibri"/>
                <w:sz w:val="18"/>
                <w:szCs w:val="18"/>
              </w:rPr>
              <w:t>20</w:t>
            </w:r>
          </w:p>
        </w:tc>
        <w:tc>
          <w:tcPr>
            <w:tcW w:w="613" w:type="pct"/>
            <w:tcBorders>
              <w:bottom w:val="single" w:sz="4" w:space="0" w:color="auto"/>
            </w:tcBorders>
            <w:vAlign w:val="center"/>
          </w:tcPr>
          <w:p w:rsidR="00D0395E" w:rsidRPr="009703E0" w:rsidRDefault="00D0395E" w:rsidP="003C36DD">
            <w:pPr>
              <w:spacing w:before="100" w:beforeAutospacing="1" w:after="100" w:afterAutospacing="1"/>
              <w:rPr>
                <w:rFonts w:cs="Calibri"/>
                <w:sz w:val="18"/>
                <w:szCs w:val="18"/>
              </w:rPr>
            </w:pPr>
          </w:p>
        </w:tc>
        <w:tc>
          <w:tcPr>
            <w:tcW w:w="554" w:type="pct"/>
            <w:tcBorders>
              <w:bottom w:val="single" w:sz="4" w:space="0" w:color="auto"/>
            </w:tcBorders>
            <w:vAlign w:val="center"/>
          </w:tcPr>
          <w:p w:rsidR="00D0395E" w:rsidRPr="009703E0" w:rsidRDefault="00D0395E" w:rsidP="003C36DD">
            <w:pPr>
              <w:spacing w:before="100" w:beforeAutospacing="1" w:after="100" w:afterAutospacing="1"/>
              <w:rPr>
                <w:rFonts w:cs="Calibri"/>
                <w:sz w:val="18"/>
                <w:szCs w:val="18"/>
              </w:rPr>
            </w:pPr>
          </w:p>
        </w:tc>
        <w:tc>
          <w:tcPr>
            <w:tcW w:w="618" w:type="pct"/>
            <w:tcBorders>
              <w:bottom w:val="single" w:sz="4" w:space="0" w:color="auto"/>
            </w:tcBorders>
            <w:vAlign w:val="center"/>
          </w:tcPr>
          <w:p w:rsidR="00D0395E" w:rsidRPr="009703E0" w:rsidRDefault="00D0395E" w:rsidP="003C36DD">
            <w:pPr>
              <w:spacing w:before="100" w:beforeAutospacing="1" w:after="100" w:afterAutospacing="1"/>
              <w:rPr>
                <w:rFonts w:cs="Calibri"/>
                <w:sz w:val="18"/>
                <w:szCs w:val="18"/>
              </w:rPr>
            </w:pPr>
          </w:p>
        </w:tc>
        <w:tc>
          <w:tcPr>
            <w:tcW w:w="675" w:type="pct"/>
            <w:tcBorders>
              <w:bottom w:val="single" w:sz="4" w:space="0" w:color="auto"/>
            </w:tcBorders>
            <w:vAlign w:val="center"/>
          </w:tcPr>
          <w:p w:rsidR="00D0395E" w:rsidRPr="009703E0" w:rsidRDefault="00D0395E" w:rsidP="003C36DD">
            <w:pPr>
              <w:spacing w:before="100" w:beforeAutospacing="1" w:after="100" w:afterAutospacing="1"/>
              <w:rPr>
                <w:rFonts w:cs="Calibri"/>
                <w:sz w:val="18"/>
                <w:szCs w:val="18"/>
              </w:rPr>
            </w:pPr>
          </w:p>
        </w:tc>
      </w:tr>
      <w:tr w:rsidR="00D0395E" w:rsidRPr="009703E0" w:rsidTr="003C36DD">
        <w:trPr>
          <w:trHeight w:val="284"/>
        </w:trPr>
        <w:tc>
          <w:tcPr>
            <w:tcW w:w="3154" w:type="pct"/>
            <w:gridSpan w:val="4"/>
            <w:shd w:val="pct15" w:color="auto" w:fill="auto"/>
            <w:vAlign w:val="center"/>
          </w:tcPr>
          <w:p w:rsidR="00D0395E" w:rsidRPr="009703E0" w:rsidRDefault="00D0395E" w:rsidP="003C36DD">
            <w:pPr>
              <w:spacing w:before="100" w:beforeAutospacing="1" w:after="100" w:afterAutospacing="1"/>
              <w:jc w:val="center"/>
              <w:rPr>
                <w:rFonts w:cs="Calibri"/>
                <w:sz w:val="18"/>
                <w:szCs w:val="18"/>
              </w:rPr>
            </w:pPr>
            <w:r w:rsidRPr="009703E0">
              <w:rPr>
                <w:rFonts w:cs="Calibri"/>
                <w:b/>
                <w:sz w:val="18"/>
                <w:szCs w:val="18"/>
              </w:rPr>
              <w:t>ΣΥΝΟΛΟ</w:t>
            </w:r>
          </w:p>
        </w:tc>
        <w:tc>
          <w:tcPr>
            <w:tcW w:w="554" w:type="pct"/>
            <w:shd w:val="clear" w:color="auto" w:fill="FFFFFF"/>
            <w:vAlign w:val="center"/>
          </w:tcPr>
          <w:p w:rsidR="00D0395E" w:rsidRPr="009703E0" w:rsidRDefault="00D0395E" w:rsidP="003C36DD">
            <w:pPr>
              <w:spacing w:before="100" w:beforeAutospacing="1" w:after="100" w:afterAutospacing="1"/>
              <w:rPr>
                <w:rFonts w:cs="Calibri"/>
                <w:sz w:val="18"/>
                <w:szCs w:val="18"/>
              </w:rPr>
            </w:pPr>
          </w:p>
        </w:tc>
        <w:tc>
          <w:tcPr>
            <w:tcW w:w="618" w:type="pct"/>
            <w:shd w:val="clear" w:color="auto" w:fill="FFFFFF"/>
            <w:vAlign w:val="center"/>
          </w:tcPr>
          <w:p w:rsidR="00D0395E" w:rsidRPr="009703E0" w:rsidRDefault="00D0395E" w:rsidP="003C36DD">
            <w:pPr>
              <w:spacing w:before="100" w:beforeAutospacing="1" w:after="100" w:afterAutospacing="1"/>
              <w:rPr>
                <w:rFonts w:cs="Calibri"/>
                <w:sz w:val="18"/>
                <w:szCs w:val="18"/>
              </w:rPr>
            </w:pPr>
          </w:p>
        </w:tc>
        <w:tc>
          <w:tcPr>
            <w:tcW w:w="675" w:type="pct"/>
            <w:shd w:val="clear" w:color="auto" w:fill="FFFFFF"/>
            <w:vAlign w:val="center"/>
          </w:tcPr>
          <w:p w:rsidR="00D0395E" w:rsidRPr="009703E0" w:rsidRDefault="00D0395E" w:rsidP="003C36DD">
            <w:pPr>
              <w:spacing w:before="100" w:beforeAutospacing="1" w:after="100" w:afterAutospacing="1"/>
              <w:rPr>
                <w:rFonts w:cs="Calibri"/>
                <w:sz w:val="18"/>
                <w:szCs w:val="18"/>
              </w:rPr>
            </w:pPr>
          </w:p>
        </w:tc>
      </w:tr>
    </w:tbl>
    <w:p w:rsidR="00D0395E" w:rsidRPr="0071121D" w:rsidRDefault="00D0395E" w:rsidP="00D0395E">
      <w:bookmarkStart w:id="82" w:name="_Toc296684798"/>
    </w:p>
    <w:p w:rsidR="00D0395E" w:rsidRDefault="00D0395E" w:rsidP="00D0395E">
      <w:pPr>
        <w:pStyle w:val="3"/>
      </w:pPr>
      <w:bookmarkStart w:id="83" w:name="_Toc316950951"/>
      <w:bookmarkStart w:id="84" w:name="_Toc317589834"/>
      <w:r>
        <w:t>Υπηρεσίες Υποστήριξης Έναρξης Λειτουργίας</w:t>
      </w:r>
      <w:bookmarkEnd w:id="82"/>
      <w:bookmarkEnd w:id="83"/>
      <w:bookmarkEnd w:id="8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
        <w:gridCol w:w="3064"/>
        <w:gridCol w:w="1462"/>
        <w:gridCol w:w="1105"/>
        <w:gridCol w:w="925"/>
        <w:gridCol w:w="1005"/>
        <w:gridCol w:w="1187"/>
      </w:tblGrid>
      <w:tr w:rsidR="00D0395E" w:rsidRPr="009703E0" w:rsidTr="003C36DD">
        <w:tc>
          <w:tcPr>
            <w:tcW w:w="290" w:type="pct"/>
            <w:vMerge w:val="restart"/>
            <w:shd w:val="pct15" w:color="auto" w:fill="FFFFFF"/>
            <w:vAlign w:val="center"/>
          </w:tcPr>
          <w:p w:rsidR="00D0395E" w:rsidRPr="009703E0" w:rsidRDefault="00D0395E" w:rsidP="003C36DD">
            <w:pPr>
              <w:spacing w:before="100" w:beforeAutospacing="1" w:after="100" w:afterAutospacing="1"/>
              <w:rPr>
                <w:rFonts w:cs="Calibri"/>
                <w:sz w:val="18"/>
                <w:szCs w:val="18"/>
              </w:rPr>
            </w:pPr>
            <w:r w:rsidRPr="009703E0">
              <w:rPr>
                <w:rFonts w:cs="Calibri"/>
                <w:sz w:val="18"/>
                <w:szCs w:val="18"/>
              </w:rPr>
              <w:t>Α/Α</w:t>
            </w:r>
          </w:p>
        </w:tc>
        <w:tc>
          <w:tcPr>
            <w:tcW w:w="1650" w:type="pct"/>
            <w:vMerge w:val="restart"/>
            <w:shd w:val="pct15" w:color="auto" w:fill="FFFFFF"/>
            <w:vAlign w:val="center"/>
          </w:tcPr>
          <w:p w:rsidR="00D0395E" w:rsidRPr="009703E0" w:rsidRDefault="00D0395E" w:rsidP="003C36DD">
            <w:pPr>
              <w:spacing w:before="100" w:beforeAutospacing="1" w:after="100" w:afterAutospacing="1"/>
              <w:rPr>
                <w:rFonts w:cs="Calibri"/>
                <w:sz w:val="18"/>
                <w:szCs w:val="18"/>
              </w:rPr>
            </w:pPr>
            <w:r w:rsidRPr="009703E0">
              <w:rPr>
                <w:rFonts w:cs="Calibri"/>
                <w:sz w:val="18"/>
                <w:szCs w:val="18"/>
              </w:rPr>
              <w:t>ΠΕΡΙΓΡΑΦΗ</w:t>
            </w:r>
          </w:p>
        </w:tc>
        <w:tc>
          <w:tcPr>
            <w:tcW w:w="787" w:type="pct"/>
            <w:vMerge w:val="restart"/>
            <w:shd w:val="pct15" w:color="auto" w:fill="FFFFFF"/>
            <w:vAlign w:val="center"/>
          </w:tcPr>
          <w:p w:rsidR="00D0395E" w:rsidRPr="009703E0" w:rsidRDefault="00D0395E" w:rsidP="003C36DD">
            <w:pPr>
              <w:spacing w:before="100" w:beforeAutospacing="1" w:after="100" w:afterAutospacing="1"/>
              <w:rPr>
                <w:rFonts w:cs="Calibri"/>
                <w:sz w:val="18"/>
                <w:szCs w:val="18"/>
              </w:rPr>
            </w:pPr>
            <w:r w:rsidRPr="009703E0">
              <w:rPr>
                <w:rFonts w:cs="Calibri"/>
                <w:sz w:val="18"/>
                <w:szCs w:val="18"/>
              </w:rPr>
              <w:t>Ανθρωπομήνες</w:t>
            </w:r>
          </w:p>
        </w:tc>
        <w:tc>
          <w:tcPr>
            <w:tcW w:w="1093" w:type="pct"/>
            <w:gridSpan w:val="2"/>
            <w:tcBorders>
              <w:bottom w:val="single" w:sz="4" w:space="0" w:color="auto"/>
            </w:tcBorders>
            <w:shd w:val="pct15" w:color="auto" w:fill="FFFFFF"/>
            <w:vAlign w:val="center"/>
          </w:tcPr>
          <w:p w:rsidR="00D0395E" w:rsidRPr="009703E0" w:rsidRDefault="00D0395E" w:rsidP="003C36DD">
            <w:pPr>
              <w:spacing w:before="100" w:beforeAutospacing="1" w:after="100" w:afterAutospacing="1"/>
              <w:rPr>
                <w:rFonts w:cs="Calibri"/>
                <w:sz w:val="18"/>
                <w:szCs w:val="18"/>
              </w:rPr>
            </w:pPr>
            <w:r w:rsidRPr="009703E0">
              <w:rPr>
                <w:rFonts w:cs="Calibri"/>
                <w:sz w:val="18"/>
                <w:szCs w:val="18"/>
              </w:rPr>
              <w:t>ΑΞΙΑ ΧΩΡΙΣ ΦΠΑ [€]</w:t>
            </w:r>
          </w:p>
        </w:tc>
        <w:tc>
          <w:tcPr>
            <w:tcW w:w="541" w:type="pct"/>
            <w:vMerge w:val="restart"/>
            <w:shd w:val="pct15" w:color="auto" w:fill="FFFFFF"/>
            <w:vAlign w:val="center"/>
          </w:tcPr>
          <w:p w:rsidR="00D0395E" w:rsidRPr="009703E0" w:rsidRDefault="00D0395E" w:rsidP="003C36DD">
            <w:pPr>
              <w:spacing w:before="100" w:beforeAutospacing="1" w:after="100" w:afterAutospacing="1"/>
              <w:rPr>
                <w:rFonts w:cs="Calibri"/>
                <w:sz w:val="18"/>
                <w:szCs w:val="18"/>
              </w:rPr>
            </w:pPr>
            <w:r w:rsidRPr="009703E0">
              <w:rPr>
                <w:rFonts w:cs="Calibri"/>
                <w:sz w:val="18"/>
                <w:szCs w:val="18"/>
              </w:rPr>
              <w:t>ΦΠΑ [€]</w:t>
            </w:r>
          </w:p>
        </w:tc>
        <w:tc>
          <w:tcPr>
            <w:tcW w:w="639" w:type="pct"/>
            <w:vMerge w:val="restart"/>
            <w:shd w:val="pct15" w:color="auto" w:fill="FFFFFF"/>
            <w:vAlign w:val="center"/>
          </w:tcPr>
          <w:p w:rsidR="00D0395E" w:rsidRPr="009703E0" w:rsidRDefault="00D0395E" w:rsidP="003C36DD">
            <w:pPr>
              <w:spacing w:before="100" w:beforeAutospacing="1" w:after="100" w:afterAutospacing="1"/>
              <w:rPr>
                <w:rFonts w:cs="Calibri"/>
                <w:sz w:val="18"/>
                <w:szCs w:val="18"/>
              </w:rPr>
            </w:pPr>
            <w:r w:rsidRPr="009703E0">
              <w:rPr>
                <w:rFonts w:cs="Calibri"/>
                <w:sz w:val="18"/>
                <w:szCs w:val="18"/>
              </w:rPr>
              <w:t>ΣΥΝΟΛΙΚΗ ΑΞΙΑ</w:t>
            </w:r>
            <w:r w:rsidR="003C36DD">
              <w:rPr>
                <w:rFonts w:cs="Calibri"/>
                <w:sz w:val="18"/>
                <w:szCs w:val="18"/>
              </w:rPr>
              <w:t xml:space="preserve"> </w:t>
            </w:r>
            <w:r w:rsidRPr="009703E0">
              <w:rPr>
                <w:rFonts w:cs="Calibri"/>
                <w:sz w:val="18"/>
                <w:szCs w:val="18"/>
              </w:rPr>
              <w:t>ΜΕ ΦΠΑ [€]</w:t>
            </w:r>
          </w:p>
        </w:tc>
      </w:tr>
      <w:tr w:rsidR="00D0395E" w:rsidRPr="009703E0" w:rsidTr="003C36DD">
        <w:trPr>
          <w:trHeight w:val="544"/>
        </w:trPr>
        <w:tc>
          <w:tcPr>
            <w:tcW w:w="290" w:type="pct"/>
            <w:vMerge/>
            <w:shd w:val="clear" w:color="auto" w:fill="E6E6E6"/>
            <w:vAlign w:val="center"/>
          </w:tcPr>
          <w:p w:rsidR="00D0395E" w:rsidRPr="009703E0" w:rsidRDefault="00D0395E" w:rsidP="003C36DD">
            <w:pPr>
              <w:spacing w:before="100" w:beforeAutospacing="1" w:after="100" w:afterAutospacing="1"/>
              <w:rPr>
                <w:rFonts w:cs="Calibri"/>
                <w:sz w:val="18"/>
                <w:szCs w:val="18"/>
              </w:rPr>
            </w:pPr>
          </w:p>
        </w:tc>
        <w:tc>
          <w:tcPr>
            <w:tcW w:w="1650" w:type="pct"/>
            <w:vMerge/>
            <w:shd w:val="clear" w:color="auto" w:fill="E6E6E6"/>
            <w:vAlign w:val="center"/>
          </w:tcPr>
          <w:p w:rsidR="00D0395E" w:rsidRPr="009703E0" w:rsidRDefault="00D0395E" w:rsidP="003C36DD">
            <w:pPr>
              <w:spacing w:before="100" w:beforeAutospacing="1" w:after="100" w:afterAutospacing="1"/>
              <w:rPr>
                <w:rFonts w:cs="Calibri"/>
                <w:sz w:val="18"/>
                <w:szCs w:val="18"/>
              </w:rPr>
            </w:pPr>
          </w:p>
        </w:tc>
        <w:tc>
          <w:tcPr>
            <w:tcW w:w="787" w:type="pct"/>
            <w:vMerge/>
            <w:shd w:val="clear" w:color="auto" w:fill="E6E6E6"/>
            <w:vAlign w:val="center"/>
          </w:tcPr>
          <w:p w:rsidR="00D0395E" w:rsidRPr="009703E0" w:rsidRDefault="00D0395E" w:rsidP="003C36DD">
            <w:pPr>
              <w:spacing w:before="100" w:beforeAutospacing="1" w:after="100" w:afterAutospacing="1"/>
              <w:rPr>
                <w:rFonts w:cs="Calibri"/>
                <w:sz w:val="18"/>
                <w:szCs w:val="18"/>
              </w:rPr>
            </w:pPr>
          </w:p>
        </w:tc>
        <w:tc>
          <w:tcPr>
            <w:tcW w:w="595" w:type="pct"/>
            <w:shd w:val="pct15" w:color="auto" w:fill="FFFFFF"/>
            <w:vAlign w:val="center"/>
          </w:tcPr>
          <w:p w:rsidR="00D0395E" w:rsidRPr="009703E0" w:rsidRDefault="00D0395E" w:rsidP="003C36DD">
            <w:pPr>
              <w:spacing w:before="100" w:beforeAutospacing="1" w:after="100" w:afterAutospacing="1"/>
              <w:rPr>
                <w:rFonts w:cs="Calibri"/>
                <w:sz w:val="18"/>
                <w:szCs w:val="18"/>
              </w:rPr>
            </w:pPr>
            <w:r w:rsidRPr="009703E0">
              <w:rPr>
                <w:rFonts w:cs="Calibri"/>
                <w:sz w:val="18"/>
                <w:szCs w:val="18"/>
              </w:rPr>
              <w:t>ΤΙΜΗ ΜΟΝΑΔΑΣ</w:t>
            </w:r>
          </w:p>
        </w:tc>
        <w:tc>
          <w:tcPr>
            <w:tcW w:w="498" w:type="pct"/>
            <w:shd w:val="pct15" w:color="auto" w:fill="FFFFFF"/>
            <w:vAlign w:val="center"/>
          </w:tcPr>
          <w:p w:rsidR="00D0395E" w:rsidRPr="009703E0" w:rsidRDefault="00D0395E" w:rsidP="003C36DD">
            <w:pPr>
              <w:spacing w:before="100" w:beforeAutospacing="1" w:after="100" w:afterAutospacing="1"/>
              <w:rPr>
                <w:rFonts w:cs="Calibri"/>
                <w:sz w:val="18"/>
                <w:szCs w:val="18"/>
              </w:rPr>
            </w:pPr>
            <w:r w:rsidRPr="009703E0">
              <w:rPr>
                <w:rFonts w:cs="Calibri"/>
                <w:sz w:val="18"/>
                <w:szCs w:val="18"/>
              </w:rPr>
              <w:t>ΣΥΝΟΛΟ</w:t>
            </w:r>
          </w:p>
        </w:tc>
        <w:tc>
          <w:tcPr>
            <w:tcW w:w="541" w:type="pct"/>
            <w:vMerge/>
            <w:shd w:val="clear" w:color="auto" w:fill="E6E6E6"/>
            <w:vAlign w:val="center"/>
          </w:tcPr>
          <w:p w:rsidR="00D0395E" w:rsidRPr="009703E0" w:rsidRDefault="00D0395E" w:rsidP="003C36DD">
            <w:pPr>
              <w:spacing w:before="100" w:beforeAutospacing="1" w:after="100" w:afterAutospacing="1"/>
              <w:rPr>
                <w:rFonts w:cs="Calibri"/>
                <w:sz w:val="18"/>
                <w:szCs w:val="18"/>
              </w:rPr>
            </w:pPr>
          </w:p>
        </w:tc>
        <w:tc>
          <w:tcPr>
            <w:tcW w:w="639" w:type="pct"/>
            <w:vMerge/>
            <w:shd w:val="clear" w:color="auto" w:fill="E6E6E6"/>
            <w:vAlign w:val="center"/>
          </w:tcPr>
          <w:p w:rsidR="00D0395E" w:rsidRPr="009703E0" w:rsidRDefault="00D0395E" w:rsidP="003C36DD">
            <w:pPr>
              <w:spacing w:before="100" w:beforeAutospacing="1" w:after="100" w:afterAutospacing="1"/>
              <w:rPr>
                <w:rFonts w:cs="Calibri"/>
                <w:sz w:val="18"/>
                <w:szCs w:val="18"/>
              </w:rPr>
            </w:pPr>
          </w:p>
        </w:tc>
      </w:tr>
      <w:tr w:rsidR="00D0395E" w:rsidRPr="009703E0" w:rsidTr="003C36DD">
        <w:trPr>
          <w:trHeight w:val="284"/>
        </w:trPr>
        <w:tc>
          <w:tcPr>
            <w:tcW w:w="290" w:type="pct"/>
            <w:vAlign w:val="center"/>
          </w:tcPr>
          <w:p w:rsidR="00D0395E" w:rsidRPr="009703E0" w:rsidRDefault="00D0395E" w:rsidP="003C36DD">
            <w:pPr>
              <w:spacing w:before="100" w:beforeAutospacing="1" w:after="100" w:afterAutospacing="1"/>
              <w:rPr>
                <w:rFonts w:cs="Calibri"/>
                <w:sz w:val="18"/>
                <w:szCs w:val="18"/>
              </w:rPr>
            </w:pPr>
            <w:r>
              <w:rPr>
                <w:rFonts w:cs="Calibri"/>
                <w:sz w:val="18"/>
                <w:szCs w:val="18"/>
              </w:rPr>
              <w:t>1</w:t>
            </w:r>
          </w:p>
        </w:tc>
        <w:tc>
          <w:tcPr>
            <w:tcW w:w="1650" w:type="pct"/>
            <w:vAlign w:val="center"/>
          </w:tcPr>
          <w:p w:rsidR="00D0395E" w:rsidRPr="009703E0" w:rsidRDefault="00D0395E" w:rsidP="003C36DD">
            <w:pPr>
              <w:spacing w:before="100" w:beforeAutospacing="1" w:after="100" w:afterAutospacing="1"/>
              <w:rPr>
                <w:rFonts w:cs="Calibri"/>
                <w:sz w:val="18"/>
                <w:szCs w:val="18"/>
              </w:rPr>
            </w:pPr>
            <w:r>
              <w:rPr>
                <w:rFonts w:cs="Calibri"/>
                <w:sz w:val="18"/>
                <w:szCs w:val="18"/>
              </w:rPr>
              <w:t>Υπηρεσίες Υποστήριξης Έναρξης Λειτουργίας – Πιλοτική Λειτουργία</w:t>
            </w:r>
          </w:p>
        </w:tc>
        <w:tc>
          <w:tcPr>
            <w:tcW w:w="787" w:type="pct"/>
            <w:vAlign w:val="center"/>
          </w:tcPr>
          <w:p w:rsidR="00D0395E" w:rsidRPr="009703E0" w:rsidRDefault="00D0395E" w:rsidP="003C36DD">
            <w:pPr>
              <w:spacing w:before="100" w:beforeAutospacing="1" w:after="100" w:afterAutospacing="1"/>
              <w:rPr>
                <w:rFonts w:cs="Calibri"/>
                <w:sz w:val="18"/>
                <w:szCs w:val="18"/>
              </w:rPr>
            </w:pPr>
          </w:p>
        </w:tc>
        <w:tc>
          <w:tcPr>
            <w:tcW w:w="595" w:type="pct"/>
            <w:vAlign w:val="center"/>
          </w:tcPr>
          <w:p w:rsidR="00D0395E" w:rsidRPr="009703E0" w:rsidRDefault="00D0395E" w:rsidP="003C36DD">
            <w:pPr>
              <w:spacing w:before="100" w:beforeAutospacing="1" w:after="100" w:afterAutospacing="1"/>
              <w:rPr>
                <w:rFonts w:cs="Calibri"/>
                <w:sz w:val="18"/>
                <w:szCs w:val="18"/>
              </w:rPr>
            </w:pPr>
          </w:p>
        </w:tc>
        <w:tc>
          <w:tcPr>
            <w:tcW w:w="498" w:type="pct"/>
            <w:vAlign w:val="center"/>
          </w:tcPr>
          <w:p w:rsidR="00D0395E" w:rsidRPr="009703E0" w:rsidRDefault="00D0395E" w:rsidP="003C36DD">
            <w:pPr>
              <w:spacing w:before="100" w:beforeAutospacing="1" w:after="100" w:afterAutospacing="1"/>
              <w:rPr>
                <w:rFonts w:cs="Calibri"/>
                <w:sz w:val="18"/>
                <w:szCs w:val="18"/>
              </w:rPr>
            </w:pPr>
          </w:p>
        </w:tc>
        <w:tc>
          <w:tcPr>
            <w:tcW w:w="541" w:type="pct"/>
            <w:vAlign w:val="center"/>
          </w:tcPr>
          <w:p w:rsidR="00D0395E" w:rsidRPr="009703E0" w:rsidRDefault="00D0395E" w:rsidP="003C36DD">
            <w:pPr>
              <w:spacing w:before="100" w:beforeAutospacing="1" w:after="100" w:afterAutospacing="1"/>
              <w:rPr>
                <w:rFonts w:cs="Calibri"/>
                <w:sz w:val="18"/>
                <w:szCs w:val="18"/>
              </w:rPr>
            </w:pPr>
          </w:p>
        </w:tc>
        <w:tc>
          <w:tcPr>
            <w:tcW w:w="639" w:type="pct"/>
            <w:vAlign w:val="center"/>
          </w:tcPr>
          <w:p w:rsidR="00D0395E" w:rsidRPr="009703E0" w:rsidRDefault="00D0395E" w:rsidP="003C36DD">
            <w:pPr>
              <w:spacing w:before="100" w:beforeAutospacing="1" w:after="100" w:afterAutospacing="1"/>
              <w:rPr>
                <w:rFonts w:cs="Calibri"/>
                <w:sz w:val="18"/>
                <w:szCs w:val="18"/>
              </w:rPr>
            </w:pPr>
          </w:p>
        </w:tc>
      </w:tr>
      <w:tr w:rsidR="00D0395E" w:rsidRPr="009703E0" w:rsidTr="003C36DD">
        <w:trPr>
          <w:trHeight w:val="284"/>
        </w:trPr>
        <w:tc>
          <w:tcPr>
            <w:tcW w:w="290" w:type="pct"/>
            <w:vAlign w:val="center"/>
          </w:tcPr>
          <w:p w:rsidR="00D0395E" w:rsidRPr="009703E0" w:rsidRDefault="00D0395E" w:rsidP="003C36DD">
            <w:pPr>
              <w:spacing w:before="100" w:beforeAutospacing="1" w:after="100" w:afterAutospacing="1"/>
              <w:rPr>
                <w:rFonts w:cs="Calibri"/>
                <w:sz w:val="18"/>
                <w:szCs w:val="18"/>
              </w:rPr>
            </w:pPr>
            <w:r>
              <w:rPr>
                <w:rFonts w:cs="Calibri"/>
                <w:sz w:val="18"/>
                <w:szCs w:val="18"/>
              </w:rPr>
              <w:t>2</w:t>
            </w:r>
          </w:p>
        </w:tc>
        <w:tc>
          <w:tcPr>
            <w:tcW w:w="1650" w:type="pct"/>
            <w:vAlign w:val="center"/>
          </w:tcPr>
          <w:p w:rsidR="00D0395E" w:rsidRPr="009703E0" w:rsidRDefault="00D0395E" w:rsidP="003C36DD">
            <w:pPr>
              <w:spacing w:before="100" w:beforeAutospacing="1" w:after="100" w:afterAutospacing="1"/>
              <w:rPr>
                <w:rFonts w:cs="Calibri"/>
                <w:sz w:val="18"/>
                <w:szCs w:val="18"/>
              </w:rPr>
            </w:pPr>
            <w:r>
              <w:rPr>
                <w:rFonts w:cs="Calibri"/>
                <w:sz w:val="18"/>
                <w:szCs w:val="18"/>
              </w:rPr>
              <w:t>Υπηρεσίες Υποστήριξης Έναρξης Λειτουργίας – Παραγωγική Λειτουργία</w:t>
            </w:r>
          </w:p>
        </w:tc>
        <w:tc>
          <w:tcPr>
            <w:tcW w:w="787" w:type="pct"/>
            <w:vAlign w:val="center"/>
          </w:tcPr>
          <w:p w:rsidR="00D0395E" w:rsidRPr="009703E0" w:rsidRDefault="00D0395E" w:rsidP="003C36DD">
            <w:pPr>
              <w:spacing w:before="100" w:beforeAutospacing="1" w:after="100" w:afterAutospacing="1"/>
              <w:rPr>
                <w:rFonts w:cs="Calibri"/>
                <w:sz w:val="18"/>
                <w:szCs w:val="18"/>
              </w:rPr>
            </w:pPr>
          </w:p>
        </w:tc>
        <w:tc>
          <w:tcPr>
            <w:tcW w:w="595" w:type="pct"/>
            <w:tcBorders>
              <w:bottom w:val="single" w:sz="4" w:space="0" w:color="auto"/>
            </w:tcBorders>
            <w:vAlign w:val="center"/>
          </w:tcPr>
          <w:p w:rsidR="00D0395E" w:rsidRPr="009703E0" w:rsidRDefault="00D0395E" w:rsidP="003C36DD">
            <w:pPr>
              <w:spacing w:before="100" w:beforeAutospacing="1" w:after="100" w:afterAutospacing="1"/>
              <w:rPr>
                <w:rFonts w:cs="Calibri"/>
                <w:sz w:val="18"/>
                <w:szCs w:val="18"/>
              </w:rPr>
            </w:pPr>
          </w:p>
        </w:tc>
        <w:tc>
          <w:tcPr>
            <w:tcW w:w="498" w:type="pct"/>
            <w:vAlign w:val="center"/>
          </w:tcPr>
          <w:p w:rsidR="00D0395E" w:rsidRPr="009703E0" w:rsidRDefault="00D0395E" w:rsidP="003C36DD">
            <w:pPr>
              <w:spacing w:before="100" w:beforeAutospacing="1" w:after="100" w:afterAutospacing="1"/>
              <w:rPr>
                <w:rFonts w:cs="Calibri"/>
                <w:sz w:val="18"/>
                <w:szCs w:val="18"/>
              </w:rPr>
            </w:pPr>
          </w:p>
        </w:tc>
        <w:tc>
          <w:tcPr>
            <w:tcW w:w="541" w:type="pct"/>
            <w:vAlign w:val="center"/>
          </w:tcPr>
          <w:p w:rsidR="00D0395E" w:rsidRPr="009703E0" w:rsidRDefault="00D0395E" w:rsidP="003C36DD">
            <w:pPr>
              <w:spacing w:before="100" w:beforeAutospacing="1" w:after="100" w:afterAutospacing="1"/>
              <w:rPr>
                <w:rFonts w:cs="Calibri"/>
                <w:sz w:val="18"/>
                <w:szCs w:val="18"/>
              </w:rPr>
            </w:pPr>
          </w:p>
        </w:tc>
        <w:tc>
          <w:tcPr>
            <w:tcW w:w="639" w:type="pct"/>
            <w:vAlign w:val="center"/>
          </w:tcPr>
          <w:p w:rsidR="00D0395E" w:rsidRPr="009703E0" w:rsidRDefault="00D0395E" w:rsidP="003C36DD">
            <w:pPr>
              <w:spacing w:before="100" w:beforeAutospacing="1" w:after="100" w:afterAutospacing="1"/>
              <w:rPr>
                <w:rFonts w:cs="Calibri"/>
                <w:sz w:val="18"/>
                <w:szCs w:val="18"/>
              </w:rPr>
            </w:pPr>
          </w:p>
        </w:tc>
      </w:tr>
      <w:tr w:rsidR="00D0395E" w:rsidRPr="009703E0" w:rsidTr="003C36DD">
        <w:trPr>
          <w:trHeight w:val="284"/>
        </w:trPr>
        <w:tc>
          <w:tcPr>
            <w:tcW w:w="1939" w:type="pct"/>
            <w:gridSpan w:val="2"/>
            <w:shd w:val="pct15" w:color="auto" w:fill="auto"/>
            <w:vAlign w:val="center"/>
          </w:tcPr>
          <w:p w:rsidR="00D0395E" w:rsidRPr="009703E0" w:rsidRDefault="00D0395E" w:rsidP="003C36DD">
            <w:pPr>
              <w:spacing w:before="100" w:beforeAutospacing="1" w:after="100" w:afterAutospacing="1"/>
              <w:jc w:val="center"/>
              <w:rPr>
                <w:rFonts w:cs="Calibri"/>
                <w:sz w:val="18"/>
                <w:szCs w:val="18"/>
              </w:rPr>
            </w:pPr>
            <w:r>
              <w:rPr>
                <w:rFonts w:cs="Calibri"/>
                <w:b/>
                <w:sz w:val="18"/>
                <w:szCs w:val="18"/>
              </w:rPr>
              <w:t>ΣΥΝΟΛΟ</w:t>
            </w:r>
            <w:r w:rsidRPr="009703E0">
              <w:rPr>
                <w:rFonts w:cs="Calibri"/>
                <w:b/>
                <w:sz w:val="18"/>
                <w:szCs w:val="18"/>
              </w:rPr>
              <w:t>:</w:t>
            </w:r>
          </w:p>
        </w:tc>
        <w:tc>
          <w:tcPr>
            <w:tcW w:w="787" w:type="pct"/>
            <w:tcBorders>
              <w:bottom w:val="single" w:sz="4" w:space="0" w:color="auto"/>
              <w:right w:val="single" w:sz="4" w:space="0" w:color="auto"/>
            </w:tcBorders>
            <w:shd w:val="clear" w:color="auto" w:fill="auto"/>
            <w:vAlign w:val="center"/>
          </w:tcPr>
          <w:p w:rsidR="00D0395E" w:rsidRPr="009703E0" w:rsidRDefault="00D0395E" w:rsidP="003C36DD">
            <w:pPr>
              <w:spacing w:before="100" w:beforeAutospacing="1" w:after="100" w:afterAutospacing="1"/>
              <w:rPr>
                <w:rFonts w:cs="Calibri"/>
                <w:sz w:val="18"/>
                <w:szCs w:val="18"/>
              </w:rPr>
            </w:pPr>
          </w:p>
        </w:tc>
        <w:tc>
          <w:tcPr>
            <w:tcW w:w="595" w:type="pct"/>
            <w:tcBorders>
              <w:top w:val="single" w:sz="4" w:space="0" w:color="auto"/>
              <w:left w:val="single" w:sz="4" w:space="0" w:color="auto"/>
              <w:bottom w:val="single" w:sz="4" w:space="0" w:color="auto"/>
              <w:right w:val="single" w:sz="4" w:space="0" w:color="auto"/>
            </w:tcBorders>
            <w:shd w:val="clear" w:color="auto" w:fill="auto"/>
            <w:vAlign w:val="center"/>
          </w:tcPr>
          <w:p w:rsidR="00D0395E" w:rsidRPr="009703E0" w:rsidRDefault="00D0395E" w:rsidP="003C36DD">
            <w:pPr>
              <w:spacing w:before="100" w:beforeAutospacing="1" w:after="100" w:afterAutospacing="1"/>
              <w:rPr>
                <w:rFonts w:cs="Calibri"/>
                <w:sz w:val="18"/>
                <w:szCs w:val="18"/>
              </w:rPr>
            </w:pPr>
          </w:p>
        </w:tc>
        <w:tc>
          <w:tcPr>
            <w:tcW w:w="498" w:type="pct"/>
            <w:tcBorders>
              <w:left w:val="single" w:sz="4" w:space="0" w:color="auto"/>
              <w:bottom w:val="single" w:sz="4" w:space="0" w:color="auto"/>
            </w:tcBorders>
            <w:shd w:val="clear" w:color="auto" w:fill="FFFFFF"/>
            <w:vAlign w:val="center"/>
          </w:tcPr>
          <w:p w:rsidR="00D0395E" w:rsidRPr="009703E0" w:rsidRDefault="00D0395E" w:rsidP="003C36DD">
            <w:pPr>
              <w:spacing w:before="100" w:beforeAutospacing="1" w:after="100" w:afterAutospacing="1"/>
              <w:rPr>
                <w:rFonts w:cs="Calibri"/>
                <w:sz w:val="18"/>
                <w:szCs w:val="18"/>
              </w:rPr>
            </w:pPr>
          </w:p>
        </w:tc>
        <w:tc>
          <w:tcPr>
            <w:tcW w:w="541" w:type="pct"/>
            <w:shd w:val="clear" w:color="auto" w:fill="FFFFFF"/>
            <w:vAlign w:val="center"/>
          </w:tcPr>
          <w:p w:rsidR="00D0395E" w:rsidRPr="009703E0" w:rsidRDefault="00D0395E" w:rsidP="003C36DD">
            <w:pPr>
              <w:spacing w:before="100" w:beforeAutospacing="1" w:after="100" w:afterAutospacing="1"/>
              <w:rPr>
                <w:rFonts w:cs="Calibri"/>
                <w:sz w:val="18"/>
                <w:szCs w:val="18"/>
              </w:rPr>
            </w:pPr>
          </w:p>
        </w:tc>
        <w:tc>
          <w:tcPr>
            <w:tcW w:w="639" w:type="pct"/>
            <w:shd w:val="clear" w:color="auto" w:fill="FFFFFF"/>
            <w:vAlign w:val="center"/>
          </w:tcPr>
          <w:p w:rsidR="00D0395E" w:rsidRPr="009703E0" w:rsidRDefault="00D0395E" w:rsidP="003C36DD">
            <w:pPr>
              <w:spacing w:before="100" w:beforeAutospacing="1" w:after="100" w:afterAutospacing="1"/>
              <w:rPr>
                <w:rFonts w:cs="Calibri"/>
                <w:sz w:val="18"/>
                <w:szCs w:val="18"/>
              </w:rPr>
            </w:pPr>
          </w:p>
        </w:tc>
      </w:tr>
    </w:tbl>
    <w:p w:rsidR="00D0395E" w:rsidRPr="004B5074" w:rsidRDefault="00D0395E" w:rsidP="00D0395E"/>
    <w:p w:rsidR="00D0395E" w:rsidRPr="009703E0" w:rsidRDefault="00D0395E" w:rsidP="00D0395E">
      <w:pPr>
        <w:pStyle w:val="3"/>
      </w:pPr>
      <w:bookmarkStart w:id="85" w:name="_Toc296684799"/>
      <w:bookmarkStart w:id="86" w:name="_Toc316950952"/>
      <w:bookmarkStart w:id="87" w:name="_Toc317589835"/>
      <w:r w:rsidRPr="009703E0">
        <w:t>Συγκεντρωτικός Πίνακας Οικονομικής Προσφοράς Έργου</w:t>
      </w:r>
      <w:bookmarkEnd w:id="85"/>
      <w:bookmarkEnd w:id="86"/>
      <w:bookmarkEnd w:id="8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9"/>
        <w:gridCol w:w="4036"/>
        <w:gridCol w:w="1569"/>
        <w:gridCol w:w="1571"/>
        <w:gridCol w:w="1571"/>
      </w:tblGrid>
      <w:tr w:rsidR="00D0395E" w:rsidRPr="009703E0" w:rsidTr="003C36DD">
        <w:trPr>
          <w:trHeight w:val="317"/>
        </w:trPr>
        <w:tc>
          <w:tcPr>
            <w:tcW w:w="290" w:type="pct"/>
            <w:vMerge w:val="restart"/>
            <w:shd w:val="pct15" w:color="auto" w:fill="FFFFFF"/>
            <w:vAlign w:val="center"/>
          </w:tcPr>
          <w:p w:rsidR="00D0395E" w:rsidRPr="009703E0" w:rsidRDefault="00D0395E" w:rsidP="003C36DD">
            <w:pPr>
              <w:spacing w:before="100" w:beforeAutospacing="1" w:after="100" w:afterAutospacing="1"/>
              <w:rPr>
                <w:rFonts w:cs="Calibri"/>
                <w:sz w:val="18"/>
                <w:szCs w:val="18"/>
              </w:rPr>
            </w:pPr>
            <w:r w:rsidRPr="009703E0">
              <w:rPr>
                <w:rFonts w:cs="Calibri"/>
                <w:sz w:val="18"/>
                <w:szCs w:val="18"/>
              </w:rPr>
              <w:t>Α/Α</w:t>
            </w:r>
          </w:p>
        </w:tc>
        <w:tc>
          <w:tcPr>
            <w:tcW w:w="2173" w:type="pct"/>
            <w:vMerge w:val="restart"/>
            <w:shd w:val="pct15" w:color="auto" w:fill="FFFFFF"/>
            <w:vAlign w:val="center"/>
          </w:tcPr>
          <w:p w:rsidR="00D0395E" w:rsidRPr="009703E0" w:rsidRDefault="00D0395E" w:rsidP="003C36DD">
            <w:pPr>
              <w:spacing w:before="100" w:beforeAutospacing="1" w:after="100" w:afterAutospacing="1"/>
              <w:rPr>
                <w:rFonts w:cs="Calibri"/>
                <w:sz w:val="18"/>
                <w:szCs w:val="18"/>
              </w:rPr>
            </w:pPr>
            <w:r w:rsidRPr="009703E0">
              <w:rPr>
                <w:rFonts w:cs="Calibri"/>
                <w:sz w:val="18"/>
                <w:szCs w:val="18"/>
              </w:rPr>
              <w:t>ΠΕΡΙΓΡΑΦΗ</w:t>
            </w:r>
          </w:p>
        </w:tc>
        <w:tc>
          <w:tcPr>
            <w:tcW w:w="845" w:type="pct"/>
            <w:vMerge w:val="restart"/>
            <w:shd w:val="pct15" w:color="auto" w:fill="FFFFFF"/>
            <w:vAlign w:val="center"/>
          </w:tcPr>
          <w:p w:rsidR="00D0395E" w:rsidRPr="009703E0" w:rsidRDefault="00D0395E" w:rsidP="003C36DD">
            <w:pPr>
              <w:spacing w:before="100" w:beforeAutospacing="1" w:after="100" w:afterAutospacing="1"/>
              <w:rPr>
                <w:rFonts w:cs="Calibri"/>
                <w:sz w:val="18"/>
                <w:szCs w:val="18"/>
              </w:rPr>
            </w:pPr>
            <w:r w:rsidRPr="009703E0">
              <w:rPr>
                <w:rFonts w:cs="Calibri"/>
                <w:sz w:val="18"/>
                <w:szCs w:val="18"/>
              </w:rPr>
              <w:t xml:space="preserve">ΣΥΝΟΛΙΚΗ ΑΞΙΑ ΕΡΓΟΥ </w:t>
            </w:r>
          </w:p>
          <w:p w:rsidR="00D0395E" w:rsidRPr="009703E0" w:rsidRDefault="00D0395E" w:rsidP="003C36DD">
            <w:pPr>
              <w:spacing w:before="100" w:beforeAutospacing="1" w:after="100" w:afterAutospacing="1"/>
              <w:rPr>
                <w:rFonts w:cs="Calibri"/>
                <w:sz w:val="18"/>
                <w:szCs w:val="18"/>
              </w:rPr>
            </w:pPr>
            <w:r w:rsidRPr="009703E0">
              <w:rPr>
                <w:rFonts w:cs="Calibri"/>
                <w:sz w:val="18"/>
                <w:szCs w:val="18"/>
              </w:rPr>
              <w:t>ΧΩΡΙΣ ΦΠΑ [€]</w:t>
            </w:r>
          </w:p>
        </w:tc>
        <w:tc>
          <w:tcPr>
            <w:tcW w:w="846" w:type="pct"/>
            <w:vMerge w:val="restart"/>
            <w:shd w:val="pct15" w:color="auto" w:fill="FFFFFF"/>
            <w:vAlign w:val="center"/>
          </w:tcPr>
          <w:p w:rsidR="00D0395E" w:rsidRPr="009703E0" w:rsidRDefault="00D0395E" w:rsidP="003C36DD">
            <w:pPr>
              <w:spacing w:before="100" w:beforeAutospacing="1" w:after="100" w:afterAutospacing="1"/>
              <w:rPr>
                <w:rFonts w:cs="Calibri"/>
                <w:sz w:val="18"/>
                <w:szCs w:val="18"/>
              </w:rPr>
            </w:pPr>
            <w:r w:rsidRPr="009703E0">
              <w:rPr>
                <w:rFonts w:cs="Calibri"/>
                <w:sz w:val="18"/>
                <w:szCs w:val="18"/>
              </w:rPr>
              <w:t>ΦΠΑ [€]</w:t>
            </w:r>
          </w:p>
        </w:tc>
        <w:tc>
          <w:tcPr>
            <w:tcW w:w="846" w:type="pct"/>
            <w:vMerge w:val="restart"/>
            <w:shd w:val="pct15" w:color="auto" w:fill="FFFFFF"/>
            <w:vAlign w:val="center"/>
          </w:tcPr>
          <w:p w:rsidR="00D0395E" w:rsidRPr="009703E0" w:rsidRDefault="00D0395E" w:rsidP="003C36DD">
            <w:pPr>
              <w:spacing w:before="100" w:beforeAutospacing="1" w:after="100" w:afterAutospacing="1"/>
              <w:rPr>
                <w:rFonts w:cs="Calibri"/>
                <w:sz w:val="18"/>
                <w:szCs w:val="18"/>
              </w:rPr>
            </w:pPr>
            <w:r w:rsidRPr="009703E0">
              <w:rPr>
                <w:rFonts w:cs="Calibri"/>
                <w:sz w:val="18"/>
                <w:szCs w:val="18"/>
              </w:rPr>
              <w:t>ΣΥΝΟΛΙΚΗ ΑΞΙΑ ΕΡΓΟΥ</w:t>
            </w:r>
          </w:p>
          <w:p w:rsidR="00D0395E" w:rsidRPr="009703E0" w:rsidRDefault="00D0395E" w:rsidP="003C36DD">
            <w:pPr>
              <w:spacing w:before="100" w:beforeAutospacing="1" w:after="100" w:afterAutospacing="1"/>
              <w:rPr>
                <w:rFonts w:cs="Calibri"/>
                <w:sz w:val="18"/>
                <w:szCs w:val="18"/>
              </w:rPr>
            </w:pPr>
            <w:r w:rsidRPr="009703E0">
              <w:rPr>
                <w:rFonts w:cs="Calibri"/>
                <w:sz w:val="18"/>
                <w:szCs w:val="18"/>
              </w:rPr>
              <w:t>ΜΕ ΦΠΑ [€]</w:t>
            </w:r>
          </w:p>
        </w:tc>
      </w:tr>
      <w:tr w:rsidR="00D0395E" w:rsidRPr="009703E0" w:rsidTr="003C36DD">
        <w:trPr>
          <w:trHeight w:val="417"/>
        </w:trPr>
        <w:tc>
          <w:tcPr>
            <w:tcW w:w="290" w:type="pct"/>
            <w:vMerge/>
            <w:shd w:val="pct15" w:color="auto" w:fill="FFFFFF"/>
            <w:vAlign w:val="center"/>
          </w:tcPr>
          <w:p w:rsidR="00D0395E" w:rsidRPr="009703E0" w:rsidRDefault="00D0395E" w:rsidP="003C36DD">
            <w:pPr>
              <w:spacing w:before="100" w:beforeAutospacing="1" w:after="100" w:afterAutospacing="1"/>
              <w:rPr>
                <w:rFonts w:cs="Calibri"/>
                <w:sz w:val="18"/>
                <w:szCs w:val="18"/>
              </w:rPr>
            </w:pPr>
          </w:p>
        </w:tc>
        <w:tc>
          <w:tcPr>
            <w:tcW w:w="2173" w:type="pct"/>
            <w:vMerge/>
            <w:shd w:val="pct15" w:color="auto" w:fill="FFFFFF"/>
            <w:vAlign w:val="center"/>
          </w:tcPr>
          <w:p w:rsidR="00D0395E" w:rsidRPr="009703E0" w:rsidRDefault="00D0395E" w:rsidP="003C36DD">
            <w:pPr>
              <w:spacing w:before="100" w:beforeAutospacing="1" w:after="100" w:afterAutospacing="1"/>
              <w:rPr>
                <w:rFonts w:cs="Calibri"/>
                <w:sz w:val="18"/>
                <w:szCs w:val="18"/>
              </w:rPr>
            </w:pPr>
          </w:p>
        </w:tc>
        <w:tc>
          <w:tcPr>
            <w:tcW w:w="845" w:type="pct"/>
            <w:vMerge/>
            <w:shd w:val="pct15" w:color="auto" w:fill="FFFFFF"/>
            <w:vAlign w:val="center"/>
          </w:tcPr>
          <w:p w:rsidR="00D0395E" w:rsidRPr="009703E0" w:rsidRDefault="00D0395E" w:rsidP="003C36DD">
            <w:pPr>
              <w:spacing w:before="100" w:beforeAutospacing="1" w:after="100" w:afterAutospacing="1"/>
              <w:rPr>
                <w:rFonts w:cs="Calibri"/>
                <w:sz w:val="18"/>
                <w:szCs w:val="18"/>
              </w:rPr>
            </w:pPr>
          </w:p>
        </w:tc>
        <w:tc>
          <w:tcPr>
            <w:tcW w:w="846" w:type="pct"/>
            <w:vMerge/>
            <w:shd w:val="pct15" w:color="auto" w:fill="FFFFFF"/>
            <w:vAlign w:val="center"/>
          </w:tcPr>
          <w:p w:rsidR="00D0395E" w:rsidRPr="009703E0" w:rsidRDefault="00D0395E" w:rsidP="003C36DD">
            <w:pPr>
              <w:spacing w:before="100" w:beforeAutospacing="1" w:after="100" w:afterAutospacing="1"/>
              <w:rPr>
                <w:rFonts w:cs="Calibri"/>
                <w:sz w:val="18"/>
                <w:szCs w:val="18"/>
              </w:rPr>
            </w:pPr>
          </w:p>
        </w:tc>
        <w:tc>
          <w:tcPr>
            <w:tcW w:w="846" w:type="pct"/>
            <w:vMerge/>
            <w:shd w:val="pct15" w:color="auto" w:fill="FFFFFF"/>
            <w:vAlign w:val="center"/>
          </w:tcPr>
          <w:p w:rsidR="00D0395E" w:rsidRPr="009703E0" w:rsidRDefault="00D0395E" w:rsidP="003C36DD">
            <w:pPr>
              <w:spacing w:before="100" w:beforeAutospacing="1" w:after="100" w:afterAutospacing="1"/>
              <w:rPr>
                <w:rFonts w:cs="Calibri"/>
                <w:sz w:val="18"/>
                <w:szCs w:val="18"/>
              </w:rPr>
            </w:pPr>
          </w:p>
        </w:tc>
      </w:tr>
      <w:tr w:rsidR="00D0395E" w:rsidRPr="009703E0" w:rsidTr="003C36DD">
        <w:trPr>
          <w:trHeight w:val="284"/>
        </w:trPr>
        <w:tc>
          <w:tcPr>
            <w:tcW w:w="290" w:type="pct"/>
            <w:vAlign w:val="center"/>
          </w:tcPr>
          <w:p w:rsidR="00D0395E" w:rsidRPr="009703E0" w:rsidRDefault="00D0395E" w:rsidP="003C36DD">
            <w:pPr>
              <w:spacing w:before="100" w:beforeAutospacing="1" w:after="100" w:afterAutospacing="1"/>
              <w:rPr>
                <w:rFonts w:cs="Calibri"/>
                <w:sz w:val="18"/>
                <w:szCs w:val="18"/>
              </w:rPr>
            </w:pPr>
            <w:r>
              <w:rPr>
                <w:rFonts w:cs="Calibri"/>
                <w:sz w:val="18"/>
                <w:szCs w:val="18"/>
              </w:rPr>
              <w:t>1</w:t>
            </w:r>
          </w:p>
        </w:tc>
        <w:tc>
          <w:tcPr>
            <w:tcW w:w="2173" w:type="pct"/>
            <w:vAlign w:val="center"/>
          </w:tcPr>
          <w:p w:rsidR="00D0395E" w:rsidRPr="00511BFD" w:rsidRDefault="000D5D93" w:rsidP="003C36DD">
            <w:pPr>
              <w:spacing w:before="100" w:beforeAutospacing="1" w:after="100" w:afterAutospacing="1"/>
              <w:rPr>
                <w:rFonts w:cs="Calibri"/>
                <w:sz w:val="18"/>
                <w:szCs w:val="18"/>
              </w:rPr>
            </w:pPr>
            <w:r w:rsidRPr="000D5D93">
              <w:rPr>
                <w:rFonts w:cs="Calibri"/>
                <w:sz w:val="18"/>
                <w:szCs w:val="18"/>
              </w:rPr>
              <w:t>Παροχή Υπηρεσιών Επέκτασης και Αναβάθμισης ΠΣ Ερευνητικών Προγραμμάτων, Οικονομικών Υποθέσεων, Διαχείρισης Τεχνικών Έργων και Διαχείρισης Προμηθειών</w:t>
            </w:r>
            <w:r>
              <w:rPr>
                <w:rFonts w:cs="Calibri"/>
                <w:sz w:val="18"/>
                <w:szCs w:val="18"/>
              </w:rPr>
              <w:t xml:space="preserve"> (</w:t>
            </w:r>
            <w:r w:rsidRPr="000D5D93">
              <w:rPr>
                <w:rFonts w:cs="Calibri"/>
                <w:sz w:val="18"/>
                <w:szCs w:val="18"/>
              </w:rPr>
              <w:t>C4.1.1</w:t>
            </w:r>
            <w:r>
              <w:rPr>
                <w:rFonts w:cs="Calibri"/>
                <w:sz w:val="18"/>
                <w:szCs w:val="18"/>
              </w:rPr>
              <w:t>)</w:t>
            </w:r>
          </w:p>
        </w:tc>
        <w:tc>
          <w:tcPr>
            <w:tcW w:w="845" w:type="pct"/>
            <w:vAlign w:val="center"/>
          </w:tcPr>
          <w:p w:rsidR="00D0395E" w:rsidRPr="009703E0" w:rsidRDefault="00D0395E" w:rsidP="003C36DD">
            <w:pPr>
              <w:spacing w:before="100" w:beforeAutospacing="1" w:after="100" w:afterAutospacing="1"/>
              <w:rPr>
                <w:rFonts w:cs="Calibri"/>
                <w:sz w:val="18"/>
                <w:szCs w:val="18"/>
              </w:rPr>
            </w:pPr>
          </w:p>
        </w:tc>
        <w:tc>
          <w:tcPr>
            <w:tcW w:w="846" w:type="pct"/>
            <w:vAlign w:val="center"/>
          </w:tcPr>
          <w:p w:rsidR="00D0395E" w:rsidRPr="009703E0" w:rsidRDefault="00D0395E" w:rsidP="003C36DD">
            <w:pPr>
              <w:spacing w:before="100" w:beforeAutospacing="1" w:after="100" w:afterAutospacing="1"/>
              <w:rPr>
                <w:rFonts w:cs="Calibri"/>
                <w:sz w:val="18"/>
                <w:szCs w:val="18"/>
              </w:rPr>
            </w:pPr>
          </w:p>
        </w:tc>
        <w:tc>
          <w:tcPr>
            <w:tcW w:w="846" w:type="pct"/>
            <w:vAlign w:val="center"/>
          </w:tcPr>
          <w:p w:rsidR="00D0395E" w:rsidRPr="009703E0" w:rsidRDefault="00D0395E" w:rsidP="003C36DD">
            <w:pPr>
              <w:spacing w:before="100" w:beforeAutospacing="1" w:after="100" w:afterAutospacing="1"/>
              <w:rPr>
                <w:rFonts w:cs="Calibri"/>
                <w:sz w:val="18"/>
                <w:szCs w:val="18"/>
              </w:rPr>
            </w:pPr>
          </w:p>
        </w:tc>
      </w:tr>
      <w:tr w:rsidR="00D0395E" w:rsidRPr="009703E0" w:rsidTr="003C36DD">
        <w:trPr>
          <w:trHeight w:val="284"/>
        </w:trPr>
        <w:tc>
          <w:tcPr>
            <w:tcW w:w="290" w:type="pct"/>
            <w:vAlign w:val="center"/>
          </w:tcPr>
          <w:p w:rsidR="00D0395E" w:rsidRPr="009703E0" w:rsidRDefault="00D0395E" w:rsidP="003C36DD">
            <w:pPr>
              <w:spacing w:before="100" w:beforeAutospacing="1" w:after="100" w:afterAutospacing="1"/>
              <w:rPr>
                <w:rFonts w:cs="Calibri"/>
                <w:sz w:val="18"/>
                <w:szCs w:val="18"/>
              </w:rPr>
            </w:pPr>
            <w:r>
              <w:rPr>
                <w:rFonts w:cs="Calibri"/>
                <w:sz w:val="18"/>
                <w:szCs w:val="18"/>
              </w:rPr>
              <w:t>2</w:t>
            </w:r>
          </w:p>
        </w:tc>
        <w:tc>
          <w:tcPr>
            <w:tcW w:w="2173" w:type="pct"/>
            <w:vAlign w:val="center"/>
          </w:tcPr>
          <w:p w:rsidR="00D0395E" w:rsidRPr="008D1A6C" w:rsidRDefault="000D5D93" w:rsidP="003C36DD">
            <w:pPr>
              <w:spacing w:before="100" w:beforeAutospacing="1" w:after="100" w:afterAutospacing="1"/>
              <w:rPr>
                <w:rFonts w:cs="Calibri"/>
                <w:sz w:val="18"/>
                <w:szCs w:val="18"/>
                <w:lang w:val="en-US"/>
              </w:rPr>
            </w:pPr>
            <w:r w:rsidRPr="000D5D93">
              <w:rPr>
                <w:rFonts w:cs="Calibri"/>
                <w:sz w:val="18"/>
                <w:szCs w:val="18"/>
              </w:rPr>
              <w:t>Εκπαίδευση χρηστών</w:t>
            </w:r>
            <w:r>
              <w:rPr>
                <w:rFonts w:cs="Calibri"/>
                <w:sz w:val="18"/>
                <w:szCs w:val="18"/>
              </w:rPr>
              <w:t xml:space="preserve"> (</w:t>
            </w:r>
            <w:r w:rsidRPr="000D5D93">
              <w:rPr>
                <w:rFonts w:cs="Calibri"/>
                <w:sz w:val="18"/>
                <w:szCs w:val="18"/>
              </w:rPr>
              <w:t>C4.1.2</w:t>
            </w:r>
            <w:r>
              <w:rPr>
                <w:rFonts w:cs="Calibri"/>
                <w:sz w:val="18"/>
                <w:szCs w:val="18"/>
              </w:rPr>
              <w:t>)</w:t>
            </w:r>
          </w:p>
        </w:tc>
        <w:tc>
          <w:tcPr>
            <w:tcW w:w="845" w:type="pct"/>
            <w:vAlign w:val="center"/>
          </w:tcPr>
          <w:p w:rsidR="00D0395E" w:rsidRPr="009703E0" w:rsidRDefault="00D0395E" w:rsidP="003C36DD">
            <w:pPr>
              <w:spacing w:before="100" w:beforeAutospacing="1" w:after="100" w:afterAutospacing="1"/>
              <w:rPr>
                <w:rFonts w:cs="Calibri"/>
                <w:sz w:val="18"/>
                <w:szCs w:val="18"/>
              </w:rPr>
            </w:pPr>
          </w:p>
        </w:tc>
        <w:tc>
          <w:tcPr>
            <w:tcW w:w="846" w:type="pct"/>
            <w:vAlign w:val="center"/>
          </w:tcPr>
          <w:p w:rsidR="00D0395E" w:rsidRPr="009703E0" w:rsidRDefault="00D0395E" w:rsidP="003C36DD">
            <w:pPr>
              <w:spacing w:before="100" w:beforeAutospacing="1" w:after="100" w:afterAutospacing="1"/>
              <w:rPr>
                <w:rFonts w:cs="Calibri"/>
                <w:sz w:val="18"/>
                <w:szCs w:val="18"/>
              </w:rPr>
            </w:pPr>
          </w:p>
        </w:tc>
        <w:tc>
          <w:tcPr>
            <w:tcW w:w="846" w:type="pct"/>
            <w:vAlign w:val="center"/>
          </w:tcPr>
          <w:p w:rsidR="00D0395E" w:rsidRPr="009703E0" w:rsidRDefault="00D0395E" w:rsidP="003C36DD">
            <w:pPr>
              <w:spacing w:before="100" w:beforeAutospacing="1" w:after="100" w:afterAutospacing="1"/>
              <w:rPr>
                <w:rFonts w:cs="Calibri"/>
                <w:sz w:val="18"/>
                <w:szCs w:val="18"/>
              </w:rPr>
            </w:pPr>
          </w:p>
        </w:tc>
      </w:tr>
      <w:tr w:rsidR="00D0395E" w:rsidRPr="009703E0" w:rsidTr="003C36DD">
        <w:trPr>
          <w:trHeight w:val="284"/>
        </w:trPr>
        <w:tc>
          <w:tcPr>
            <w:tcW w:w="290" w:type="pct"/>
            <w:vAlign w:val="center"/>
          </w:tcPr>
          <w:p w:rsidR="00D0395E" w:rsidRPr="009703E0" w:rsidRDefault="00D0395E" w:rsidP="003C36DD">
            <w:pPr>
              <w:spacing w:before="100" w:beforeAutospacing="1" w:after="100" w:afterAutospacing="1"/>
              <w:rPr>
                <w:rFonts w:cs="Calibri"/>
                <w:sz w:val="18"/>
                <w:szCs w:val="18"/>
              </w:rPr>
            </w:pPr>
            <w:r>
              <w:rPr>
                <w:rFonts w:cs="Calibri"/>
                <w:sz w:val="18"/>
                <w:szCs w:val="18"/>
              </w:rPr>
              <w:t>3</w:t>
            </w:r>
          </w:p>
        </w:tc>
        <w:tc>
          <w:tcPr>
            <w:tcW w:w="2173" w:type="pct"/>
            <w:vAlign w:val="center"/>
          </w:tcPr>
          <w:p w:rsidR="00D0395E" w:rsidRPr="008D1A6C" w:rsidRDefault="000D5D93" w:rsidP="003C36DD">
            <w:pPr>
              <w:spacing w:before="100" w:beforeAutospacing="1" w:after="100" w:afterAutospacing="1"/>
              <w:rPr>
                <w:rFonts w:cs="Calibri"/>
                <w:sz w:val="18"/>
                <w:szCs w:val="18"/>
              </w:rPr>
            </w:pPr>
            <w:r w:rsidRPr="000D5D93">
              <w:rPr>
                <w:rFonts w:cs="Calibri"/>
                <w:sz w:val="18"/>
                <w:szCs w:val="18"/>
              </w:rPr>
              <w:t>Υπηρεσίες Υποστήριξης Έναρξης Λειτουργίας</w:t>
            </w:r>
            <w:r>
              <w:rPr>
                <w:rFonts w:cs="Calibri"/>
                <w:sz w:val="18"/>
                <w:szCs w:val="18"/>
              </w:rPr>
              <w:t xml:space="preserve"> </w:t>
            </w:r>
            <w:r w:rsidRPr="000D5D93">
              <w:rPr>
                <w:rFonts w:cs="Calibri"/>
                <w:sz w:val="18"/>
                <w:szCs w:val="18"/>
              </w:rPr>
              <w:t>(C4.1.3)</w:t>
            </w:r>
          </w:p>
        </w:tc>
        <w:tc>
          <w:tcPr>
            <w:tcW w:w="845" w:type="pct"/>
            <w:vAlign w:val="center"/>
          </w:tcPr>
          <w:p w:rsidR="00D0395E" w:rsidRPr="009703E0" w:rsidRDefault="00D0395E" w:rsidP="003C36DD">
            <w:pPr>
              <w:spacing w:before="100" w:beforeAutospacing="1" w:after="100" w:afterAutospacing="1"/>
              <w:rPr>
                <w:rFonts w:cs="Calibri"/>
                <w:sz w:val="18"/>
                <w:szCs w:val="18"/>
              </w:rPr>
            </w:pPr>
          </w:p>
        </w:tc>
        <w:tc>
          <w:tcPr>
            <w:tcW w:w="846" w:type="pct"/>
            <w:vAlign w:val="center"/>
          </w:tcPr>
          <w:p w:rsidR="00D0395E" w:rsidRPr="009703E0" w:rsidRDefault="00D0395E" w:rsidP="003C36DD">
            <w:pPr>
              <w:spacing w:before="100" w:beforeAutospacing="1" w:after="100" w:afterAutospacing="1"/>
              <w:rPr>
                <w:rFonts w:cs="Calibri"/>
                <w:sz w:val="18"/>
                <w:szCs w:val="18"/>
              </w:rPr>
            </w:pPr>
          </w:p>
        </w:tc>
        <w:tc>
          <w:tcPr>
            <w:tcW w:w="846" w:type="pct"/>
            <w:vAlign w:val="center"/>
          </w:tcPr>
          <w:p w:rsidR="00D0395E" w:rsidRPr="009703E0" w:rsidRDefault="00D0395E" w:rsidP="003C36DD">
            <w:pPr>
              <w:spacing w:before="100" w:beforeAutospacing="1" w:after="100" w:afterAutospacing="1"/>
              <w:rPr>
                <w:rFonts w:cs="Calibri"/>
                <w:sz w:val="18"/>
                <w:szCs w:val="18"/>
              </w:rPr>
            </w:pPr>
          </w:p>
        </w:tc>
      </w:tr>
      <w:tr w:rsidR="00D0395E" w:rsidRPr="002A3591" w:rsidTr="003C36DD">
        <w:trPr>
          <w:trHeight w:val="284"/>
        </w:trPr>
        <w:tc>
          <w:tcPr>
            <w:tcW w:w="290" w:type="pct"/>
            <w:shd w:val="clear" w:color="auto" w:fill="A0A0A0"/>
            <w:vAlign w:val="center"/>
          </w:tcPr>
          <w:p w:rsidR="00D0395E" w:rsidRPr="002A3591" w:rsidRDefault="00D0395E" w:rsidP="003C36DD">
            <w:pPr>
              <w:spacing w:before="100" w:beforeAutospacing="1" w:after="100" w:afterAutospacing="1"/>
              <w:rPr>
                <w:rFonts w:cs="Calibri"/>
                <w:sz w:val="18"/>
                <w:szCs w:val="18"/>
              </w:rPr>
            </w:pPr>
          </w:p>
        </w:tc>
        <w:tc>
          <w:tcPr>
            <w:tcW w:w="2173" w:type="pct"/>
            <w:shd w:val="clear" w:color="auto" w:fill="A0A0A0"/>
            <w:vAlign w:val="center"/>
          </w:tcPr>
          <w:p w:rsidR="00D0395E" w:rsidRPr="002A3591" w:rsidRDefault="00D0395E" w:rsidP="003C36DD">
            <w:pPr>
              <w:pStyle w:val="af1"/>
              <w:spacing w:before="100" w:beforeAutospacing="1" w:after="100" w:afterAutospacing="1"/>
              <w:rPr>
                <w:rFonts w:ascii="Calibri" w:hAnsi="Calibri" w:cs="Calibri"/>
                <w:b/>
                <w:sz w:val="18"/>
                <w:szCs w:val="18"/>
              </w:rPr>
            </w:pPr>
            <w:r w:rsidRPr="002A3591">
              <w:rPr>
                <w:rFonts w:ascii="Calibri" w:hAnsi="Calibri" w:cs="Calibri"/>
                <w:b/>
                <w:sz w:val="18"/>
                <w:szCs w:val="18"/>
              </w:rPr>
              <w:t>ΓΕΝΙΚΟ ΣΥΝΟΛΟ</w:t>
            </w:r>
          </w:p>
        </w:tc>
        <w:tc>
          <w:tcPr>
            <w:tcW w:w="845" w:type="pct"/>
            <w:shd w:val="clear" w:color="auto" w:fill="A0A0A0"/>
            <w:vAlign w:val="center"/>
          </w:tcPr>
          <w:p w:rsidR="00D0395E" w:rsidRPr="002A3591" w:rsidRDefault="00D0395E" w:rsidP="003C36DD">
            <w:pPr>
              <w:spacing w:before="100" w:beforeAutospacing="1" w:after="100" w:afterAutospacing="1"/>
              <w:rPr>
                <w:rFonts w:cs="Calibri"/>
                <w:sz w:val="18"/>
                <w:szCs w:val="18"/>
              </w:rPr>
            </w:pPr>
          </w:p>
        </w:tc>
        <w:tc>
          <w:tcPr>
            <w:tcW w:w="846" w:type="pct"/>
            <w:shd w:val="clear" w:color="auto" w:fill="A0A0A0"/>
            <w:vAlign w:val="center"/>
          </w:tcPr>
          <w:p w:rsidR="00D0395E" w:rsidRPr="002A3591" w:rsidRDefault="00D0395E" w:rsidP="003C36DD">
            <w:pPr>
              <w:spacing w:before="100" w:beforeAutospacing="1" w:after="100" w:afterAutospacing="1"/>
              <w:rPr>
                <w:rFonts w:cs="Calibri"/>
                <w:sz w:val="18"/>
                <w:szCs w:val="18"/>
              </w:rPr>
            </w:pPr>
          </w:p>
        </w:tc>
        <w:tc>
          <w:tcPr>
            <w:tcW w:w="846" w:type="pct"/>
            <w:shd w:val="clear" w:color="auto" w:fill="A0A0A0"/>
            <w:vAlign w:val="center"/>
          </w:tcPr>
          <w:p w:rsidR="00D0395E" w:rsidRPr="002A3591" w:rsidRDefault="00D0395E" w:rsidP="003C36DD">
            <w:pPr>
              <w:spacing w:before="100" w:beforeAutospacing="1" w:after="100" w:afterAutospacing="1"/>
              <w:rPr>
                <w:rFonts w:cs="Calibri"/>
                <w:sz w:val="18"/>
                <w:szCs w:val="18"/>
              </w:rPr>
            </w:pPr>
          </w:p>
        </w:tc>
      </w:tr>
    </w:tbl>
    <w:p w:rsidR="00D0395E" w:rsidRDefault="00D0395E" w:rsidP="00D0395E"/>
    <w:p w:rsidR="003C36DD" w:rsidRPr="003C36DD" w:rsidRDefault="003C36DD" w:rsidP="0083032A">
      <w:pPr>
        <w:keepNext/>
        <w:numPr>
          <w:ilvl w:val="1"/>
          <w:numId w:val="155"/>
        </w:numPr>
        <w:tabs>
          <w:tab w:val="left" w:pos="851"/>
        </w:tabs>
        <w:spacing w:after="120"/>
        <w:ind w:left="357" w:hanging="357"/>
        <w:jc w:val="both"/>
        <w:outlineLvl w:val="1"/>
        <w:rPr>
          <w:b/>
          <w:bCs/>
          <w:iCs/>
          <w:sz w:val="22"/>
          <w:szCs w:val="26"/>
          <w:lang w:eastAsia="x-none"/>
        </w:rPr>
      </w:pPr>
      <w:bookmarkStart w:id="88" w:name="_Toc316950953"/>
      <w:bookmarkStart w:id="89" w:name="_Toc317589836"/>
      <w:r w:rsidRPr="003C36DD">
        <w:rPr>
          <w:b/>
          <w:bCs/>
          <w:iCs/>
          <w:sz w:val="22"/>
          <w:szCs w:val="26"/>
          <w:lang w:val="x-none" w:eastAsia="x-none"/>
        </w:rPr>
        <w:t>Σχέδιο Σύμβασης</w:t>
      </w:r>
      <w:bookmarkEnd w:id="88"/>
      <w:bookmarkEnd w:id="89"/>
    </w:p>
    <w:p w:rsidR="003C36DD" w:rsidRPr="003C36DD" w:rsidRDefault="003C36DD" w:rsidP="003C36DD">
      <w:pPr>
        <w:jc w:val="both"/>
        <w:rPr>
          <w:rFonts w:cs="Calibri"/>
        </w:rPr>
      </w:pPr>
      <w:r w:rsidRPr="003C36DD">
        <w:t xml:space="preserve">Στη Λάρισα, σήμερα ….. ……………............, μεταξύ των συμβαλλομένων, αφενός μεν του ΤΕΙ Λάρισας– Ειδικός Λογαριασμός </w:t>
      </w:r>
      <w:r>
        <w:t>Επιτροπής Εκπαίδευσης και Ε</w:t>
      </w:r>
      <w:r w:rsidRPr="003C36DD">
        <w:t>ρευνών (ΕΛΚΕ),  που εδρεύει στη Λάρισα (ΤΚ 41110 - Λάρισα) με Α.Φ.Μ.: 090136366, Δ.Ο.Υ.: Γ Λάρισας, και νόμιμα εκπροσωπείται</w:t>
      </w:r>
      <w:r>
        <w:t xml:space="preserve"> από τον Θεόδωρο Τσιρίκογλου</w:t>
      </w:r>
      <w:r w:rsidRPr="003C36DD">
        <w:t xml:space="preserve">, Αντιπρόεδρο  του ΤΕΙ Λάρισας  και αφετέρου   .............. με την επωνυμία ......................................................., που νόμιμα εκπροσωπείται από .............................................. και εδρεύει ....................................... με Α.Φ.Μ.................................., Δ.Ο.Υ ........................., </w:t>
      </w:r>
      <w:r w:rsidRPr="003C36DD">
        <w:rPr>
          <w:rFonts w:cs="Calibri"/>
        </w:rPr>
        <w:t>συνομολογήθηκαν και συμφωνήθηκαν τα ακόλουθα:</w:t>
      </w:r>
    </w:p>
    <w:p w:rsidR="003C36DD" w:rsidRPr="003C36DD" w:rsidRDefault="003C36DD" w:rsidP="003C36DD">
      <w:pPr>
        <w:jc w:val="both"/>
        <w:rPr>
          <w:rFonts w:cs="Calibri"/>
        </w:rPr>
      </w:pPr>
    </w:p>
    <w:p w:rsidR="003C36DD" w:rsidRPr="003C36DD" w:rsidRDefault="003C36DD" w:rsidP="003C36DD">
      <w:pPr>
        <w:jc w:val="both"/>
      </w:pPr>
      <w:r w:rsidRPr="003C36DD">
        <w:t xml:space="preserve">Το ΤΕΙ Λάρισας– Ειδικός Λογαριασμός Έρευνας, προκήρυξε ανοικτό δημόσιο διαγωνισμό  «Ψηφιακές Υπηρεσίες του ΤΕΙ Λάρισας - </w:t>
      </w:r>
      <w:r w:rsidR="007504BF" w:rsidRPr="007504BF">
        <w:rPr>
          <w:bCs/>
          <w:szCs w:val="20"/>
        </w:rPr>
        <w:t>ΠΣ Ερευνητικών Προγραμμάτων, Οικονομικών Υποθέσεων, Διαχείρισης Τεχνικών Έργων και Διαχείρισης Προμηθειών</w:t>
      </w:r>
      <w:r w:rsidRPr="003C36DD">
        <w:t>» με σφραγισμένες προσφορές και κριτήριο κατακύρωσης την πλέον συμφέρουσα από οικονομική άποψη προσφορά</w:t>
      </w:r>
      <w:r w:rsidRPr="003C36DD">
        <w:rPr>
          <w:bCs/>
        </w:rPr>
        <w:t xml:space="preserve">, προϋπολογισμού δαπάνης </w:t>
      </w:r>
      <w:r w:rsidR="007504BF" w:rsidRPr="007504BF">
        <w:t>97.750 € (ενενήντα επτά χιλιάδες  επτακόσια πενήντα ευρώ, που αναλύεται σε καθαρό ποσό 79.472 € και ΦΠΑ (23%) 18.278 €)</w:t>
      </w:r>
      <w:r w:rsidRPr="003C36DD">
        <w:t xml:space="preserve">, ως Δικαιούχος της Πράξης «Ψηφιακές Υπηρεσίες του ΤΕΙ Λάρισας», σύμφωνα με την Απόφαση Ένταξης 151.985/ΨΣ9682-Α2/18.04.2011 και  με κωδικό ΟΠΣ: 304127, </w:t>
      </w:r>
      <w:r w:rsidRPr="003C36DD">
        <w:rPr>
          <w:color w:val="000000"/>
        </w:rPr>
        <w:t xml:space="preserve">στο πλαίσιο υλοποίησης του Υποέργου 1: </w:t>
      </w:r>
      <w:r w:rsidR="007504BF" w:rsidRPr="007504BF">
        <w:rPr>
          <w:bCs/>
          <w:szCs w:val="20"/>
        </w:rPr>
        <w:t>ΠΣ Ερευνητικών Προγραμμάτων, Οικονομικών Υποθέσεων, Διαχείρισης Τεχνικών Έργων και Διαχείρισης Προμηθειών</w:t>
      </w:r>
      <w:r w:rsidRPr="003C36DD">
        <w:rPr>
          <w:color w:val="000000"/>
        </w:rPr>
        <w:t xml:space="preserve">, </w:t>
      </w:r>
      <w:r w:rsidRPr="003C36DD">
        <w:t>του Επιχειρησιακού Προγράμματος «Ψηφιακή Σύγκλιση».</w:t>
      </w:r>
    </w:p>
    <w:p w:rsidR="003C36DD" w:rsidRPr="003C36DD" w:rsidRDefault="003C36DD" w:rsidP="003C36DD">
      <w:pPr>
        <w:jc w:val="both"/>
        <w:rPr>
          <w:rFonts w:cs="Calibri"/>
        </w:rPr>
      </w:pPr>
      <w:r w:rsidRPr="003C36DD">
        <w:t xml:space="preserve">Ο ανοικτός δημόσιος διαγωνισμός με αριθμ. πρωτ. ................. διακήρυξης διεξήχθη κανονικά την  ............... 2012,  </w:t>
      </w:r>
      <w:r w:rsidRPr="003C36DD">
        <w:rPr>
          <w:rFonts w:cs="Calibri"/>
        </w:rPr>
        <w:t>στα γραφεία του ΤΕΙ Λάρισας, ΤΚ 411</w:t>
      </w:r>
      <w:r w:rsidR="007504BF">
        <w:rPr>
          <w:rFonts w:cs="Calibri"/>
        </w:rPr>
        <w:t> </w:t>
      </w:r>
      <w:r w:rsidRPr="003C36DD">
        <w:rPr>
          <w:rFonts w:cs="Calibri"/>
        </w:rPr>
        <w:t>10, Κτήριο Διοίκησης, ισόγειο, γραφ. ______, στη Λάρισα.</w:t>
      </w:r>
    </w:p>
    <w:p w:rsidR="003C36DD" w:rsidRPr="003C36DD" w:rsidRDefault="003C36DD" w:rsidP="003C36DD">
      <w:pPr>
        <w:jc w:val="both"/>
      </w:pPr>
      <w:r w:rsidRPr="003C36DD">
        <w:t>Με απόφαση του ΤΕΙ Λάρισας- Ειδικός Λογαριασμός Επιτροπής Εκπαίδευσης και Ερ</w:t>
      </w:r>
      <w:r w:rsidR="007504BF">
        <w:t>ε</w:t>
      </w:r>
      <w:r w:rsidRPr="003C36DD">
        <w:t>υνών (Συνεδρίαση ../………….2012,  θέμα ……)  κατακυρώθηκε το έργο «</w:t>
      </w:r>
      <w:r w:rsidRPr="003C36DD">
        <w:rPr>
          <w:color w:val="000000"/>
        </w:rPr>
        <w:t xml:space="preserve">Ψηφιακές Υπηρεσίες του ΤΕΙ Λάρισας – </w:t>
      </w:r>
      <w:r w:rsidR="007504BF" w:rsidRPr="007504BF">
        <w:rPr>
          <w:bCs/>
          <w:szCs w:val="20"/>
        </w:rPr>
        <w:t>ΠΣ Ερευνητικών Προγραμμάτων, Οικονομικών Υποθέσεων, Διαχείρισης Τεχνικών Έργων και Διαχείρισης Προμηθειών</w:t>
      </w:r>
      <w:r w:rsidRPr="003C36DD">
        <w:t xml:space="preserve">» στην «................»  με την επωνυμία «...............................», έναντι του ποσού των ......................................... ευρώ και...................................... λεπτών (……………….,..€), συμπεριλαμβανομένου  23% Φ.Π.Α. </w:t>
      </w:r>
    </w:p>
    <w:p w:rsidR="003C36DD" w:rsidRPr="003C36DD" w:rsidRDefault="003C36DD" w:rsidP="003C36DD">
      <w:pPr>
        <w:jc w:val="both"/>
      </w:pPr>
    </w:p>
    <w:p w:rsidR="003C36DD" w:rsidRPr="003C36DD" w:rsidRDefault="003C36DD" w:rsidP="003C36DD">
      <w:pPr>
        <w:jc w:val="both"/>
      </w:pPr>
      <w:r w:rsidRPr="003C36DD">
        <w:t>Κατόπιν των ανωτέρω, ο πρώτος από τους συμβαλλόμενους, που στο εξής θα καλείται στην παρούσα «Αναθέτουσα Αρχή», αναθέτει στον δεύτερο, ο οποίος στο εξής θα καλείται στην παρούσα «Ανάδοχος», το έργο «</w:t>
      </w:r>
      <w:r w:rsidRPr="003C36DD">
        <w:rPr>
          <w:color w:val="000000"/>
        </w:rPr>
        <w:t xml:space="preserve">Ψηφιακές Υπηρεσίες του ΤΕΙ Λάρισας – </w:t>
      </w:r>
      <w:r w:rsidR="007504BF" w:rsidRPr="007504BF">
        <w:rPr>
          <w:bCs/>
          <w:szCs w:val="20"/>
        </w:rPr>
        <w:t>ΠΣ Ερευνητικών Προγραμμάτων, Οικονομικών Υποθέσεων, Διαχείρισης Τεχνικών Έργων και Διαχείρισης Προμηθειών</w:t>
      </w:r>
      <w:r w:rsidRPr="003C36DD">
        <w:t>» σύμφωνα με τους όρους και τις προϋποθέσεις της Σύμβασης.</w:t>
      </w:r>
    </w:p>
    <w:p w:rsidR="003C36DD" w:rsidRPr="003C36DD" w:rsidRDefault="003C36DD" w:rsidP="003C36DD">
      <w:pPr>
        <w:jc w:val="both"/>
      </w:pPr>
    </w:p>
    <w:p w:rsidR="003C36DD" w:rsidRPr="003C36DD" w:rsidRDefault="003C36DD" w:rsidP="003C36DD">
      <w:pPr>
        <w:jc w:val="both"/>
      </w:pPr>
    </w:p>
    <w:p w:rsidR="003C36DD" w:rsidRPr="003C36DD" w:rsidRDefault="003C36DD" w:rsidP="003C36DD">
      <w:pPr>
        <w:jc w:val="center"/>
        <w:rPr>
          <w:rFonts w:ascii="Century Gothic" w:hAnsi="Century Gothic"/>
          <w:sz w:val="24"/>
          <w:szCs w:val="32"/>
        </w:rPr>
      </w:pPr>
      <w:bookmarkStart w:id="90" w:name="_Toc468509325"/>
      <w:bookmarkStart w:id="91" w:name="_Toc473941917"/>
      <w:bookmarkStart w:id="92" w:name="_Toc177811722"/>
      <w:bookmarkStart w:id="93" w:name="_Toc315355312"/>
      <w:r w:rsidRPr="003C36DD">
        <w:rPr>
          <w:rFonts w:ascii="Century Gothic" w:hAnsi="Century Gothic"/>
          <w:sz w:val="24"/>
          <w:szCs w:val="32"/>
        </w:rPr>
        <w:t xml:space="preserve">Προκαταρκτικές </w:t>
      </w:r>
      <w:bookmarkEnd w:id="90"/>
      <w:bookmarkEnd w:id="91"/>
      <w:r w:rsidRPr="003C36DD">
        <w:rPr>
          <w:rFonts w:ascii="Century Gothic" w:hAnsi="Century Gothic"/>
          <w:sz w:val="24"/>
          <w:szCs w:val="32"/>
        </w:rPr>
        <w:t>Διατάξεις</w:t>
      </w:r>
      <w:bookmarkEnd w:id="92"/>
      <w:bookmarkEnd w:id="93"/>
    </w:p>
    <w:p w:rsidR="003C36DD" w:rsidRPr="003C36DD" w:rsidRDefault="003C36DD" w:rsidP="003C36DD">
      <w:pPr>
        <w:jc w:val="both"/>
        <w:rPr>
          <w:rFonts w:ascii="Century Gothic" w:hAnsi="Century Gothic"/>
          <w:szCs w:val="20"/>
          <w:lang w:eastAsia="x-none"/>
        </w:rPr>
      </w:pPr>
    </w:p>
    <w:p w:rsidR="003C36DD" w:rsidRPr="003C36DD" w:rsidRDefault="003C36DD" w:rsidP="00E240A6">
      <w:pPr>
        <w:pStyle w:val="a5"/>
      </w:pPr>
      <w:r w:rsidRPr="003C36DD">
        <w:t xml:space="preserve"> </w:t>
      </w:r>
      <w:bookmarkStart w:id="94" w:name="_Toc177811724"/>
      <w:bookmarkStart w:id="95" w:name="_Toc315355313"/>
      <w:bookmarkStart w:id="96" w:name="_Toc316950954"/>
      <w:bookmarkStart w:id="97" w:name="_Toc317589837"/>
      <w:r w:rsidRPr="003C36DD">
        <w:t>ΟΡΙΣΜΟΙ</w:t>
      </w:r>
      <w:bookmarkEnd w:id="94"/>
      <w:bookmarkEnd w:id="95"/>
      <w:bookmarkEnd w:id="96"/>
      <w:bookmarkEnd w:id="97"/>
    </w:p>
    <w:p w:rsidR="003C36DD" w:rsidRPr="003C36DD" w:rsidRDefault="003C36DD" w:rsidP="003C36DD">
      <w:pPr>
        <w:jc w:val="both"/>
      </w:pPr>
      <w:r w:rsidRPr="003C36DD">
        <w:t>Στη παρούσα Σύμβαση, οι ακόλουθοι όροι έχουν την έννοια που τους αποδίδεται αντίστοιχα στο παρόν άρθρο.</w:t>
      </w:r>
    </w:p>
    <w:p w:rsidR="003C36DD" w:rsidRPr="003C36DD" w:rsidRDefault="003C36DD" w:rsidP="003C36DD">
      <w:pPr>
        <w:jc w:val="both"/>
      </w:pPr>
      <w:r w:rsidRPr="003C36DD">
        <w:rPr>
          <w:b/>
          <w:bCs/>
        </w:rPr>
        <w:t>Διοικητική εντολή:</w:t>
      </w:r>
      <w:r w:rsidRPr="003C36DD">
        <w:t xml:space="preserve"> οιαδήποτε οδηγία ή εντολή δίδεται γραπτώς από την Αναθέτουσα Αρχή ή την Επιτροπή Παρακολούθησης και Παραλαβής Έργου στον Ανάδοχο σχετικά με την υλοποίηση του Έργου.</w:t>
      </w:r>
    </w:p>
    <w:p w:rsidR="003C36DD" w:rsidRPr="003C36DD" w:rsidRDefault="003C36DD" w:rsidP="003C36DD">
      <w:pPr>
        <w:jc w:val="both"/>
      </w:pPr>
      <w:r w:rsidRPr="003C36DD">
        <w:rPr>
          <w:b/>
          <w:bCs/>
        </w:rPr>
        <w:t>Έγγραφο:</w:t>
      </w:r>
      <w:r w:rsidRPr="003C36DD">
        <w:t xml:space="preserve"> κάθε χειρόγραφη, δακτυλογραφημένη ή έντυπη ειδοποίηση, εντολή ή οδηγία ή πιστοποιητικό που εκδίδεται βάσει της Σύμβασης, συμπεριλαμβανομένων των τηλετυπιών, των τηλεγραφημάτων και των τηλεομοιοτυπιών.</w:t>
      </w:r>
    </w:p>
    <w:p w:rsidR="003C36DD" w:rsidRPr="003C36DD" w:rsidRDefault="003C36DD" w:rsidP="003C36DD">
      <w:pPr>
        <w:jc w:val="both"/>
      </w:pPr>
      <w:r w:rsidRPr="003C36DD">
        <w:rPr>
          <w:b/>
          <w:bCs/>
        </w:rPr>
        <w:t>Έργο:</w:t>
      </w:r>
      <w:r w:rsidRPr="003C36DD">
        <w:t xml:space="preserve"> «ΠΣ Φοιτητολογίου και Διαχείρισης Προσψπικού»</w:t>
      </w:r>
      <w:r w:rsidRPr="003C36DD">
        <w:rPr>
          <w:b/>
        </w:rPr>
        <w:t xml:space="preserve"> </w:t>
      </w:r>
      <w:r w:rsidRPr="003C36DD">
        <w:t xml:space="preserve">με αντικείμενο, όπως εξειδικεύεται στη Σύμβαση. </w:t>
      </w:r>
    </w:p>
    <w:p w:rsidR="003C36DD" w:rsidRPr="003C36DD" w:rsidRDefault="003C36DD" w:rsidP="003C36DD">
      <w:pPr>
        <w:jc w:val="both"/>
      </w:pPr>
      <w:r w:rsidRPr="003C36DD">
        <w:rPr>
          <w:b/>
          <w:bCs/>
        </w:rPr>
        <w:t>Ημερομηνία έναρξης ισχύος της σύμβασης:</w:t>
      </w:r>
      <w:r w:rsidRPr="003C36DD">
        <w:t xml:space="preserve"> Η ημερομηνία υπογραφής της Σύμβασης.</w:t>
      </w:r>
    </w:p>
    <w:p w:rsidR="003C36DD" w:rsidRPr="003C36DD" w:rsidRDefault="003C36DD" w:rsidP="003C36DD">
      <w:pPr>
        <w:jc w:val="both"/>
      </w:pPr>
      <w:r w:rsidRPr="003C36DD">
        <w:rPr>
          <w:b/>
          <w:bCs/>
        </w:rPr>
        <w:t>Ημέρα:</w:t>
      </w:r>
      <w:r w:rsidRPr="003C36DD">
        <w:t xml:space="preserve"> η ημερολογιακή ημέρα.</w:t>
      </w:r>
    </w:p>
    <w:p w:rsidR="003C36DD" w:rsidRPr="003C36DD" w:rsidRDefault="003C36DD" w:rsidP="003C36DD">
      <w:pPr>
        <w:jc w:val="both"/>
      </w:pPr>
      <w:r w:rsidRPr="003C36DD">
        <w:rPr>
          <w:b/>
          <w:bCs/>
        </w:rPr>
        <w:t xml:space="preserve">Παραδοτέα: </w:t>
      </w:r>
      <w:r w:rsidRPr="003C36DD">
        <w:t>Όλα τα ενδιάμεσα ή τελικά προϊόντα και υπηρεσίες που ο Ανάδοχος θα παραδώσει ή οφείλει να παραδώσει στην Αναθέτουσα Αρχή, σύμφωνα με τη παρούσα Σύμβαση.</w:t>
      </w:r>
    </w:p>
    <w:p w:rsidR="003C36DD" w:rsidRPr="003C36DD" w:rsidRDefault="003C36DD" w:rsidP="003C36DD">
      <w:pPr>
        <w:jc w:val="both"/>
      </w:pPr>
      <w:r w:rsidRPr="003C36DD">
        <w:rPr>
          <w:b/>
          <w:bCs/>
        </w:rPr>
        <w:t>Περίοδος εγγύησης:</w:t>
      </w:r>
      <w:r w:rsidRPr="003C36DD">
        <w:t xml:space="preserve"> το χρονικό διάστημα που καθορίζεται στη παρούσα Σύμβαση και ξεκινά από την επομένη της ημερομηνίας οριστικής παραλαβής του Έργου.</w:t>
      </w:r>
    </w:p>
    <w:p w:rsidR="003C36DD" w:rsidRPr="003C36DD" w:rsidRDefault="003C36DD" w:rsidP="003C36DD">
      <w:pPr>
        <w:jc w:val="both"/>
      </w:pPr>
      <w:r w:rsidRPr="003C36DD">
        <w:rPr>
          <w:b/>
          <w:bCs/>
        </w:rPr>
        <w:t>Προθεσμίες:</w:t>
      </w:r>
      <w:r w:rsidRPr="003C36DD">
        <w:t xml:space="preserve"> τα αναφερόμενα στην παρούσα  χρονικά διαστήματα σε Ημέρες, που αρχίζουν να υπολογίζονται από την επομένη της πράξης, ενέργειας ή γεγονότος που ορίζεται στην παρούσα  Σύμβαση ως αφετηρία. Όταν </w:t>
      </w:r>
      <w:r w:rsidRPr="003C36DD">
        <w:lastRenderedPageBreak/>
        <w:t>η τελευταία ημέρα του χρονικού διαστήματος συμπίπτει με μη εργάσιμη ημέρα, η προθεσμία λήγει στο τέλος της πρώτης εργάσιμης ημέρας μετά την τελευταία ημέρα του χρονικού διαστήματος.</w:t>
      </w:r>
    </w:p>
    <w:p w:rsidR="003C36DD" w:rsidRPr="003C36DD" w:rsidRDefault="003C36DD" w:rsidP="003C36DD">
      <w:pPr>
        <w:jc w:val="both"/>
      </w:pPr>
      <w:r w:rsidRPr="003C36DD">
        <w:rPr>
          <w:b/>
          <w:bCs/>
        </w:rPr>
        <w:t xml:space="preserve">Προσφορά: </w:t>
      </w:r>
      <w:r w:rsidRPr="003C36DD">
        <w:t>η τεχνικο-οικονομική προσφορά του Αναδόχου προς την Αναθέτουσα Αρχή.</w:t>
      </w:r>
    </w:p>
    <w:p w:rsidR="003C36DD" w:rsidRPr="003C36DD" w:rsidRDefault="003C36DD" w:rsidP="003C36DD">
      <w:pPr>
        <w:jc w:val="both"/>
      </w:pPr>
      <w:r w:rsidRPr="003C36DD">
        <w:rPr>
          <w:b/>
          <w:bCs/>
        </w:rPr>
        <w:t>Σύμβαση:</w:t>
      </w:r>
      <w:r w:rsidRPr="003C36DD">
        <w:t xml:space="preserve"> η παρούσα, την οποία συνάπτουν και υπογράφουν τα συμβαλλόμενα μέρη για την εκτέλεση του Έργου, όπως είναι δυνατό να τροποποιηθεί ή συμπληρωθεί.</w:t>
      </w:r>
    </w:p>
    <w:p w:rsidR="003C36DD" w:rsidRPr="003C36DD" w:rsidRDefault="003C36DD" w:rsidP="003C36DD">
      <w:pPr>
        <w:jc w:val="both"/>
      </w:pPr>
      <w:r w:rsidRPr="003C36DD">
        <w:rPr>
          <w:b/>
          <w:bCs/>
        </w:rPr>
        <w:t>Συμβατικό τίμημα:</w:t>
      </w:r>
      <w:r w:rsidRPr="003C36DD">
        <w:t xml:space="preserve"> το συνολικό συμβατικό αντάλλαγμα για την υλοποίηση του Έργου.</w:t>
      </w:r>
    </w:p>
    <w:p w:rsidR="003C36DD" w:rsidRPr="003C36DD" w:rsidRDefault="003C36DD" w:rsidP="003C36DD">
      <w:pPr>
        <w:jc w:val="both"/>
        <w:rPr>
          <w:u w:val="single"/>
        </w:rPr>
      </w:pPr>
      <w:r w:rsidRPr="003C36DD">
        <w:rPr>
          <w:b/>
        </w:rPr>
        <w:t>Επιτροπή Παρακολούθησης Παραλαβής Έργου (ΕΠΠΕ):</w:t>
      </w:r>
      <w:r w:rsidRPr="003C36DD">
        <w:t xml:space="preserve"> Η τριμελής επιτροπή παρακολούθησης και παραλαβής του έργου της με αριθ. πρωτ. .................... διακήρυξης,  η οποία συγκροτείται με απόφαση της Αναθέτουσας Αρχής. Αρμοδιότητα της είναι η παρακολούθηση της πορείας υλοποίησης και οι εισηγήσεις προς την Αναθέτουσα Αρχή για την τμηματική και οριστική παραλαβή του αντικειμένου της με αριθ. πρωτ. .................... διακήρυξης.</w:t>
      </w:r>
    </w:p>
    <w:p w:rsidR="003C36DD" w:rsidRPr="003C36DD" w:rsidRDefault="003C36DD" w:rsidP="003C36DD">
      <w:pPr>
        <w:jc w:val="both"/>
      </w:pPr>
      <w:r w:rsidRPr="003C36DD">
        <w:rPr>
          <w:b/>
        </w:rPr>
        <w:t>Εμπιστευτική Πληροφορία</w:t>
      </w:r>
      <w:r w:rsidRPr="003C36DD">
        <w:t>: σημαίνει, ανάλογα με την περίπτωση, κάθε πληροφορία/ δεδομένο, σε οποιαδήποτε μορφή, διαμορφωμένη ή μη, που παρέχεται από το ένα μέλος στο άλλο και το οποίο κρίνεται εμπιστευτικό από το μέλος που το παρέχει και αναφέρεται ως αποκλειστικής εκμετάλλευσης. Στα παραπάνω συμπεριλαμβάνονται και οι πληροφορίες που αφορούν πελάτες, τιμολόγηση προϊόντων, οικονομικά στοιχεία, τεχνικές της εμπορίας-προώθησης προϊόντων, τεχνικές πληροφορίες (συμπεριλαμβανομένων πληροφοριών λογισμικού υπολογιστών, προγραμμάτων, αλγορίθμων, πηγαίου κώδικα, πρωτοκόλλων ελέγχου και εν εκκρεμότητα εφαρμογές αποκλειστικής εκμετάλλευσης), και αφορούν τρόπο κατασκευής και λειτουργίας ηλεκτρονικών συστημάτων των συμβαλλομένων, κάθε μη δημοσιοποιημένη, ανταγωνιστική ή τεχνικά πολύτιμη πληροφορία, κ.τ.λ. Εμπίπτουν  εδώ και οι προφορικές αποκαλύψεις εμπιστευτικών πληροφοριών.</w:t>
      </w:r>
    </w:p>
    <w:p w:rsidR="003C36DD" w:rsidRPr="003C36DD" w:rsidRDefault="003C36DD" w:rsidP="003C36DD">
      <w:pPr>
        <w:spacing w:after="120"/>
        <w:jc w:val="both"/>
        <w:rPr>
          <w:rFonts w:cs="Calibri"/>
          <w:sz w:val="24"/>
          <w:lang w:val="x-none" w:eastAsia="en-US"/>
        </w:rPr>
      </w:pPr>
    </w:p>
    <w:p w:rsidR="003C36DD" w:rsidRPr="003C36DD" w:rsidRDefault="003C36DD" w:rsidP="00E240A6">
      <w:pPr>
        <w:pStyle w:val="a5"/>
      </w:pPr>
      <w:r w:rsidRPr="003C36DD">
        <w:t xml:space="preserve"> </w:t>
      </w:r>
      <w:bookmarkStart w:id="98" w:name="_Toc177811725"/>
      <w:bookmarkStart w:id="99" w:name="_Toc315355314"/>
      <w:bookmarkStart w:id="100" w:name="_Toc316950955"/>
      <w:bookmarkStart w:id="101" w:name="_Toc317589838"/>
      <w:r w:rsidRPr="003C36DD">
        <w:t>ΑΝΤΙΚΕΙΜΕΝΟ ΤΟΥ ΕΡΓΟΥ</w:t>
      </w:r>
      <w:bookmarkEnd w:id="98"/>
      <w:bookmarkEnd w:id="99"/>
      <w:bookmarkEnd w:id="100"/>
      <w:bookmarkEnd w:id="101"/>
    </w:p>
    <w:p w:rsidR="003C36DD" w:rsidRPr="003C36DD" w:rsidRDefault="003C36DD" w:rsidP="003C36DD">
      <w:pPr>
        <w:jc w:val="both"/>
      </w:pPr>
      <w:r w:rsidRPr="003C36DD">
        <w:t xml:space="preserve">Ο Ανάδοχος, στα πλαίσια της Σύμβασης, αναλαμβάνει την εκτέλεση του Έργου που περιλαμβάνει: </w:t>
      </w:r>
    </w:p>
    <w:p w:rsidR="003C36DD" w:rsidRPr="003C36DD" w:rsidRDefault="003C36DD" w:rsidP="003C36DD">
      <w:pPr>
        <w:jc w:val="both"/>
      </w:pPr>
      <w:bookmarkStart w:id="102" w:name="_Toc110408741"/>
      <w:r w:rsidRPr="003C36DD">
        <w:t>..........</w:t>
      </w:r>
    </w:p>
    <w:p w:rsidR="003C36DD" w:rsidRPr="003C36DD" w:rsidRDefault="003C36DD" w:rsidP="003C36DD">
      <w:pPr>
        <w:jc w:val="both"/>
      </w:pPr>
    </w:p>
    <w:p w:rsidR="003C36DD" w:rsidRPr="003C36DD" w:rsidRDefault="003C36DD" w:rsidP="003C36DD">
      <w:pPr>
        <w:jc w:val="both"/>
      </w:pPr>
      <w:r w:rsidRPr="003C36DD">
        <w:t xml:space="preserve">Αντικείμενο του έργου είναι </w:t>
      </w:r>
    </w:p>
    <w:p w:rsidR="003C36DD" w:rsidRPr="003C36DD" w:rsidRDefault="003C36DD" w:rsidP="003C36DD">
      <w:pPr>
        <w:jc w:val="both"/>
      </w:pPr>
      <w:r w:rsidRPr="003C36DD">
        <w:t>...........</w:t>
      </w:r>
    </w:p>
    <w:p w:rsidR="003C36DD" w:rsidRPr="003C36DD" w:rsidRDefault="003C36DD" w:rsidP="003C36DD">
      <w:pPr>
        <w:spacing w:after="120"/>
        <w:jc w:val="both"/>
        <w:rPr>
          <w:rFonts w:cs="Calibri"/>
          <w:sz w:val="24"/>
          <w:lang w:eastAsia="en-US"/>
        </w:rPr>
      </w:pPr>
    </w:p>
    <w:p w:rsidR="003C36DD" w:rsidRPr="003C36DD" w:rsidRDefault="003C36DD" w:rsidP="00E240A6">
      <w:pPr>
        <w:pStyle w:val="a5"/>
      </w:pPr>
      <w:bookmarkStart w:id="103" w:name="_Toc487211827"/>
      <w:bookmarkEnd w:id="102"/>
      <w:r w:rsidRPr="003C36DD">
        <w:t xml:space="preserve"> </w:t>
      </w:r>
      <w:bookmarkStart w:id="104" w:name="_Toc177811726"/>
      <w:bookmarkStart w:id="105" w:name="_Toc315355315"/>
      <w:bookmarkStart w:id="106" w:name="_Toc316950956"/>
      <w:bookmarkStart w:id="107" w:name="_Toc317589839"/>
      <w:r w:rsidRPr="003C36DD">
        <w:t>ΓΛΩΣΣΑ ΤΗΣ ΣΥΜΒΑΣΗΣ</w:t>
      </w:r>
      <w:bookmarkEnd w:id="103"/>
      <w:bookmarkEnd w:id="104"/>
      <w:bookmarkEnd w:id="105"/>
      <w:bookmarkEnd w:id="106"/>
      <w:bookmarkEnd w:id="107"/>
    </w:p>
    <w:p w:rsidR="003C36DD" w:rsidRPr="003C36DD" w:rsidRDefault="003C36DD" w:rsidP="003C36DD">
      <w:pPr>
        <w:jc w:val="both"/>
        <w:rPr>
          <w:rFonts w:cs="Calibri"/>
        </w:rPr>
      </w:pPr>
      <w:r w:rsidRPr="003C36DD">
        <w:rPr>
          <w:rFonts w:cs="Calibri"/>
        </w:rPr>
        <w:t>Η γλώσσα της Σύμβασης είναι η Ελληνική.</w:t>
      </w:r>
    </w:p>
    <w:p w:rsidR="003C36DD" w:rsidRPr="003C36DD" w:rsidRDefault="003C36DD" w:rsidP="003C36DD">
      <w:pPr>
        <w:jc w:val="both"/>
        <w:rPr>
          <w:rFonts w:cs="Calibri"/>
        </w:rPr>
      </w:pPr>
      <w:r w:rsidRPr="003C36DD">
        <w:rPr>
          <w:rFonts w:cs="Calibri"/>
        </w:rPr>
        <w:t xml:space="preserve">Κάθε επικοινωνία μεταξύ του Αναδόχου  και της Αναθέτουσας Αρχής γίνεται στην Ελληνική γλώσσα. </w:t>
      </w:r>
    </w:p>
    <w:p w:rsidR="003C36DD" w:rsidRPr="003C36DD" w:rsidRDefault="003C36DD" w:rsidP="003C36DD">
      <w:pPr>
        <w:jc w:val="both"/>
        <w:rPr>
          <w:rFonts w:cs="Calibri"/>
        </w:rPr>
      </w:pPr>
      <w:r w:rsidRPr="003C36DD">
        <w:rPr>
          <w:rFonts w:cs="Calibri"/>
        </w:rPr>
        <w:t>Στην Ελληνική γλώσσα συντάσσονται επίσης και υποβάλλονται τα έγγραφα Παραδοτέα και όλο το υλικό τεκμηρίωσης (π.χ. οδηγίες, εκθέσεις, συστάσεις), που τα συνοδεύει.</w:t>
      </w:r>
    </w:p>
    <w:p w:rsidR="003C36DD" w:rsidRPr="003C36DD" w:rsidRDefault="003C36DD" w:rsidP="003C36DD">
      <w:pPr>
        <w:jc w:val="both"/>
        <w:rPr>
          <w:rFonts w:cs="Calibri"/>
        </w:rPr>
      </w:pPr>
    </w:p>
    <w:p w:rsidR="003C36DD" w:rsidRPr="003C36DD" w:rsidRDefault="003C36DD" w:rsidP="00E240A6">
      <w:pPr>
        <w:pStyle w:val="a5"/>
      </w:pPr>
      <w:bookmarkStart w:id="108" w:name="_Toc487211828"/>
      <w:r w:rsidRPr="003C36DD">
        <w:t xml:space="preserve"> </w:t>
      </w:r>
      <w:bookmarkStart w:id="109" w:name="_Toc177811727"/>
      <w:bookmarkStart w:id="110" w:name="_Toc315355316"/>
      <w:bookmarkStart w:id="111" w:name="_Toc316950957"/>
      <w:bookmarkStart w:id="112" w:name="_Toc317589840"/>
      <w:r w:rsidRPr="003C36DD">
        <w:t>ΙΕΡΑΡΧΗΣΗ ΣΥΜΒΑΤΙΚΩΝ ΤΕΥΧΩΝ</w:t>
      </w:r>
      <w:bookmarkEnd w:id="108"/>
      <w:bookmarkEnd w:id="109"/>
      <w:bookmarkEnd w:id="110"/>
      <w:bookmarkEnd w:id="111"/>
      <w:bookmarkEnd w:id="112"/>
    </w:p>
    <w:p w:rsidR="003C36DD" w:rsidRPr="003C36DD" w:rsidRDefault="003C36DD" w:rsidP="003C36DD">
      <w:pPr>
        <w:jc w:val="both"/>
      </w:pPr>
      <w:r w:rsidRPr="003C36DD">
        <w:t>Η Σύμβαση περιλαμβάνει το σύνολο των συμφωνηθέντων μεταξύ των συμβαλλομένων μερών, τους όρους και προϋποθέσεις για την υλοποίηση του Έργου, και κατισχύει κάθε άλλου εγγράφου.</w:t>
      </w:r>
    </w:p>
    <w:p w:rsidR="003C36DD" w:rsidRPr="003C36DD" w:rsidRDefault="003C36DD" w:rsidP="003C36DD">
      <w:pPr>
        <w:jc w:val="both"/>
      </w:pPr>
      <w:r w:rsidRPr="003C36DD">
        <w:t xml:space="preserve">Η Σύμβαση έχει καταρτιστεί στην ελληνική γλώσσα με βάση τους όρους που περιλαμβάνονται στη με αριθ. πρωτ..../.../.../2012 διακήρυξη και την   με αριθ. πρωτ..../.../.../2012 προσφορά του Αναδόχου. </w:t>
      </w:r>
    </w:p>
    <w:p w:rsidR="003C36DD" w:rsidRPr="003C36DD" w:rsidRDefault="003C36DD" w:rsidP="003C36DD">
      <w:pPr>
        <w:jc w:val="both"/>
      </w:pPr>
      <w:r w:rsidRPr="003C36DD">
        <w:t xml:space="preserve">Συμπληρωματικά εφαρμόζονται τα προβλεπόμενα στην Απόφαση Κατακύρωσης του Έργου στον Ανάδοχο, στην Τεχνική και Οικονομική Προσφορά του Αναδόχου και στη Διακήρυξη. </w:t>
      </w:r>
    </w:p>
    <w:p w:rsidR="003C36DD" w:rsidRPr="003C36DD" w:rsidRDefault="003C36DD" w:rsidP="003C36DD">
      <w:pPr>
        <w:tabs>
          <w:tab w:val="left" w:pos="709"/>
          <w:tab w:val="left" w:pos="1080"/>
        </w:tabs>
        <w:spacing w:after="120"/>
        <w:jc w:val="both"/>
        <w:rPr>
          <w:rFonts w:cs="Calibri"/>
          <w:sz w:val="24"/>
          <w:lang w:val="x-none" w:eastAsia="en-US"/>
        </w:rPr>
      </w:pPr>
    </w:p>
    <w:p w:rsidR="003C36DD" w:rsidRPr="003C36DD" w:rsidRDefault="003C36DD" w:rsidP="00E240A6">
      <w:pPr>
        <w:pStyle w:val="a5"/>
      </w:pPr>
      <w:r w:rsidRPr="003C36DD">
        <w:t xml:space="preserve"> </w:t>
      </w:r>
      <w:bookmarkStart w:id="113" w:name="_Toc487211829"/>
      <w:bookmarkStart w:id="114" w:name="_Toc177811728"/>
      <w:bookmarkStart w:id="115" w:name="_Toc315355317"/>
      <w:bookmarkStart w:id="116" w:name="_Toc316950958"/>
      <w:bookmarkStart w:id="117" w:name="_Toc317589841"/>
      <w:r w:rsidRPr="003C36DD">
        <w:t>ΕΓΓΡΑΦΗ ΕΠΙΚΟΙΝΩΝΙΑ</w:t>
      </w:r>
      <w:bookmarkEnd w:id="113"/>
      <w:bookmarkEnd w:id="114"/>
      <w:bookmarkEnd w:id="115"/>
      <w:bookmarkEnd w:id="116"/>
      <w:bookmarkEnd w:id="117"/>
    </w:p>
    <w:p w:rsidR="003C36DD" w:rsidRPr="003C36DD" w:rsidRDefault="003C36DD" w:rsidP="003C36DD">
      <w:pPr>
        <w:jc w:val="both"/>
        <w:rPr>
          <w:rFonts w:cs="Calibri"/>
        </w:rPr>
      </w:pPr>
      <w:r w:rsidRPr="003C36DD">
        <w:rPr>
          <w:rFonts w:cs="Calibri"/>
        </w:rPr>
        <w:t>Η έγγραφη επικοινωνία μεταξύ της Αναθέτουσας Αρχής και του Αναδόχου (Έγγραφα, Διοικητικές εντολές) πραγματοποιείται ταχυδρομικά, τηλεγραφικά, τηλετυπικά ή τηλεομοιοτυπικά ή και ιδιοχείρως, ως ακολούθως:</w:t>
      </w:r>
    </w:p>
    <w:p w:rsidR="003C36DD" w:rsidRPr="003C36DD" w:rsidRDefault="003C36DD" w:rsidP="003C36DD">
      <w:pPr>
        <w:jc w:val="both"/>
        <w:rPr>
          <w:rFonts w:cs="Tahoma"/>
        </w:rPr>
      </w:pPr>
      <w:r w:rsidRPr="003C36DD">
        <w:rPr>
          <w:rFonts w:cs="Calibri"/>
        </w:rPr>
        <w:t xml:space="preserve">Για την Αναθέτουσα Αρχή: </w:t>
      </w:r>
      <w:r w:rsidRPr="003C36DD">
        <w:rPr>
          <w:rFonts w:cs="Calibri"/>
          <w:iCs/>
        </w:rPr>
        <w:t xml:space="preserve">ΤΕΙ Λάρισας– Ειδικός Λογαριασμός Εκπαίδευσης και Ερευνών (ΕΛΚΕ), </w:t>
      </w:r>
      <w:r w:rsidRPr="003C36DD">
        <w:rPr>
          <w:iCs/>
        </w:rPr>
        <w:t xml:space="preserve">ΤΚ 41110, Λάρισα, </w:t>
      </w:r>
      <w:r w:rsidRPr="003C36DD">
        <w:t xml:space="preserve">τηλ. 2410-684705  , </w:t>
      </w:r>
      <w:r w:rsidRPr="003C36DD">
        <w:rPr>
          <w:lang w:val="en-US"/>
        </w:rPr>
        <w:t>fax</w:t>
      </w:r>
      <w:r w:rsidRPr="003C36DD">
        <w:t xml:space="preserve"> : 2410-626396 </w:t>
      </w:r>
      <w:r w:rsidRPr="003C36DD">
        <w:rPr>
          <w:iCs/>
        </w:rPr>
        <w:t xml:space="preserve">, </w:t>
      </w:r>
      <w:r w:rsidRPr="003C36DD">
        <w:rPr>
          <w:iCs/>
          <w:lang w:val="en-US"/>
        </w:rPr>
        <w:t>email</w:t>
      </w:r>
      <w:r w:rsidRPr="003C36DD">
        <w:rPr>
          <w:iCs/>
        </w:rPr>
        <w:t xml:space="preserve"> :</w:t>
      </w:r>
      <w:r w:rsidRPr="003C36DD">
        <w:t xml:space="preserve"> </w:t>
      </w:r>
      <w:r w:rsidRPr="003C36DD">
        <w:rPr>
          <w:iCs/>
        </w:rPr>
        <w:t>Vlachava@teilar.gr</w:t>
      </w:r>
      <w:r w:rsidRPr="003C36DD">
        <w:rPr>
          <w:rFonts w:cs="Tahoma"/>
        </w:rPr>
        <w:t xml:space="preserve"> </w:t>
      </w:r>
    </w:p>
    <w:p w:rsidR="003C36DD" w:rsidRPr="003C36DD" w:rsidRDefault="003C36DD" w:rsidP="003C36DD">
      <w:pPr>
        <w:ind w:left="2160" w:firstLine="540"/>
        <w:jc w:val="both"/>
        <w:rPr>
          <w:rFonts w:cs="Calibri"/>
          <w:i/>
          <w:iCs/>
        </w:rPr>
      </w:pPr>
    </w:p>
    <w:p w:rsidR="003C36DD" w:rsidRPr="003C36DD" w:rsidRDefault="003C36DD" w:rsidP="003C36DD">
      <w:pPr>
        <w:ind w:left="2160" w:firstLine="540"/>
        <w:jc w:val="both"/>
        <w:rPr>
          <w:rFonts w:cs="Calibri"/>
          <w:i/>
          <w:iCs/>
        </w:rPr>
      </w:pPr>
    </w:p>
    <w:p w:rsidR="003C36DD" w:rsidRPr="003C36DD" w:rsidRDefault="003C36DD" w:rsidP="003C36DD">
      <w:pPr>
        <w:ind w:left="2160" w:firstLine="540"/>
        <w:jc w:val="both"/>
        <w:rPr>
          <w:rFonts w:cs="Calibri"/>
          <w:i/>
          <w:iCs/>
        </w:rPr>
      </w:pPr>
    </w:p>
    <w:p w:rsidR="003C36DD" w:rsidRPr="003C36DD" w:rsidRDefault="003C36DD" w:rsidP="003C36DD">
      <w:pPr>
        <w:ind w:left="2700" w:hanging="2700"/>
        <w:jc w:val="both"/>
        <w:rPr>
          <w:rFonts w:cs="Calibri"/>
          <w:i/>
          <w:iCs/>
        </w:rPr>
      </w:pPr>
      <w:r w:rsidRPr="003C36DD">
        <w:rPr>
          <w:rFonts w:cs="Calibri"/>
        </w:rPr>
        <w:t xml:space="preserve">Για τον Ανάδοχο: </w:t>
      </w:r>
      <w:r w:rsidRPr="003C36DD">
        <w:rPr>
          <w:rFonts w:cs="Calibri"/>
        </w:rPr>
        <w:tab/>
      </w:r>
      <w:r w:rsidRPr="003C36DD">
        <w:rPr>
          <w:rFonts w:cs="Calibri"/>
          <w:b/>
        </w:rPr>
        <w:tab/>
        <w:t>&lt;Στοιχεία Αναδόχου&gt;</w:t>
      </w:r>
    </w:p>
    <w:p w:rsidR="003C36DD" w:rsidRPr="003C36DD" w:rsidRDefault="003C36DD" w:rsidP="003C36DD">
      <w:pPr>
        <w:spacing w:after="120"/>
        <w:jc w:val="both"/>
        <w:rPr>
          <w:rFonts w:cs="Calibri"/>
          <w:sz w:val="24"/>
          <w:lang w:eastAsia="en-US"/>
        </w:rPr>
      </w:pPr>
    </w:p>
    <w:p w:rsidR="003C36DD" w:rsidRPr="003C36DD" w:rsidRDefault="003C36DD" w:rsidP="003C36DD">
      <w:pPr>
        <w:jc w:val="both"/>
      </w:pPr>
      <w:r w:rsidRPr="003C36DD">
        <w:t>Σε κάθε περίπτωση, ο αποστολέας λαμβάνει κάθε αναγκαίο μέτρο για να εξασφαλίσει την παραλαβή του Εγγράφου και την απόδειξη παραλαβής του.</w:t>
      </w:r>
    </w:p>
    <w:p w:rsidR="003C36DD" w:rsidRPr="003C36DD" w:rsidRDefault="003C36DD" w:rsidP="003C36DD">
      <w:pPr>
        <w:jc w:val="both"/>
        <w:rPr>
          <w:rFonts w:cs="Calibri"/>
        </w:rPr>
      </w:pPr>
      <w:r w:rsidRPr="003C36DD">
        <w:rPr>
          <w:rFonts w:cs="Calibri"/>
        </w:rPr>
        <w:t>Κάθε ειδοποίηση, κοινοποίηση, συμφωνία, έγκριση, βεβαίωση, πιστοποίηση ή απόφαση θα είναι έγγραφη.</w:t>
      </w:r>
    </w:p>
    <w:p w:rsidR="003C36DD" w:rsidRPr="003C36DD" w:rsidRDefault="003C36DD" w:rsidP="003C36DD">
      <w:pPr>
        <w:jc w:val="both"/>
        <w:rPr>
          <w:rFonts w:cs="Calibri"/>
        </w:rPr>
      </w:pPr>
    </w:p>
    <w:p w:rsidR="003C36DD" w:rsidRPr="003C36DD" w:rsidRDefault="003C36DD" w:rsidP="003C36DD">
      <w:pPr>
        <w:jc w:val="both"/>
        <w:rPr>
          <w:rFonts w:cs="Calibri"/>
        </w:rPr>
      </w:pPr>
    </w:p>
    <w:p w:rsidR="003C36DD" w:rsidRPr="003C36DD" w:rsidRDefault="007504BF" w:rsidP="00E240A6">
      <w:pPr>
        <w:pStyle w:val="a5"/>
      </w:pPr>
      <w:bookmarkStart w:id="118" w:name="_Toc177811729"/>
      <w:bookmarkStart w:id="119" w:name="_Toc315355318"/>
      <w:bookmarkStart w:id="120" w:name="_Toc316950959"/>
      <w:r>
        <w:t xml:space="preserve"> </w:t>
      </w:r>
      <w:bookmarkStart w:id="121" w:name="_Toc317589842"/>
      <w:r w:rsidR="003C36DD" w:rsidRPr="003C36DD">
        <w:t xml:space="preserve">ΕΠΙΤΡΟΠΗ ΠΑΡΑΚΟΛΟΥΘΗΣΗΣ &amp; ΠΑΡΑΛΑΒΗΣ </w:t>
      </w:r>
      <w:r w:rsidR="003C36DD" w:rsidRPr="003C36DD">
        <w:rPr>
          <w:lang w:val="en-US"/>
        </w:rPr>
        <w:t>E</w:t>
      </w:r>
      <w:r w:rsidR="003C36DD" w:rsidRPr="003C36DD">
        <w:t>ΡΓΟΥ</w:t>
      </w:r>
      <w:bookmarkEnd w:id="118"/>
      <w:bookmarkEnd w:id="119"/>
      <w:bookmarkEnd w:id="120"/>
      <w:bookmarkEnd w:id="121"/>
    </w:p>
    <w:p w:rsidR="003C36DD" w:rsidRPr="003C36DD" w:rsidRDefault="003C36DD" w:rsidP="003C36DD">
      <w:pPr>
        <w:jc w:val="both"/>
      </w:pPr>
      <w:r w:rsidRPr="003C36DD">
        <w:t xml:space="preserve">Η Επιτροπή Παρακολούθησης &amp; Παραλαβής Έργου (ΕΠΠΕ) ασκεί τις αρμοδιότητες που προβλέπονται στην παρούσα  Σύμβαση και της ανατίθενται με την απόφαση συγκρότησής της. </w:t>
      </w:r>
    </w:p>
    <w:p w:rsidR="003C36DD" w:rsidRPr="003C36DD" w:rsidRDefault="003C36DD" w:rsidP="003C36DD">
      <w:pPr>
        <w:jc w:val="both"/>
      </w:pPr>
      <w:r w:rsidRPr="003C36DD">
        <w:t>Η ΕΠΠΕ δεν δικαιούται να απαλλάσσει τον Ανάδοχο από οποιαδήποτε συμβατική του υποχρέωση.</w:t>
      </w:r>
    </w:p>
    <w:p w:rsidR="003C36DD" w:rsidRPr="003C36DD" w:rsidRDefault="003C36DD" w:rsidP="003C36DD">
      <w:pPr>
        <w:jc w:val="both"/>
      </w:pPr>
      <w:r w:rsidRPr="003C36DD">
        <w:t xml:space="preserve">Η ΕΠΠΕ δικαιούται, διατηρώντας σε κάθε περίπτωση την τελική ευθύνη, να εισηγείται στην Αναθέτουσα Αρχή την ανάθεση, κατά διαστήματα, σε εκπρόσωπο ή εκπροσώπους της, την άσκηση  οποιασδήποτε από τις αρμοδιότητές της και την ανάκληση οποτεδήποτε της ανάθεσης αυτής . </w:t>
      </w:r>
    </w:p>
    <w:p w:rsidR="003C36DD" w:rsidRPr="003C36DD" w:rsidRDefault="003C36DD" w:rsidP="003C36DD">
      <w:pPr>
        <w:jc w:val="both"/>
      </w:pPr>
      <w:r w:rsidRPr="003C36DD">
        <w:t>Τα Έγγραφα που αποστέλλονται από την ΕΠΠΕ προς τον Ανάδοχο, στα πλαίσια αυτής της ανάθεσης, παράγουν τα ίδια αποτελέσματα με τα Έγγραφα της ΕΠΠΕ. Παρ’ όλα αυτά:</w:t>
      </w:r>
    </w:p>
    <w:p w:rsidR="003C36DD" w:rsidRPr="003C36DD" w:rsidRDefault="003C36DD" w:rsidP="003C36DD">
      <w:pPr>
        <w:jc w:val="both"/>
        <w:rPr>
          <w:rFonts w:cs="Calibri"/>
        </w:rPr>
      </w:pPr>
      <w:r w:rsidRPr="003C36DD">
        <w:rPr>
          <w:rFonts w:cs="Calibri"/>
        </w:rPr>
        <w:t xml:space="preserve">α) ακόμα και αν η ΕΠΠΕ παραλείψει να αρνηθεί την παραλαβή κάποιου Παραδοτέου, η ΕΠΠΕ εξακολουθεί να έχει τη δυνατότητα να αρνηθεί την παραλαβή αυτή και να δώσει τις αναγκαίες οδηγίες για την αποκατάσταση των ελαττωμάτων ή ατελειών του </w:t>
      </w:r>
    </w:p>
    <w:p w:rsidR="003C36DD" w:rsidRPr="003C36DD" w:rsidRDefault="003C36DD" w:rsidP="003C36DD">
      <w:pPr>
        <w:jc w:val="both"/>
        <w:rPr>
          <w:rFonts w:cs="Calibri"/>
        </w:rPr>
      </w:pPr>
      <w:r w:rsidRPr="003C36DD">
        <w:rPr>
          <w:rFonts w:cs="Calibri"/>
        </w:rPr>
        <w:t>β) η ΕΠΠΕ δικαιούται να ελέγχει και μπορεί να μεταβάλει το περιεχόμενο των Εγγράφων της.</w:t>
      </w:r>
    </w:p>
    <w:p w:rsidR="003C36DD" w:rsidRPr="003C36DD" w:rsidRDefault="003C36DD" w:rsidP="003C36DD">
      <w:pPr>
        <w:jc w:val="both"/>
        <w:rPr>
          <w:rFonts w:cs="Calibri"/>
        </w:rPr>
      </w:pPr>
      <w:r w:rsidRPr="003C36DD">
        <w:rPr>
          <w:rFonts w:cs="Calibri"/>
        </w:rPr>
        <w:t>Οι οδηγίες ή/και οι εντολές της ΕΠΠΕ χρονολογούνται, αριθμούνται και καταχωρούνται σε ειδικό βιβλίο.</w:t>
      </w:r>
    </w:p>
    <w:p w:rsidR="003C36DD" w:rsidRPr="003C36DD" w:rsidRDefault="003C36DD" w:rsidP="003C36DD">
      <w:pPr>
        <w:spacing w:before="120"/>
        <w:jc w:val="both"/>
        <w:rPr>
          <w:rFonts w:cs="Calibri"/>
          <w:sz w:val="24"/>
          <w:lang w:eastAsia="en-US"/>
        </w:rPr>
      </w:pPr>
    </w:p>
    <w:p w:rsidR="003C36DD" w:rsidRPr="003C36DD" w:rsidRDefault="007504BF" w:rsidP="00E240A6">
      <w:pPr>
        <w:pStyle w:val="a5"/>
      </w:pPr>
      <w:bookmarkStart w:id="122" w:name="_Toc487211831"/>
      <w:bookmarkStart w:id="123" w:name="_Toc177811730"/>
      <w:bookmarkStart w:id="124" w:name="_Toc315355319"/>
      <w:bookmarkStart w:id="125" w:name="_Toc316950960"/>
      <w:r>
        <w:t xml:space="preserve"> </w:t>
      </w:r>
      <w:bookmarkStart w:id="126" w:name="_Toc317589843"/>
      <w:r w:rsidR="003C36DD" w:rsidRPr="003C36DD">
        <w:t>ΕΜΠΙΣΤΕΥΤΙΚΟΤΗΤΑ</w:t>
      </w:r>
      <w:bookmarkEnd w:id="122"/>
      <w:bookmarkEnd w:id="123"/>
      <w:r w:rsidR="003C36DD" w:rsidRPr="003C36DD">
        <w:t xml:space="preserve"> – ΠΝΕΥΜΑΤΙΚΑ ΔΙΚΑΙΩΜΑΤΑ</w:t>
      </w:r>
      <w:bookmarkEnd w:id="124"/>
      <w:bookmarkEnd w:id="125"/>
      <w:bookmarkEnd w:id="126"/>
    </w:p>
    <w:p w:rsidR="003C36DD" w:rsidRPr="003C36DD" w:rsidRDefault="003C36DD" w:rsidP="003C36DD">
      <w:pPr>
        <w:jc w:val="both"/>
        <w:rPr>
          <w:rFonts w:cs="Calibri"/>
        </w:rPr>
      </w:pPr>
      <w:r w:rsidRPr="003C36DD">
        <w:rPr>
          <w:rFonts w:cs="Calibri"/>
        </w:rPr>
        <w:t xml:space="preserve">Καθ’ όλη τη διάρκεια της Σύμβασης αλλά και μετά τη λήξη ή λύση αυτής και για διάρκεια </w:t>
      </w:r>
      <w:r w:rsidRPr="003C36DD">
        <w:rPr>
          <w:rFonts w:cs="Calibri"/>
          <w:b/>
        </w:rPr>
        <w:t>τουλάχιστον πέντε (5) ετών</w:t>
      </w:r>
      <w:r w:rsidRPr="003C36DD">
        <w:rPr>
          <w:rFonts w:cs="Calibri"/>
        </w:rPr>
        <w:t xml:space="preserve">, ο Ανάδοχος θα αναλάβει την υποχρέωση να τηρήσει εμπιστευτικές  και να μη γνωστοποιήσει σε οποιοδήποτε τρίτο, οποιαδήποτε έγγραφα ή πληροφορίες που θα περιέλθουν σε γνώση του κατά την εκτέλεση των υπηρεσιών και την εκπλήρωση των υποχρεώσεων του. </w:t>
      </w:r>
    </w:p>
    <w:p w:rsidR="003C36DD" w:rsidRPr="003C36DD" w:rsidRDefault="003C36DD" w:rsidP="003C36DD">
      <w:pPr>
        <w:spacing w:after="120"/>
        <w:jc w:val="both"/>
        <w:rPr>
          <w:rFonts w:cs="Calibri"/>
        </w:rPr>
      </w:pPr>
      <w:r w:rsidRPr="003C36DD">
        <w:rPr>
          <w:rFonts w:cs="Calibri"/>
        </w:rPr>
        <w:t xml:space="preserve">Επίσης θα αναλάβει την υποχρέωση να μην γνωστοποιήσει μέρος ή το σύνολο του Έργου που θα εκτελέσει χωρίς την προηγούμενη έγγραφη έγκριση της </w:t>
      </w:r>
      <w:r w:rsidRPr="003C36DD">
        <w:rPr>
          <w:rFonts w:cs="Calibri"/>
          <w:kern w:val="28"/>
        </w:rPr>
        <w:t>Αναθέτουσας Αρχής</w:t>
      </w:r>
      <w:r w:rsidRPr="003C36DD">
        <w:rPr>
          <w:rFonts w:cs="Calibri"/>
        </w:rPr>
        <w:t xml:space="preserve">. Ειδικότερα: </w:t>
      </w:r>
    </w:p>
    <w:p w:rsidR="003C36DD" w:rsidRPr="003C36DD" w:rsidRDefault="003C36DD" w:rsidP="0083032A">
      <w:pPr>
        <w:numPr>
          <w:ilvl w:val="0"/>
          <w:numId w:val="156"/>
        </w:numPr>
        <w:ind w:left="714" w:hanging="357"/>
        <w:jc w:val="both"/>
        <w:rPr>
          <w:rFonts w:cs="Calibri"/>
        </w:rPr>
      </w:pPr>
      <w:r w:rsidRPr="003C36DD">
        <w:rPr>
          <w:rFonts w:cs="Calibri"/>
        </w:rPr>
        <w:t>Ο Ανάδοχος υποχρεούται να διασφαλίσει ασφαλές πληροφορικό περιβάλλον ώστε ουδείς τρίτος προς τον Φορέα Λειτουργίας  - υπερκείμενος ή υποκείμενος αυτού - να μπορεί να έχει πρόσβαση στο δίκτυο πληροφοριών του χωρίς την προηγούμενη δική του έγκριση.</w:t>
      </w:r>
    </w:p>
    <w:p w:rsidR="003C36DD" w:rsidRPr="003C36DD" w:rsidRDefault="003C36DD" w:rsidP="0083032A">
      <w:pPr>
        <w:numPr>
          <w:ilvl w:val="0"/>
          <w:numId w:val="156"/>
        </w:numPr>
        <w:spacing w:before="100" w:beforeAutospacing="1" w:after="100" w:afterAutospacing="1"/>
        <w:ind w:left="714" w:hanging="357"/>
        <w:jc w:val="both"/>
        <w:rPr>
          <w:rFonts w:cs="Calibri"/>
        </w:rPr>
      </w:pPr>
      <w:r w:rsidRPr="003C36DD">
        <w:rPr>
          <w:rFonts w:cs="Calibri"/>
        </w:rPr>
        <w:t xml:space="preserve">Ο Ανάδοχος υποχρεούται να τηρεί εχεμύθεια ως προς τις εμπιστευτικές πληροφορίες και τα στοιχεία που σχετίζονται με τις δραστηριότητες της Αναθέτουσας Αρχής ή και του </w:t>
      </w:r>
      <w:r w:rsidRPr="003C36DD">
        <w:rPr>
          <w:rFonts w:cs="Calibri"/>
          <w:b/>
        </w:rPr>
        <w:t>Φορέα Λειτουργίας</w:t>
      </w:r>
      <w:r w:rsidRPr="003C36DD">
        <w:rPr>
          <w:rFonts w:cs="Calibri"/>
        </w:rPr>
        <w:t xml:space="preserve">. Ως εμπιστευτικές πληροφορίες και στοιχεία νοούνται όσα δεν είναι γνωστά στους τρίτους, ακόμα και αν δεν έχουν χαρακτηρισθεί από τον </w:t>
      </w:r>
      <w:r w:rsidRPr="003C36DD">
        <w:rPr>
          <w:rFonts w:cs="Calibri"/>
          <w:b/>
        </w:rPr>
        <w:t xml:space="preserve">Φορέα λειτουργίας </w:t>
      </w:r>
      <w:r w:rsidRPr="003C36DD">
        <w:rPr>
          <w:rFonts w:cs="Calibri"/>
        </w:rPr>
        <w:t>ή την Αναθέτουσα Αρχή ως εμπιστευτικά. Η τήρηση εμπιστευτικών πληροφοριών από τον Ανάδοχο διέπεται από τις κείμενες διατάξεις και το νομοθετικό πλαίσιο και πρέπει να είναι εφάμιλλη της εμπιστευτικότητας που τηρεί ο Ανάδοχος για τον δικό του Οργανισμό και για τις δικές τους πληροφορίες εμπιστευτικού χαρακτήρα.</w:t>
      </w:r>
    </w:p>
    <w:p w:rsidR="003C36DD" w:rsidRPr="003C36DD" w:rsidRDefault="003C36DD" w:rsidP="0083032A">
      <w:pPr>
        <w:numPr>
          <w:ilvl w:val="0"/>
          <w:numId w:val="156"/>
        </w:numPr>
        <w:spacing w:before="100" w:beforeAutospacing="1" w:after="100" w:afterAutospacing="1"/>
        <w:ind w:left="714" w:hanging="357"/>
        <w:jc w:val="both"/>
        <w:rPr>
          <w:rFonts w:cs="Calibri"/>
        </w:rPr>
      </w:pPr>
      <w:r w:rsidRPr="003C36DD">
        <w:rPr>
          <w:rFonts w:cs="Calibri"/>
        </w:rPr>
        <w:t xml:space="preserve">Ο Ανάδοχος υποχρεούται να αποφεύγει οποιαδήποτε εμπλοκή των συμφερόντων του με τα συμφέροντα του </w:t>
      </w:r>
      <w:r w:rsidRPr="003C36DD">
        <w:rPr>
          <w:rFonts w:cs="Calibri"/>
          <w:b/>
        </w:rPr>
        <w:t>Φορέα Λειτουργίας</w:t>
      </w:r>
      <w:r w:rsidRPr="003C36DD">
        <w:rPr>
          <w:rFonts w:cs="Calibri"/>
        </w:rPr>
        <w:t xml:space="preserve"> ή της Αναθέτουσας Αρχής, να παραδώσει με τη λήξη της Σύμβασης όλα τα στοιχεία, έγγραφα κλπ. που έχει στην κατοχή του και αφορούν στο </w:t>
      </w:r>
      <w:r w:rsidRPr="003C36DD">
        <w:rPr>
          <w:rFonts w:cs="Calibri"/>
          <w:b/>
        </w:rPr>
        <w:t>Φορέα Λειτουργίας</w:t>
      </w:r>
      <w:r w:rsidRPr="003C36DD">
        <w:rPr>
          <w:rFonts w:cs="Calibri"/>
        </w:rPr>
        <w:t xml:space="preserve"> ή / και την Αναθέτουσα Αρχή, να τηρεί μια πλήρη σειρά των αρχείων και εγγράφων και του λοιπού υλικού που αφορά στην υλοποίηση και διοίκηση του Έργου καθώς και στις υπηρεσίες που θα παρέχονται στο πλαίσιο του Έργου από αυτόν. Τα αρχεία αυτά πρέπει να είναι εύκολα διαχωρίσιμα από άλλα αρχεία του Αναδόχου που δεν αφορούν το Έργο.</w:t>
      </w:r>
    </w:p>
    <w:p w:rsidR="003C36DD" w:rsidRPr="003C36DD" w:rsidRDefault="003C36DD" w:rsidP="0083032A">
      <w:pPr>
        <w:numPr>
          <w:ilvl w:val="0"/>
          <w:numId w:val="156"/>
        </w:numPr>
        <w:spacing w:before="100" w:beforeAutospacing="1" w:after="100" w:afterAutospacing="1"/>
        <w:ind w:left="714" w:hanging="357"/>
        <w:jc w:val="both"/>
        <w:rPr>
          <w:rFonts w:cs="Calibri"/>
        </w:rPr>
      </w:pPr>
      <w:r w:rsidRPr="003C36DD">
        <w:rPr>
          <w:rFonts w:cs="Calibri"/>
        </w:rPr>
        <w:t xml:space="preserve">Ο Ανάδοχος υποχρεούται να προστατεύει το απόρρητο και τα αρχεία που αφορούν σε προσωπικά δεδομένα ατόμων και που τυχόν έχει στην κατοχή του για την υλοποίηση και παραγωγική λειτουργία του Έργου, ακόμη και μετά τη λήξη του Έργου, να επιτρέπει στην Αναθέτουσα Αρχή ή και στον </w:t>
      </w:r>
      <w:r w:rsidRPr="003C36DD">
        <w:rPr>
          <w:rFonts w:cs="Calibri"/>
          <w:b/>
        </w:rPr>
        <w:t>Φορέα Λειτουργίας</w:t>
      </w:r>
      <w:r w:rsidRPr="003C36DD">
        <w:rPr>
          <w:rFonts w:cs="Calibri"/>
        </w:rPr>
        <w:t xml:space="preserve">  και στα άτομα που ορίζονται από την Αναθέτουσα Αρχή να διενεργούν, κατόπιν </w:t>
      </w:r>
      <w:r w:rsidRPr="003C36DD">
        <w:rPr>
          <w:rFonts w:cs="Calibri"/>
        </w:rPr>
        <w:lastRenderedPageBreak/>
        <w:t>έγγραφης αιτήσεως, ελέγχους των τηρούμενων αρχείων προκειμένου να αξιολογηθεί η δυνατότητα υλοποίησης και ολοκλήρωσης του Έργου με βάση τα αναφερόμενα στη παρούσα Σύμβαση.</w:t>
      </w:r>
    </w:p>
    <w:p w:rsidR="003C36DD" w:rsidRPr="003C36DD" w:rsidRDefault="003C36DD" w:rsidP="0083032A">
      <w:pPr>
        <w:numPr>
          <w:ilvl w:val="0"/>
          <w:numId w:val="156"/>
        </w:numPr>
        <w:spacing w:before="100" w:beforeAutospacing="1" w:after="100" w:afterAutospacing="1"/>
        <w:ind w:left="714" w:hanging="357"/>
        <w:jc w:val="both"/>
        <w:rPr>
          <w:rFonts w:cs="Calibri"/>
        </w:rPr>
      </w:pPr>
      <w:r w:rsidRPr="003C36DD">
        <w:rPr>
          <w:rFonts w:cs="Calibri"/>
        </w:rPr>
        <w:t xml:space="preserve">Ο Ανάδοχος οφείλει να λάβει όλα τα αναγκαία μέτρα προκειμένου να διασφαλίσει ότι και οι υπάλληλοι/ συνεργάτες / υπεργολάβοι του γνωρίζουν και συμμορφώνονται με τις παραπάνω υποχρεώσεις. Τα συμβαλλόμενα μέρη συμφωνούν ότι σε περίπτωση υπαιτιότητας του Αναδόχου στην μη τήρηση των παραπάνω υποχρεώσεων εχεμύθειας, ο Ανάδοχος θα καταβάλλει στην Αναθέτουσα Αρχή, ποινική ρήτρα ίση με το ποσό της αμοιβής του, όπως τούτο ορίζεται στην  παρούσα Σύμβαση. Επίσης, η Αναθέτουσα Αρχή διατηρεί το δικαίωμα να απαιτήσει από τον Ανάδοχο την αποκατάσταση κάθε τυχόν περαιτέρω ζημίας. </w:t>
      </w:r>
    </w:p>
    <w:p w:rsidR="003C36DD" w:rsidRPr="003C36DD" w:rsidRDefault="003C36DD" w:rsidP="0083032A">
      <w:pPr>
        <w:numPr>
          <w:ilvl w:val="0"/>
          <w:numId w:val="156"/>
        </w:numPr>
        <w:spacing w:before="100" w:beforeAutospacing="1" w:after="100" w:afterAutospacing="1"/>
        <w:ind w:left="714" w:hanging="357"/>
        <w:jc w:val="both"/>
        <w:rPr>
          <w:rFonts w:cs="Calibri"/>
        </w:rPr>
      </w:pPr>
      <w:r w:rsidRPr="003C36DD">
        <w:rPr>
          <w:rFonts w:cs="Calibri"/>
        </w:rPr>
        <w:t xml:space="preserve">Η Αναθέτουσα Αρχή δεσμεύεται να τηρεί εμπιστευτικά για </w:t>
      </w:r>
      <w:r w:rsidRPr="003C36DD">
        <w:rPr>
          <w:rFonts w:cs="Calibri"/>
          <w:b/>
        </w:rPr>
        <w:t>δύο (2) έτη</w:t>
      </w:r>
      <w:r w:rsidRPr="003C36DD">
        <w:rPr>
          <w:rFonts w:cs="Calibri"/>
        </w:rPr>
        <w:t xml:space="preserve"> τα στοιχεία που τίθενται στη διάθεσή της από τον Ανάδοχο εάν αφορούν σε τεχνικά στοιχεία ή πληροφορίες και τεχνογνωσία ή δικαιώματα πνευματικής ιδιοκτησίας εφόσον αυτά φέρουν την ένδειξη «εμπιστευτικό έγγραφο». Σε καμία περίπτωση η εμπιστευτικότητα δεν δεσμεύει την Αναθέτουσα Αρχή προς τις αρχές του Ελληνικού Κράτους. </w:t>
      </w:r>
    </w:p>
    <w:p w:rsidR="003C36DD" w:rsidRPr="003C36DD" w:rsidRDefault="003C36DD" w:rsidP="0083032A">
      <w:pPr>
        <w:numPr>
          <w:ilvl w:val="0"/>
          <w:numId w:val="156"/>
        </w:numPr>
        <w:spacing w:before="100" w:beforeAutospacing="1" w:after="100" w:afterAutospacing="1"/>
        <w:ind w:left="714" w:hanging="357"/>
        <w:jc w:val="both"/>
        <w:rPr>
          <w:rFonts w:cs="Calibri"/>
        </w:rPr>
      </w:pPr>
      <w:r w:rsidRPr="003C36DD">
        <w:rPr>
          <w:rFonts w:cs="Calibri"/>
        </w:rPr>
        <w:t>Η εμπιστευτικότητα αίρεται αυτοδικαίως σε περίπτωση εκκρεμούς δίκης, ένστασης, διαιτησίας, στο απολύτως αναγκαίο μέτρο και αποκλειστικά για χρήση της από τα μέρη, τους δικαστικούς παραστάτες καθώς και τους δικαστές της διαιτησίας.</w:t>
      </w:r>
    </w:p>
    <w:p w:rsidR="003C36DD" w:rsidRPr="003C36DD" w:rsidRDefault="003C36DD" w:rsidP="0083032A">
      <w:pPr>
        <w:numPr>
          <w:ilvl w:val="0"/>
          <w:numId w:val="156"/>
        </w:numPr>
        <w:spacing w:before="100" w:beforeAutospacing="1" w:after="100" w:afterAutospacing="1"/>
        <w:ind w:left="714" w:hanging="357"/>
        <w:jc w:val="both"/>
        <w:rPr>
          <w:rFonts w:cs="Calibri"/>
        </w:rPr>
      </w:pPr>
      <w:r w:rsidRPr="003C36DD">
        <w:rPr>
          <w:rFonts w:cs="Calibri"/>
        </w:rPr>
        <w:t>Χωρίς την προηγούμενη γραπτή συναίνεση της Αναθέτουσας Αρχής, ο Ανάδοχος δεν αποκαλύπτει εμπιστευτικές πληροφορίες που του δόθηκαν ή που ο ίδιος ανακάλυψε κατά την υλοποίηση του Έργου, ούτε κοινοποιεί στοιχεία, έγγραφα και πληροφορίες των οποίων λαμβάνει γνώση σε σχέση με τη Σύμβαση, υποχρεούται δε να μεριμνά ώστε το προσωπικό του, οι υπεργολάβοι του και κάθε συνεργαζόμενος με αυτόν να τηρήσει την ως άνω υποχρέωση. Σε περίπτωση αθέτησης από τον Ανάδοχο της ως άνω υποχρέωσής του, η Αναθέτουσα Αρχή  δικαιούται να απαιτήσει την αποκατάσταση τυχόν ζημίας της και την παύση κοινοποίησης των εμπιστευτικών πληροφοριών και την παράλειψή της στο μέλλον. Ο Ανάδοχος δεν δύναται να προβαίνει σε δημόσιες δηλώσεις σχετικά με το Έργο (πχ. δελτία τύπου, καταχωρήσεις σε web site, τύπο κ.τ.λ.) χωρίς την προηγούμενη συναίνεση της Αναθέτουσας Αρχής.</w:t>
      </w:r>
    </w:p>
    <w:p w:rsidR="003C36DD" w:rsidRPr="003C36DD" w:rsidRDefault="003C36DD" w:rsidP="0083032A">
      <w:pPr>
        <w:numPr>
          <w:ilvl w:val="0"/>
          <w:numId w:val="156"/>
        </w:numPr>
        <w:ind w:left="714" w:hanging="357"/>
        <w:jc w:val="both"/>
        <w:rPr>
          <w:rFonts w:cs="Calibri"/>
        </w:rPr>
      </w:pPr>
      <w:r w:rsidRPr="003C36DD">
        <w:rPr>
          <w:rFonts w:cs="Calibri"/>
        </w:rPr>
        <w:t xml:space="preserve">Η Αναθέτουσα Αρχή στα πλαίσια της συνεργασίας της με τον Ανάδοχο δίνει με την παρούσα σύμβαση την γραπτή συγκατάθεσή της στον Ανάδοχο να τηρεί (εάν απαιτηθεί για τις ανάγκες του έργου) αντίγραφο ηλεκτρονικών δεδομένων των αρχείων. Ο Ανάδοχος δεσμεύεται ότι θα χρησιμοποιήσει τα δεδομένα αυτά κατά τρόπο θεμιτό και νόμιμο για καθορισμένους σαφείς και νόμιμους σκοπούς (όπως αυτοί προβλέπονται από την μεταξύ των συμβαλλομένων από το παρόν εν γένει συνεργασία) και πως τα εν λόγω δεδομένα θα υφίστανται νόμιμη επεξεργασία εν όψει των σκοπών αυτών. </w:t>
      </w:r>
    </w:p>
    <w:p w:rsidR="003C36DD" w:rsidRPr="003C36DD" w:rsidRDefault="003C36DD" w:rsidP="0083032A">
      <w:pPr>
        <w:numPr>
          <w:ilvl w:val="0"/>
          <w:numId w:val="156"/>
        </w:numPr>
        <w:ind w:left="714" w:hanging="357"/>
        <w:jc w:val="both"/>
        <w:rPr>
          <w:rFonts w:cs="Calibri"/>
        </w:rPr>
      </w:pPr>
      <w:r w:rsidRPr="003C36DD">
        <w:rPr>
          <w:rFonts w:cs="Calibri"/>
        </w:rPr>
        <w:t xml:space="preserve">Ο Ανάδοχος δεσμεύεται ότι η επεξεργασία το εν λόγων αρχείου δεδομένων θα είναι απόρρητη και θα διεξάγεται αποκλειστικά από πρόσωπα που τελούν υπό τον έλεγχο του εκάστοτε υπεύθυνου έργου και μόνο κατ΄εντολή του. </w:t>
      </w:r>
    </w:p>
    <w:p w:rsidR="003C36DD" w:rsidRPr="003C36DD" w:rsidRDefault="003C36DD" w:rsidP="0083032A">
      <w:pPr>
        <w:numPr>
          <w:ilvl w:val="0"/>
          <w:numId w:val="156"/>
        </w:numPr>
        <w:spacing w:before="100" w:beforeAutospacing="1" w:after="100" w:afterAutospacing="1"/>
        <w:ind w:left="714" w:hanging="357"/>
        <w:jc w:val="both"/>
        <w:rPr>
          <w:rFonts w:cs="Calibri"/>
        </w:rPr>
      </w:pPr>
      <w:r w:rsidRPr="003C36DD">
        <w:rPr>
          <w:rFonts w:cs="Calibri"/>
        </w:rPr>
        <w:t>Κατά την εκτέλεση των καθηκόντων της, η ΕΠΠΕ και όλα τα εξουσιοδοτημένα από αυτήν ή την Αναθέτουσα Αρχή ή τον Φορέα Λειτουργίας πρόσωπα οφείλουν να μην ανακοινώνουν σε κανένα, παρά μόνο στα πρόσωπα που δικαιούνται να γνωρίζουν, πληροφορίες που περιήλθαν σ' αυτούς κατά τη διάρκεια και με την ευκαιρία της εκτέλεσης του Έργου και αφορούν σε τεχνικά ή εμπορικά ζητήματα ή μεθόδους κατασκευής ή λειτουργίας του Έργου ή του Αναδόχου.</w:t>
      </w:r>
    </w:p>
    <w:p w:rsidR="003C36DD" w:rsidRPr="003C36DD" w:rsidRDefault="003C36DD" w:rsidP="0083032A">
      <w:pPr>
        <w:numPr>
          <w:ilvl w:val="0"/>
          <w:numId w:val="156"/>
        </w:numPr>
        <w:ind w:left="714" w:hanging="357"/>
        <w:jc w:val="both"/>
        <w:rPr>
          <w:rFonts w:cs="Calibri"/>
        </w:rPr>
      </w:pPr>
      <w:bookmarkStart w:id="127" w:name="_Ref503248931"/>
      <w:r w:rsidRPr="003C36DD">
        <w:t xml:space="preserve">Όλα τα αποτελέσματα - μελέτες, στοιχεία και κάθε άλλο έγγραφο ή αρχείο σχετικό με το Έργο, o πηγαίος κώδικας (source code) και οι βάσεις δεδομένων, όπου επιτρέπεται και δεν αποτελεί απλώς παραχώρηση άδειας χρήσης, καθώς και όλα τα υπόλοιπα παραδοτέα που θα αποκτηθούν ή θα αναπτυχθούν από τον Ανάδοχο με δαπάνες του Έργου, θα αποτελούν αποκλειστική ιδιοκτησία της Αναθέτουσας Αρχής και του </w:t>
      </w:r>
      <w:r w:rsidRPr="003C36DD">
        <w:rPr>
          <w:b/>
        </w:rPr>
        <w:t>Φορέα Λειτουργίας</w:t>
      </w:r>
      <w:r w:rsidRPr="003C36DD">
        <w:t>, που μπορούν να τα διαχειρίζονται πλήρως και να τα εκμεταλλεύονται (όχι εμπορικά), εκτός και αν ήδη προϋπάρχουν σχετικά πνευματικά δικαιώματα.</w:t>
      </w:r>
      <w:bookmarkEnd w:id="127"/>
      <w:r w:rsidRPr="003C36DD">
        <w:t xml:space="preserve">  Τα αποτελέσματα θα είναι πάντοτε στη διάθεση των νομίμων εκπροσώπων της Αναθέτουσας Αρχής και του </w:t>
      </w:r>
      <w:r w:rsidRPr="003C36DD">
        <w:rPr>
          <w:b/>
        </w:rPr>
        <w:t>Κυρίου του Έργου / Φορέα Λειτουργίας</w:t>
      </w:r>
      <w:r w:rsidRPr="003C36DD">
        <w:t xml:space="preserve"> κατά τη διάρκεια ισχύος της παρούσας Σύμβασης, και εάν βρίσκονται στην κατοχή του Αναδόχου, θα παραδοθούν στην Αναθέτουσα Αρχή</w:t>
      </w:r>
      <w:r w:rsidRPr="003C36DD">
        <w:rPr>
          <w:b/>
        </w:rPr>
        <w:t xml:space="preserve"> </w:t>
      </w:r>
      <w:r w:rsidRPr="003C36DD">
        <w:t xml:space="preserve">και στον </w:t>
      </w:r>
      <w:r w:rsidRPr="003C36DD">
        <w:rPr>
          <w:b/>
        </w:rPr>
        <w:t xml:space="preserve">Φορέα Λειτουργίας </w:t>
      </w:r>
      <w:r w:rsidRPr="003C36DD">
        <w:t xml:space="preserve">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 διαχείρισή τους. Με την οριστική παραλαβή του Έργου τα δικαιώματα πνευματικής ιδιοκτησίας που θα παραχθούν κατά την εκτέλεση του Έργου </w:t>
      </w:r>
      <w:r w:rsidRPr="003C36DD">
        <w:lastRenderedPageBreak/>
        <w:t>μεταβιβάζονται από τον Ανάδοχο αυτοδίκαια στην Αναθέτουσα Αρχή</w:t>
      </w:r>
      <w:r w:rsidRPr="003C36DD">
        <w:rPr>
          <w:b/>
        </w:rPr>
        <w:t xml:space="preserve"> </w:t>
      </w:r>
      <w:r w:rsidRPr="003C36DD">
        <w:t xml:space="preserve">και στον </w:t>
      </w:r>
      <w:r w:rsidRPr="003C36DD">
        <w:rPr>
          <w:b/>
        </w:rPr>
        <w:t xml:space="preserve">Φορέα Λειτουργίας </w:t>
      </w:r>
      <w:r w:rsidRPr="003C36DD">
        <w:t>οι οποίοι θα είναι πλέον οι αποκλειστικοί δικαιούχοι επί του Έργου και θα φέρουν όλες τις εξουσίες που απορρέουν από αυτό, ενδεικτικά και όχι περιοριστικά αναφερομένων της εξουσίας οριστικής ή προσωρινής αναπαραγωγής του λογισμικού με κάθε μέσο και μορφή, εν όλω ή εν μέρει, την εξουσία φόρτωσης, εμφάνισης στην οθόνη, εκτέλεσης μεταβίβασης, αντιγραφής, αποθήκευσης αλλά και τροποποίησης χωρίς άδεια του Αναδόχου, η οποία σε κάθε περίπτωση παρέχεται ανέκκλητα δια της υπογραφής της σύμβασης.</w:t>
      </w:r>
    </w:p>
    <w:p w:rsidR="003C36DD" w:rsidRPr="003C36DD" w:rsidRDefault="003C36DD" w:rsidP="003C36DD">
      <w:pPr>
        <w:jc w:val="both"/>
      </w:pPr>
    </w:p>
    <w:p w:rsidR="003C36DD" w:rsidRPr="003C36DD" w:rsidRDefault="003C36DD" w:rsidP="003C36DD">
      <w:pPr>
        <w:jc w:val="both"/>
      </w:pPr>
    </w:p>
    <w:p w:rsidR="003C36DD" w:rsidRPr="003C36DD" w:rsidRDefault="003C36DD" w:rsidP="00E240A6">
      <w:pPr>
        <w:pStyle w:val="a5"/>
      </w:pPr>
      <w:bookmarkStart w:id="128" w:name="_Toc487211832"/>
      <w:r w:rsidRPr="003C36DD">
        <w:t xml:space="preserve"> </w:t>
      </w:r>
      <w:bookmarkStart w:id="129" w:name="_Toc315355320"/>
      <w:bookmarkStart w:id="130" w:name="_Toc316950961"/>
      <w:bookmarkStart w:id="131" w:name="_Toc317589844"/>
      <w:bookmarkEnd w:id="128"/>
      <w:r w:rsidRPr="003C36DD">
        <w:t>ΕΚΧΩΡΗΣΗ ΔΙΚΑΙΩΜΑΤΩΝ</w:t>
      </w:r>
      <w:bookmarkEnd w:id="129"/>
      <w:bookmarkEnd w:id="130"/>
      <w:bookmarkEnd w:id="131"/>
    </w:p>
    <w:p w:rsidR="003C36DD" w:rsidRPr="003C36DD" w:rsidRDefault="003C36DD" w:rsidP="003C36DD">
      <w:pPr>
        <w:jc w:val="both"/>
      </w:pPr>
      <w:r w:rsidRPr="003C36DD">
        <w:t xml:space="preserve">Ο Ανάδοχος δε δικαιούται να εκχωρεί τη σύμβαση σε οποιοδήποτε τρίτο, ούτε να αναθέτει υπεργολαβικά σε τρίτους μέρος ή το σύνολο του αντικειμένου της Σύμβασης, ούτε να υποκαθίσταται από τρίτο, χωρίς την προηγούμενη έγγραφη έγκριση της Αναθέτουσας Αρχής, η οποία δίδεται, κατά την απόλυτη κρίση της, σε όλως εξαιρετικές περιπτώσεις. Η Αναθέτουσα Αρχή γνωστοποιεί τυχόν εκχώρηση – μεταβίβαση στην ΕΥΔ ΕΠ ΨΣ. Σε περίπτωση εκχώρησης, υπεργολαβίας κ.λ.π., ο Ανάδοχος είναι υποχρεωμένος να προσκομίζει στην Αναθέτουσα Αρχή τα σχετικά συμφωνητικά σε πρώτη αίτηση αυτής. Σε καμία δε ανάλογη περίπτωση ο Ανάδοχος δεν απαλλάσσεται από τις συμβατικές του υποχρεώσεις και ευθύνες λόγω ανάθεσης εργασιών σε τρίτους ή εκχώρησης ή υπεργολαβίας, ούτε η Αναθέτουσα Αρχή συνδέεται συμβατικά με τα τρίτα αυτά πρόσωπα. Κατ’ εξαίρεση ο Ανάδοχος δικαιούται να εκχωρήσει, χωρίς έγκριση, τις απαιτήσεις του έναντι της Αναθέτουσας Αρχής για την καταβολή Συμβατικού Τιμήματος, με βάση τους όρους της Σύμβασης, σε Τράπεζα της επιλογής του που λειτουργεί νόμιμα στην Ελλάδα και σε νομίμως λειτουργούσα Τράπεζα σε Χώρες Μέλη της Ε.Ε. και της ΣΔΣ του ΠΟΕ, η οποία κυρώθηκε απο την Ελλάδα με τον Ν. 2513/97 (ΦΕΚ 139/Α). Εάν το συμβατικό τίμημα εκχωρηθεί εν όλω ή εν μέρει σε Τράπεζα, κατά τα ως άνω,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(ενδεικτικά αναφέρονται έκπτωση Αναδόχου, απομείωση συμβατικού τιμήματος, αναστολή εκτέλεσης της σύμβασης, διακοπή σύμβασης, καταλογισμός ρητρών, συμβιβασμός κλπ.) η Αναθέτουσα Αρχή δεν έχει καμία ευθύνη έναντι της εκδοχέως Τράπεζας. </w:t>
      </w:r>
    </w:p>
    <w:p w:rsidR="003C36DD" w:rsidRPr="003C36DD" w:rsidRDefault="003C36DD" w:rsidP="003C36DD">
      <w:pPr>
        <w:jc w:val="both"/>
      </w:pPr>
      <w:r w:rsidRPr="003C36DD">
        <w:t xml:space="preserve"> </w:t>
      </w:r>
    </w:p>
    <w:p w:rsidR="003C36DD" w:rsidRPr="003C36DD" w:rsidRDefault="003C36DD" w:rsidP="003C36DD">
      <w:pPr>
        <w:jc w:val="both"/>
      </w:pPr>
      <w:r w:rsidRPr="003C36DD">
        <w:t>Εάν ο Ανάδοχος προβεί σε μεταβίβαση ή εκχώρηση χωρίς την προηγούμενη συναίνεση της Αναθέτουσας Αρχής, η τελευταία δικαιούται, χωρίς προηγούμενη όχληση, να επιβάλει αυτοδικαίως τις κυρώσεις για αθέτηση της Σύμβασης.</w:t>
      </w:r>
    </w:p>
    <w:p w:rsidR="003C36DD" w:rsidRPr="003C36DD" w:rsidRDefault="003C36DD" w:rsidP="003C36DD">
      <w:pPr>
        <w:jc w:val="both"/>
      </w:pPr>
    </w:p>
    <w:p w:rsidR="003C36DD" w:rsidRPr="003C36DD" w:rsidRDefault="003C36DD" w:rsidP="003C36DD">
      <w:pPr>
        <w:jc w:val="both"/>
      </w:pPr>
    </w:p>
    <w:p w:rsidR="003C36DD" w:rsidRPr="003C36DD" w:rsidRDefault="003C36DD" w:rsidP="00E240A6">
      <w:pPr>
        <w:pStyle w:val="a5"/>
      </w:pPr>
      <w:bookmarkStart w:id="132" w:name="_Toc36452438"/>
      <w:r w:rsidRPr="003C36DD">
        <w:t xml:space="preserve"> </w:t>
      </w:r>
      <w:bookmarkStart w:id="133" w:name="_Toc177811732"/>
      <w:bookmarkStart w:id="134" w:name="_Toc315355321"/>
      <w:bookmarkStart w:id="135" w:name="_Toc316950962"/>
      <w:bookmarkStart w:id="136" w:name="_Toc317589845"/>
      <w:r w:rsidRPr="003C36DD">
        <w:t>ΥΠΕΡΓΟΛΑΒΙΑ</w:t>
      </w:r>
      <w:bookmarkEnd w:id="132"/>
      <w:bookmarkEnd w:id="133"/>
      <w:bookmarkEnd w:id="134"/>
      <w:bookmarkEnd w:id="135"/>
      <w:bookmarkEnd w:id="136"/>
    </w:p>
    <w:p w:rsidR="003C36DD" w:rsidRPr="003C36DD" w:rsidRDefault="003C36DD" w:rsidP="003C36DD">
      <w:pPr>
        <w:jc w:val="both"/>
        <w:rPr>
          <w:rFonts w:cs="Calibri"/>
        </w:rPr>
      </w:pPr>
      <w:r w:rsidRPr="003C36DD">
        <w:rPr>
          <w:rFonts w:cs="Calibri"/>
        </w:rPr>
        <w:t>Ο Ανάδοχος, για την υλοποίηση του Έργου, θα χρησιμοποιήσει τους υπεργολάβους που έχει προσδιορίσει στην με αριθ. πρωτ. …………… Προσφορά, για το εκεί προσδιοριζόμενο τμήμα.</w:t>
      </w:r>
    </w:p>
    <w:p w:rsidR="003C36DD" w:rsidRPr="003C36DD" w:rsidRDefault="003C36DD" w:rsidP="003C36DD">
      <w:pPr>
        <w:jc w:val="both"/>
        <w:rPr>
          <w:rFonts w:cs="Calibri"/>
        </w:rPr>
      </w:pPr>
      <w:r w:rsidRPr="003C36DD">
        <w:rPr>
          <w:rFonts w:cs="Calibri"/>
        </w:rPr>
        <w:t>Οι υπεργολάβοι δεν αποκτούν οποιαδήποτε συμβατική σχέση με την Αναθέτουσα Αρχή.</w:t>
      </w:r>
    </w:p>
    <w:p w:rsidR="003C36DD" w:rsidRPr="003C36DD" w:rsidRDefault="003C36DD" w:rsidP="003C36DD">
      <w:pPr>
        <w:jc w:val="both"/>
        <w:rPr>
          <w:rFonts w:cs="Calibri"/>
        </w:rPr>
      </w:pPr>
      <w:r w:rsidRPr="003C36DD">
        <w:rPr>
          <w:rFonts w:cs="Calibri"/>
        </w:rPr>
        <w:t>Ο Ανάδοχος ευθύνεται για τις πράξεις και παραλείψεις των υπεργολάβων του, των εκπροσώπων ή των υπαλλήλων τους, όπως ακριβώς και για τις πράξεις και παραλείψεις του ιδίου, των εκπροσώπων ή των υπαλλήλων του.</w:t>
      </w:r>
    </w:p>
    <w:p w:rsidR="003C36DD" w:rsidRPr="003C36DD" w:rsidRDefault="003C36DD" w:rsidP="003C36DD">
      <w:pPr>
        <w:jc w:val="both"/>
        <w:rPr>
          <w:rFonts w:cs="Calibri"/>
        </w:rPr>
      </w:pPr>
      <w:r w:rsidRPr="003C36DD">
        <w:rPr>
          <w:rFonts w:cs="Calibri"/>
        </w:rPr>
        <w:t xml:space="preserve">Ο Ανάδοχος δικαιούται να αντικαταστήσει υπεργολάβο σε περίπτωση διακοπής της συνεργασίας του με αυτόν ή να χρησιμοποιήσει και άλλον υπεργολάβο, μόνο εφ’ όσον ο νέος υπεργολάβος ανταποκρίνεται στα αντίστοιχα κριτήρια επιλογής που ίσχυσαν για την ανάθεση της παρούσας Σύμβασης και εγκριθεί από την Αναθέτουσα Αρχή. Για το σκοπό αυτό ο Ανάδοχος ενημερώνει προηγουμένως την Αναθέτουσα Αρχή κοινοποιώντας την ταυτότητα του νέου υπεργολάβου και το αντικείμενο που θα εκτελέσει, μαζί με την απαιτούμενη τεκμηρίωση για την απόδειξη συνδρομής στο πρόσωπό του των κριτηρίων που ίσχυσαν για την ανάθεση της Σύμβασης. </w:t>
      </w:r>
    </w:p>
    <w:p w:rsidR="003C36DD" w:rsidRPr="003C36DD" w:rsidRDefault="003C36DD" w:rsidP="003C36DD">
      <w:pPr>
        <w:jc w:val="both"/>
        <w:rPr>
          <w:rFonts w:cs="Calibri"/>
        </w:rPr>
      </w:pPr>
      <w:r w:rsidRPr="003C36DD">
        <w:rPr>
          <w:rFonts w:cs="Calibri"/>
        </w:rPr>
        <w:t>Η Αναθέτουσα Αρχή δικαιούται να ζητήσει από τον Ανάδοχο την αντικατάσταση υπεργολάβου και κάθε άλλου προσώπου εμπλεκομένου στην εκτέλεση του Έργου που, κατά την βάσιμη και αιτιολογημένη κρίση της, δεν ανταποκρίνεται στις απαιτήσεις του Έργου, ο δε Ανάδοχος υποχρεούται στην περίπτωση αυτή να ανταποκριθεί στην απαίτηση της Αναθέτουσας Αρχής, σε εύλογο χρονικό διάστημα που θα συμφωνηθεί από κοινού ότι απαιτείται για την εξεύρεση αντικαταστάτη.</w:t>
      </w:r>
      <w:r w:rsidRPr="003C36DD">
        <w:rPr>
          <w:rFonts w:ascii="Century Gothic" w:hAnsi="Century Gothic"/>
        </w:rPr>
        <w:t xml:space="preserve"> </w:t>
      </w:r>
      <w:r w:rsidRPr="003C36DD">
        <w:rPr>
          <w:rFonts w:cs="Calibri"/>
        </w:rPr>
        <w:t xml:space="preserve">Επισημαίνεται οτι η Αναθέτουσα Αρχή δύναται να απαιτήσει αιτιολογημένα απο τον Ανάδοχο την αντικατάσταση υπεργολάβου και για τους λόγους, που θα κήρυττε έκπτωτο τον ίδιο τον Ανάδοχο ή θα τον απέκλειε απο την διαγωνιστική διαδικασία, σύμφωνα με το </w:t>
      </w:r>
      <w:r w:rsidRPr="003C36DD">
        <w:rPr>
          <w:rFonts w:cs="Calibri"/>
        </w:rPr>
        <w:lastRenderedPageBreak/>
        <w:t>άρθρο 28 της παρούσας σύμβασης, εάν περιέλθει σε γνώση συγκεκριμένων πληροφορικών σχετικά με την επαγγελματική του διαγωγή.</w:t>
      </w:r>
    </w:p>
    <w:p w:rsidR="003C36DD" w:rsidRPr="003C36DD" w:rsidRDefault="003C36DD" w:rsidP="003C36DD">
      <w:pPr>
        <w:jc w:val="both"/>
        <w:rPr>
          <w:rFonts w:cs="Calibri"/>
        </w:rPr>
      </w:pPr>
      <w:r w:rsidRPr="003C36DD">
        <w:rPr>
          <w:rFonts w:cs="Calibri"/>
        </w:rPr>
        <w:t>Σε περίπτωση αποδεδειγμένης διακοπής της συνεργασίας του Αναδόχου με υπεργολάβο/ υπεργολάβους που έχει συμπεριλάβει στην Προσφορά του, ο Ανάδοχος υποχρεούται σε άμεση γνωστοποίηση της διακοπής αυτής στην Αναθέτουσα Αρχή και η εκτέλεση του Έργου θα συνεχίζεται από τον Ανάδοχο ή από νέο συνεργάτη / υπεργολάβο συνεπικουρούμενο από πιθανά νέους συνεργάτες / υπεργολάβους με σκοπό την πλήρη υλοποίηση του Έργου, μετά από προηγούμενη σύμφωνη γνώμη της Αναθέτουσας Αρχής, ενώ η πράξη αντικατάστασης θα κοινοποιηθεί και στην ΕΥΔ ΕΠ ΨΣ. Για την αντικατάσταση του Υπεργολάβου και προκειμένου να δοθεί η σύμφωνη γνώμη της Αναθέτουσας Αρχής, θα πρέπει να αποδείξει ο πρώτος ότι στο πρόσωπο του νέου υπεργολάβου συντρέχουν όλες εκείνες οι προϋποθέσεις με τις οποίες ο αρχικός υπεργολάβος κρίθηκε κατάλληλος.</w:t>
      </w:r>
    </w:p>
    <w:p w:rsidR="003C36DD" w:rsidRPr="003C36DD" w:rsidRDefault="003C36DD" w:rsidP="003C36DD">
      <w:pPr>
        <w:jc w:val="both"/>
        <w:rPr>
          <w:rFonts w:cs="Calibri"/>
        </w:rPr>
      </w:pPr>
      <w:r w:rsidRPr="003C36DD">
        <w:rPr>
          <w:rFonts w:cs="Calibri"/>
        </w:rPr>
        <w:t>Εάν ο Ανάδοχος συνάψει σύμβαση υπεργολαβίας χωρίς έγκριση, η Αναθέτουσα Αρχή δικαιούται, χωρίς προηγούμενη όχληση, να επιβάλει αυτοδικαίως τις κυρώσεις για αθέτηση της Σύμβασης.</w:t>
      </w:r>
    </w:p>
    <w:p w:rsidR="003C36DD" w:rsidRPr="003C36DD" w:rsidRDefault="003C36DD" w:rsidP="003C36DD">
      <w:pPr>
        <w:jc w:val="both"/>
        <w:rPr>
          <w:rFonts w:cs="Calibri"/>
        </w:rPr>
      </w:pPr>
      <w:r w:rsidRPr="003C36DD">
        <w:rPr>
          <w:rFonts w:cs="Calibri"/>
        </w:rPr>
        <w:t>Σε κάθε περίπτωση, την πλήρη ευθύνη για την ολοκλήρωση του Έργου, φέρει αποκλειστικά ο Ανάδοχος.</w:t>
      </w:r>
    </w:p>
    <w:p w:rsidR="003C36DD" w:rsidRPr="003C36DD" w:rsidRDefault="003C36DD" w:rsidP="003C36DD">
      <w:pPr>
        <w:jc w:val="both"/>
      </w:pPr>
    </w:p>
    <w:p w:rsidR="003C36DD" w:rsidRPr="003C36DD" w:rsidRDefault="003C36DD" w:rsidP="003C36DD">
      <w:pPr>
        <w:jc w:val="both"/>
      </w:pPr>
    </w:p>
    <w:p w:rsidR="003C36DD" w:rsidRPr="003C36DD" w:rsidRDefault="003C36DD" w:rsidP="003C36DD">
      <w:pPr>
        <w:jc w:val="center"/>
        <w:rPr>
          <w:rFonts w:ascii="Century Gothic" w:hAnsi="Century Gothic"/>
          <w:sz w:val="24"/>
          <w:szCs w:val="32"/>
        </w:rPr>
      </w:pPr>
      <w:bookmarkStart w:id="137" w:name="_Toc487211834"/>
      <w:bookmarkStart w:id="138" w:name="_Toc177811733"/>
      <w:bookmarkStart w:id="139" w:name="_Toc315355322"/>
      <w:r w:rsidRPr="003C36DD">
        <w:rPr>
          <w:rFonts w:ascii="Century Gothic" w:hAnsi="Century Gothic"/>
          <w:sz w:val="24"/>
          <w:szCs w:val="32"/>
        </w:rPr>
        <w:t>Υποχρεώσεις Αναθέτουσας Αρχής</w:t>
      </w:r>
      <w:bookmarkEnd w:id="137"/>
      <w:bookmarkEnd w:id="138"/>
      <w:bookmarkEnd w:id="139"/>
    </w:p>
    <w:p w:rsidR="003C36DD" w:rsidRPr="003C36DD" w:rsidRDefault="003C36DD" w:rsidP="003C36DD">
      <w:pPr>
        <w:jc w:val="both"/>
        <w:rPr>
          <w:rFonts w:cs="Calibri"/>
        </w:rPr>
      </w:pPr>
    </w:p>
    <w:p w:rsidR="003C36DD" w:rsidRPr="003C36DD" w:rsidRDefault="003C36DD" w:rsidP="00E240A6">
      <w:pPr>
        <w:pStyle w:val="a5"/>
      </w:pPr>
      <w:bookmarkStart w:id="140" w:name="_Toc487211835"/>
      <w:bookmarkStart w:id="141" w:name="_Toc177811735"/>
      <w:bookmarkStart w:id="142" w:name="_Toc315355323"/>
      <w:bookmarkStart w:id="143" w:name="_Toc316950963"/>
      <w:bookmarkStart w:id="144" w:name="_Toc317589846"/>
      <w:r w:rsidRPr="003C36DD">
        <w:t>ΔΙΑΘΕΣΗ ΠΡΟΣΩΠΙΚΟΥ</w:t>
      </w:r>
      <w:bookmarkEnd w:id="140"/>
      <w:bookmarkEnd w:id="141"/>
      <w:bookmarkEnd w:id="142"/>
      <w:bookmarkEnd w:id="143"/>
      <w:bookmarkEnd w:id="144"/>
    </w:p>
    <w:p w:rsidR="003C36DD" w:rsidRPr="003C36DD" w:rsidRDefault="003C36DD" w:rsidP="003C36DD">
      <w:pPr>
        <w:jc w:val="both"/>
      </w:pPr>
      <w:r w:rsidRPr="003C36DD">
        <w:t>Η Αναθέτουσα Αρχή θα κοινοποιήσει αμελλητί στον Ανάδοχο μετά την υπογραφή της παρούσας σύμβασης, τους συμμετέχοντες στην ΕΠΠΕ.</w:t>
      </w:r>
    </w:p>
    <w:p w:rsidR="003C36DD" w:rsidRPr="003C36DD" w:rsidRDefault="003C36DD" w:rsidP="003C36DD">
      <w:pPr>
        <w:jc w:val="both"/>
      </w:pPr>
      <w:r w:rsidRPr="003C36DD">
        <w:t>Η Αναθέτουσα Αρχή θα διαθέσει το προσωπικό, που απαιτείται για τις ανάγκες, την παρακολούθηση και τον έλεγχο της πορείας υλοποίησης του Έργου και τη μεταφορά τεχνογνωσίας στην Αναθέτουσα Αρχή.</w:t>
      </w:r>
    </w:p>
    <w:p w:rsidR="003C36DD" w:rsidRPr="003C36DD" w:rsidRDefault="003C36DD" w:rsidP="003C36DD">
      <w:pPr>
        <w:jc w:val="both"/>
        <w:rPr>
          <w:rFonts w:cs="Calibri"/>
        </w:rPr>
      </w:pPr>
    </w:p>
    <w:p w:rsidR="003C36DD" w:rsidRPr="003C36DD" w:rsidRDefault="003C36DD" w:rsidP="003C36DD">
      <w:pPr>
        <w:jc w:val="both"/>
        <w:rPr>
          <w:rFonts w:cs="Calibri"/>
        </w:rPr>
      </w:pPr>
    </w:p>
    <w:p w:rsidR="003C36DD" w:rsidRPr="003C36DD" w:rsidRDefault="003C36DD" w:rsidP="00E240A6">
      <w:pPr>
        <w:pStyle w:val="a5"/>
      </w:pPr>
      <w:bookmarkStart w:id="145" w:name="_Toc487211836"/>
      <w:bookmarkStart w:id="146" w:name="_Toc177811736"/>
      <w:bookmarkStart w:id="147" w:name="_Toc315355324"/>
      <w:bookmarkStart w:id="148" w:name="_Toc316950964"/>
      <w:bookmarkStart w:id="149" w:name="_Toc317589847"/>
      <w:r w:rsidRPr="003C36DD">
        <w:t>ΠΑΡΟΧΗ ΕΓΓΡΑΦΩΝ - ΠΛΗΡΟΦΟΡΙΩΝ</w:t>
      </w:r>
      <w:bookmarkEnd w:id="145"/>
      <w:bookmarkEnd w:id="146"/>
      <w:bookmarkEnd w:id="147"/>
      <w:bookmarkEnd w:id="148"/>
      <w:bookmarkEnd w:id="149"/>
    </w:p>
    <w:p w:rsidR="003C36DD" w:rsidRPr="003C36DD" w:rsidRDefault="003C36DD" w:rsidP="003C36DD">
      <w:pPr>
        <w:jc w:val="both"/>
      </w:pPr>
      <w:r w:rsidRPr="003C36DD">
        <w:t>Η ΕΠΠΕ  οφείλει να παραδίδει στον Ανάδοχο, ατελώς, κάθε έγγραφο, σχέδιο, μελέτη, προδιαγραφή και γενικότερα κάθε στοιχείο που έχει στην κατοχή της και δικαιούται να γνωστοποιήσει, σχετικό με την εκτέλεση του Έργου, χωρίς να απαιτείται προηγούμενο αίτημα του Αναδόχου.</w:t>
      </w:r>
    </w:p>
    <w:p w:rsidR="003C36DD" w:rsidRPr="003C36DD" w:rsidRDefault="003C36DD" w:rsidP="003C36DD">
      <w:pPr>
        <w:jc w:val="both"/>
      </w:pPr>
      <w:r w:rsidRPr="003C36DD">
        <w:t>Ο Ανάδοχος υποχρεούται να επιστρέψει όλα τα στοιχεία της ως άνω παραγράφου με την οριστική παραλαβή του Έργου ή με την καθ’ οιονδήποτε τρόπο λύση της Σύμβασης.</w:t>
      </w:r>
    </w:p>
    <w:p w:rsidR="003C36DD" w:rsidRPr="003C36DD" w:rsidRDefault="003C36DD" w:rsidP="003C36DD">
      <w:pPr>
        <w:jc w:val="both"/>
        <w:rPr>
          <w:rFonts w:cs="Calibri"/>
        </w:rPr>
      </w:pPr>
    </w:p>
    <w:p w:rsidR="003C36DD" w:rsidRPr="003C36DD" w:rsidRDefault="003C36DD" w:rsidP="003C36DD">
      <w:pPr>
        <w:jc w:val="both"/>
        <w:rPr>
          <w:rFonts w:cs="Calibri"/>
        </w:rPr>
      </w:pPr>
    </w:p>
    <w:p w:rsidR="003C36DD" w:rsidRPr="003C36DD" w:rsidRDefault="003C36DD" w:rsidP="00E240A6">
      <w:pPr>
        <w:pStyle w:val="a5"/>
      </w:pPr>
      <w:bookmarkStart w:id="150" w:name="_Toc487211837"/>
      <w:bookmarkStart w:id="151" w:name="_Toc177811737"/>
      <w:bookmarkStart w:id="152" w:name="_Toc315355325"/>
      <w:bookmarkStart w:id="153" w:name="_Toc316950965"/>
      <w:bookmarkStart w:id="154" w:name="_Toc317589848"/>
      <w:r w:rsidRPr="003C36DD">
        <w:t>ΠΑΡΟΧΗ ΠΡΟΣΒΑΣΗΣ</w:t>
      </w:r>
      <w:bookmarkEnd w:id="150"/>
      <w:bookmarkEnd w:id="151"/>
      <w:bookmarkEnd w:id="152"/>
      <w:bookmarkEnd w:id="153"/>
      <w:bookmarkEnd w:id="154"/>
    </w:p>
    <w:p w:rsidR="003C36DD" w:rsidRPr="003C36DD" w:rsidRDefault="003C36DD" w:rsidP="003C36DD">
      <w:pPr>
        <w:keepNext/>
        <w:jc w:val="both"/>
        <w:rPr>
          <w:rFonts w:cs="Calibri"/>
        </w:rPr>
      </w:pPr>
      <w:r w:rsidRPr="003C36DD">
        <w:rPr>
          <w:rFonts w:cs="Calibri"/>
        </w:rPr>
        <w:t xml:space="preserve">Η Αναθέτουσα </w:t>
      </w:r>
      <w:r w:rsidRPr="003C36DD">
        <w:rPr>
          <w:rFonts w:cs="Calibri"/>
          <w:bCs/>
        </w:rPr>
        <w:t xml:space="preserve">Αρχή υποχρεούται να παρέχει στον Ανάδοχο </w:t>
      </w:r>
      <w:r w:rsidRPr="003C36DD">
        <w:rPr>
          <w:rFonts w:cs="Calibri"/>
        </w:rPr>
        <w:t xml:space="preserve">πρόσβαση στους χώρους υλοποίησης του Έργου κατά τις εργάσιμες ημέρες και ώρες και εκτός εργασίμων ημερών και ωρών. Αντίστοιχα η Αναθέτουσα </w:t>
      </w:r>
      <w:r w:rsidRPr="003C36DD">
        <w:rPr>
          <w:rFonts w:cs="Calibri"/>
          <w:bCs/>
        </w:rPr>
        <w:t xml:space="preserve">Αρχή υποχρεούται να παρέχει στον Ανάδοχο </w:t>
      </w:r>
      <w:r w:rsidRPr="003C36DD">
        <w:rPr>
          <w:rFonts w:cs="Calibri"/>
        </w:rPr>
        <w:t>πρόσβαση σε υπάρχουσες εφαρμογές εφόσον αυτές έχουν συνάφεια με το έργο.</w:t>
      </w:r>
    </w:p>
    <w:p w:rsidR="003C36DD" w:rsidRPr="003C36DD" w:rsidRDefault="003C36DD" w:rsidP="003C36DD">
      <w:pPr>
        <w:jc w:val="both"/>
        <w:rPr>
          <w:rFonts w:cs="Calibri"/>
        </w:rPr>
      </w:pPr>
      <w:r w:rsidRPr="003C36DD">
        <w:rPr>
          <w:rFonts w:cs="Calibri"/>
        </w:rPr>
        <w:t>Η Αναθέτουσα Αρχή λαμβάνει όλα τα ενδεδειγμένα μέτρα για την προστασία και ασφάλεια του προσωπικού του Αναδόχου και των Υπεργολάβων του, ιδίως δε ενημερώνει εγγράφως τον Ανάδοχο σχετικά με τις ιδιαιτερότητες των χώρων όπου εκτελείται το Έργο.</w:t>
      </w:r>
    </w:p>
    <w:p w:rsidR="003C36DD" w:rsidRPr="003C36DD" w:rsidRDefault="003C36DD" w:rsidP="003C36DD">
      <w:pPr>
        <w:jc w:val="both"/>
        <w:rPr>
          <w:rFonts w:cs="Calibri"/>
        </w:rPr>
      </w:pPr>
    </w:p>
    <w:p w:rsidR="003C36DD" w:rsidRPr="003C36DD" w:rsidRDefault="003C36DD" w:rsidP="003C36DD">
      <w:pPr>
        <w:jc w:val="both"/>
        <w:rPr>
          <w:rFonts w:cs="Calibri"/>
        </w:rPr>
      </w:pPr>
    </w:p>
    <w:p w:rsidR="003C36DD" w:rsidRPr="003C36DD" w:rsidRDefault="003C36DD" w:rsidP="00E240A6">
      <w:pPr>
        <w:pStyle w:val="a5"/>
      </w:pPr>
      <w:bookmarkStart w:id="155" w:name="_Toc487211838"/>
      <w:bookmarkStart w:id="156" w:name="_Toc177811738"/>
      <w:bookmarkStart w:id="157" w:name="_Toc315355326"/>
      <w:bookmarkStart w:id="158" w:name="_Toc316950966"/>
      <w:bookmarkStart w:id="159" w:name="_Toc317589849"/>
      <w:r w:rsidRPr="003C36DD">
        <w:t>ΣΥΝΔΡΟΜΗ ΣΕ ΘΕΜΑΤΑ ΕΠΙΚΟΙΝΩΝΙΑΣ ΜΕ ΤΡΙΤΟΥΣ</w:t>
      </w:r>
      <w:bookmarkEnd w:id="155"/>
      <w:bookmarkEnd w:id="156"/>
      <w:bookmarkEnd w:id="157"/>
      <w:bookmarkEnd w:id="158"/>
      <w:bookmarkEnd w:id="159"/>
    </w:p>
    <w:p w:rsidR="003C36DD" w:rsidRPr="003C36DD" w:rsidRDefault="003C36DD" w:rsidP="003C36DD">
      <w:pPr>
        <w:jc w:val="both"/>
      </w:pPr>
      <w:r w:rsidRPr="003C36DD">
        <w:t>Ο Ανάδοχος δικαιούται να ζητήσει τη συνδρομή της Αναθέτουσας Αρχής προκειμένου να διευκολυνθεί στην επικοινωνία του με τυχόν εμπλεκόμενες αρμόδιες αρχές ή άλλα πρόσωπα, εφ’ όσον θεωρεί ότι η επικοινωνία αυτή απαιτείται για να τον υποβοηθήσει στην εκπλήρωση των συμβατικών υποχρεώσεών του.</w:t>
      </w:r>
    </w:p>
    <w:p w:rsidR="003C36DD" w:rsidRPr="003C36DD" w:rsidRDefault="003C36DD" w:rsidP="003C36DD">
      <w:pPr>
        <w:jc w:val="both"/>
      </w:pPr>
      <w:bookmarkStart w:id="160" w:name="_Toc487211839"/>
      <w:bookmarkStart w:id="161" w:name="_Toc177811739"/>
      <w:bookmarkStart w:id="162" w:name="_Toc315355327"/>
    </w:p>
    <w:p w:rsidR="003C36DD" w:rsidRPr="003C36DD" w:rsidRDefault="003C36DD" w:rsidP="003C36DD">
      <w:pPr>
        <w:jc w:val="both"/>
      </w:pPr>
    </w:p>
    <w:p w:rsidR="003C36DD" w:rsidRPr="003C36DD" w:rsidRDefault="003C36DD" w:rsidP="003C36DD">
      <w:pPr>
        <w:jc w:val="center"/>
        <w:rPr>
          <w:rFonts w:ascii="Century Gothic" w:hAnsi="Century Gothic"/>
          <w:sz w:val="24"/>
          <w:szCs w:val="32"/>
        </w:rPr>
      </w:pPr>
      <w:r w:rsidRPr="003C36DD">
        <w:rPr>
          <w:rFonts w:ascii="Century Gothic" w:hAnsi="Century Gothic"/>
          <w:sz w:val="24"/>
          <w:szCs w:val="32"/>
        </w:rPr>
        <w:t>Υποχρεώσεις Αναδόχου</w:t>
      </w:r>
      <w:bookmarkEnd w:id="160"/>
      <w:bookmarkEnd w:id="161"/>
      <w:bookmarkEnd w:id="162"/>
    </w:p>
    <w:p w:rsidR="003C36DD" w:rsidRPr="003C36DD" w:rsidRDefault="003C36DD" w:rsidP="003C36DD">
      <w:pPr>
        <w:jc w:val="both"/>
      </w:pPr>
    </w:p>
    <w:p w:rsidR="003C36DD" w:rsidRPr="003C36DD" w:rsidRDefault="003C36DD" w:rsidP="00E240A6">
      <w:pPr>
        <w:pStyle w:val="a5"/>
      </w:pPr>
      <w:bookmarkStart w:id="163" w:name="_Toc487211840"/>
      <w:bookmarkStart w:id="164" w:name="_Toc177811741"/>
      <w:bookmarkStart w:id="165" w:name="_Toc315355328"/>
      <w:bookmarkStart w:id="166" w:name="_Toc316950967"/>
      <w:bookmarkStart w:id="167" w:name="_Toc317589850"/>
      <w:r w:rsidRPr="003C36DD">
        <w:lastRenderedPageBreak/>
        <w:t>ΓΕΝΙΚΕΣ ΥΠΟΧΡΕΩΣΕΙΣ</w:t>
      </w:r>
      <w:bookmarkEnd w:id="163"/>
      <w:bookmarkEnd w:id="164"/>
      <w:bookmarkEnd w:id="165"/>
      <w:bookmarkEnd w:id="166"/>
      <w:bookmarkEnd w:id="167"/>
    </w:p>
    <w:p w:rsidR="003C36DD" w:rsidRPr="003C36DD" w:rsidRDefault="003C36DD" w:rsidP="003C36DD">
      <w:pPr>
        <w:jc w:val="both"/>
      </w:pPr>
      <w:r w:rsidRPr="003C36DD">
        <w:t>Μετά την υπογραφή της παρούσας Σύμβασης, ο Ανάδοχος εντός δέκα (10) ημερολογιακών ημερών, οφείλει να υποβάλει αναλυτικό πρόγραμμα εργασιών (Πρόγραμμα υλοποίησης του Έργου) στην Αναθέτουσα Αρχή. Εάν κατά τη διάρκεια εκτέλεσης του Έργου προκύπτουν αλλαγές στο καταστατικό του Έργου τότε οι αλλαγές αυτές θα υποβάλλονται ως εισηγήσεις στην Αναθέτουσα Αρχή, η οποία και θα τις εγκρίνει κατά περίπτωση ή θα τις απορρίπτει. Το Πρόγραμμα υλοποίησης του Έργου δεν ταυτίζεται με τη Μελέτη Εφαρμογής ή άλλα παραδοτέα που προβλέπεται να παραδοθούν στη διάρκεια του Έργου.</w:t>
      </w:r>
    </w:p>
    <w:p w:rsidR="003C36DD" w:rsidRPr="003C36DD" w:rsidRDefault="003C36DD" w:rsidP="003C36DD">
      <w:pPr>
        <w:jc w:val="both"/>
      </w:pPr>
      <w:r w:rsidRPr="003C36DD">
        <w:t>Καθ’ όλη τη διάρκεια εκτέλεσης του Έργου, ο Ανάδοχος θα πρέπει να συνεργάζεται στενά με την Αναθέτουσα Αρχή, υποχρεούται δε να λαμβάνει υπόψη του οποιεσδήποτε παρατηρήσεις της σχετικά με την εκτέλεση του Έργου.</w:t>
      </w:r>
    </w:p>
    <w:p w:rsidR="003C36DD" w:rsidRPr="003C36DD" w:rsidRDefault="003C36DD" w:rsidP="003C36DD">
      <w:pPr>
        <w:jc w:val="both"/>
      </w:pPr>
      <w:r w:rsidRPr="003C36DD">
        <w:t>Ο Ανάδοχος υποχρεούται να παρίσταται σε υπηρεσιακές συνεδριάσεις που αφορούν στο Έργο (τακτικές και έκτακτες), παρουσιάζοντας τα απαραίτητα στοιχεία για την αποτελεσματική λήψη αποφάσεων.</w:t>
      </w:r>
    </w:p>
    <w:p w:rsidR="003C36DD" w:rsidRPr="003C36DD" w:rsidRDefault="003C36DD" w:rsidP="003C36DD">
      <w:pPr>
        <w:jc w:val="both"/>
      </w:pPr>
      <w:r w:rsidRPr="003C36DD">
        <w:t>Ο Ανάδοχος θα είναι πλήρως και αποκλειστικά μόνος υπεύθυνος για την τήρηση της ισχύουσας νομοθεσίας σε σχέση με οποιαδήποτε εργασία εκτελείται από μέλη της Ομάδας Έργου, που θα ασχοληθούν ή θα παράσχουν οποιεσδήποτε υπηρεσίες σε σχέση με την παρούσα Σύμβαση. Σε περίπτωση οποιασδήποτε παράβασης ή ζημίας που προκληθεί σε τρίτους υποχρεούται μόνος αυτός προς αποκατάστασή της.</w:t>
      </w:r>
    </w:p>
    <w:p w:rsidR="003C36DD" w:rsidRPr="003C36DD" w:rsidRDefault="003C36DD" w:rsidP="003C36DD">
      <w:pPr>
        <w:jc w:val="both"/>
      </w:pPr>
      <w:r w:rsidRPr="003C36DD">
        <w:t>Ο Ανάδοχος εγγυάται για τη διάθεση του αναφερομένου στην Προσφορά του, επιστημονικού και λοιπού προσωπικού, καθώς επίσης και συνεργατών, που θα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Αναθέτουσας Αρχής ή των εκάστοτε υποδεικνυομένων από αυτήν προσώπων. Σε αντίθετη περίπτωση, η Αναθέτουσα Αρχή δύναται να ζητήσει την αντικατάσταση μέλους της Ομάδας Έργου του Αναδόχου, οπότε ο Ανάδοχος οφείλει να προβεί σε αντικατάσταση με άλλο πρόσωπο, με αντίστοιχα προσόντα. Αντικατάσταση μέλους της Ομάδας Έργου του Αναδόχου, κατόπιν αιτήματός του, κατά τη διάρκεια της εκτέλεσης του Έργου, δύναται να γίνει μόνο μετά από έγκριση της Αναθέτουσας Αρχής και μόνο με άλλο πρόσωπο αντιστοίχων προσόντων ή εμπειρίας. Ο Ανάδοχος υποχρεούται να ειδοποιήσει την Αναθέτουσα Αρχή εγγράφως δεκαπέντε (15) ημέρες πριν από την αντικατάσταση.</w:t>
      </w:r>
    </w:p>
    <w:p w:rsidR="003C36DD" w:rsidRPr="003C36DD" w:rsidRDefault="003C36DD" w:rsidP="003C36DD">
      <w:pPr>
        <w:jc w:val="both"/>
      </w:pPr>
      <w:r w:rsidRPr="003C36DD">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άλλους, με αντίστοιχα προσόντα ή εμπειρία, μετά από έγκριση της Αναθέτουσας Αρχής.</w:t>
      </w:r>
    </w:p>
    <w:p w:rsidR="003C36DD" w:rsidRPr="003C36DD" w:rsidRDefault="003C36DD" w:rsidP="003C36DD">
      <w:pPr>
        <w:jc w:val="both"/>
      </w:pPr>
      <w:r w:rsidRPr="003C36DD">
        <w:t>Ο Ανάδοχος οφείλει να ενεργεί με επιμέλεια και φροντίδα, ώστε να εμποδίζει πράξεις ή παραλείψεις, που θα μπορούσαν να έχουν αποτέλεσμα αντίθετο με το συμφέρον της Αναθέτουσας Αρχής ή του Φορέα Λειτουργίας.</w:t>
      </w:r>
    </w:p>
    <w:p w:rsidR="003C36DD" w:rsidRPr="003C36DD" w:rsidRDefault="003C36DD" w:rsidP="003C36DD">
      <w:pPr>
        <w:jc w:val="both"/>
      </w:pPr>
      <w:r w:rsidRPr="003C36DD">
        <w:t>Ο Ανάδοχος σε περίπτωση παράβασης οποιουδήποτε όρου της Σύμβασης ή της Διακήρυξης ή της Προσφοράς του, έχει υποχρέωση να αποζημιώσει την Αναθέτουσα Αρχή ή και τον Κύριο του Έργου ή και το Ελληνικό Δημόσιο, για κάθε θετική και αποθετική ζημία που προκάλεσε με αυτήν την παράβαση εξ οιασδήποτε αιτίας και αν προέρχεται, αλλά μέχρι το ύψος του ποσού της Σύμβασης.</w:t>
      </w:r>
    </w:p>
    <w:p w:rsidR="003C36DD" w:rsidRPr="003C36DD" w:rsidRDefault="003C36DD" w:rsidP="003C36DD">
      <w:pPr>
        <w:jc w:val="both"/>
      </w:pPr>
      <w:r w:rsidRPr="003C36DD">
        <w:t>Ο Ανάδοχος υποχρεούται να προσαρμόζει το λογισμικό σύμφωνα με τις υποδείξεις της Αρχής Προστασίας Δεδομένων Προσωπικού Χαρακτήρα, αν αυτό απαιτείται από τη φύση των δεδομένων που αποθηκεύονται και επεξεργάζονται.</w:t>
      </w:r>
    </w:p>
    <w:p w:rsidR="003C36DD" w:rsidRPr="003C36DD" w:rsidRDefault="003C36DD" w:rsidP="003C36DD">
      <w:pPr>
        <w:jc w:val="both"/>
      </w:pPr>
      <w:r w:rsidRPr="003C36DD">
        <w:t>Η Αναθέτουσα Αρχή απαλλάσσεται από κάθε ευθύνη και υποχρέωση από τυχόν ατύχημα ή από κάθε άλλη αιτία κατά την εκτέλεση του Έργου. Η Αναθέτουσα Αρχή δεν έχει υποχρέωση καταβολής αποζημίωσης για υπερωριακή απασχόληση ή οποιαδήποτε άλλη αμοιβή στο προσωπικό του Αναδόχου ή τρίτων.</w:t>
      </w:r>
    </w:p>
    <w:p w:rsidR="003C36DD" w:rsidRPr="003C36DD" w:rsidRDefault="003C36DD" w:rsidP="003C36DD">
      <w:pPr>
        <w:jc w:val="both"/>
      </w:pPr>
      <w:r w:rsidRPr="003C36DD">
        <w:t xml:space="preserve">Σε περίπτωση λύσης, πτώχευσης, ή θέσης σε καθεστώς αναγκαστικής διαχείρισης ή ειδικής εκκαθάρισης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Αναθέτουσας Αρχής. Σε αντίθετη περίπτωση, η Αναθέτουσα Αρχή 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Αναθέτουσας Αρχής, η οποία εξετάζει αν εξακολουθούν να συντρέχουν στο πρόσωπο του διαδόχου μέλους οι προϋποθέσεις ανάθεσης της Σύμβασης. Σε περίπτωση λύσης ή πτώχευσης του Αναδόχου, όταν αυτός αποτελείται από μία εταιρεία, ή θέσης της περιουσίας αυτού </w:t>
      </w:r>
      <w:r w:rsidRPr="003C36DD">
        <w:lastRenderedPageBreak/>
        <w:t>σε αναγκαστική διαχείριση, τότε η σύμβαση λύεται αυτοδίκαια από την ημέρα επέλευσης των ανωτέρω γεγονότων. Σε τέτοια περίπτωση καταπίπτουν υπέρ της Αναθέτουσας Αρχής και οι Εγγυητικές Επιστολές Προκαταβολής και Καλής Εκτέλεσης που προβλέπονται στη Σύμβαση.</w:t>
      </w:r>
    </w:p>
    <w:p w:rsidR="003C36DD" w:rsidRPr="003C36DD" w:rsidRDefault="003C36DD" w:rsidP="003C36DD">
      <w:pPr>
        <w:jc w:val="both"/>
      </w:pPr>
      <w:r w:rsidRPr="003C36DD">
        <w:t>Σε περίπτωση που ο Ανάδοχος έχει προσφέρει νέες εκδόσεις του λογισμικού, οι οποίες παρέχονται από τον κατασκευαστή του λογισμικού σαν ξεχωριστό προϊόν/υπηρεσία με αξία, υποχρεούται κατά την εγκατάσταση του συγκεκριμένου λογισμικού και σε κάθε ανανέωση του να προσκομίζει επιστολή του κατασκευαστή, ότι έχει προβεί στις απαραίτητες ενέργειες για να καλύψει την υποχρέωση του προς τον Φορέα, όσον αφορά στην ενημέρωση του σχετικού λογισμικού με νέες εκδόσεις.</w:t>
      </w:r>
    </w:p>
    <w:p w:rsidR="003C36DD" w:rsidRPr="003C36DD" w:rsidRDefault="003C36DD" w:rsidP="003C36DD">
      <w:pPr>
        <w:jc w:val="both"/>
      </w:pPr>
      <w:bookmarkStart w:id="168" w:name="_Toc59962622"/>
      <w:bookmarkStart w:id="169" w:name="_Toc59963284"/>
      <w:bookmarkStart w:id="170" w:name="_Toc5445980"/>
      <w:bookmarkStart w:id="171" w:name="_Toc7935630"/>
      <w:bookmarkStart w:id="172" w:name="_Toc8644012"/>
      <w:bookmarkStart w:id="173" w:name="_Toc9048184"/>
      <w:bookmarkStart w:id="174" w:name="_Toc9048845"/>
      <w:bookmarkStart w:id="175" w:name="_Toc9048971"/>
      <w:bookmarkStart w:id="176" w:name="_Toc9049539"/>
      <w:bookmarkStart w:id="177" w:name="_Toc9050811"/>
      <w:bookmarkStart w:id="178" w:name="_Toc16061723"/>
      <w:bookmarkStart w:id="179" w:name="_Toc25743333"/>
      <w:bookmarkStart w:id="180" w:name="_Toc43634803"/>
      <w:bookmarkStart w:id="181" w:name="_Toc44821183"/>
      <w:bookmarkStart w:id="182" w:name="_Toc48552975"/>
      <w:bookmarkStart w:id="183" w:name="_Toc49074421"/>
      <w:bookmarkStart w:id="184" w:name="_Toc62559073"/>
      <w:bookmarkEnd w:id="168"/>
      <w:bookmarkEnd w:id="169"/>
      <w:r w:rsidRPr="003C36DD">
        <w:t>Ο Ανάδοχος θα πρέπει να γνωρίζει και να τηρεί τις υποχρεώσεις του οι οποίες προκύπτουν από τους Κανονισμούς ΕΚ 1083/2006 (άρθρο 69) και ΕΚ 1828/2006 (άρθρα 2 - 10) (ενδεικτικά και όχι αποκλειστικά: σήμανση χώρων υλοποίησης έργων/ παραδοτέων/ εκπαιδευτικού υλικού/ χώρων εκπαίδευσης/ λογισμικού/ ιστοσελίδων, ενημέρωση Φορέα και εκπαιδευομένων σχετικά με τον τρόπο χρηματοδότησης της εκπαίδευσης).</w:t>
      </w:r>
    </w:p>
    <w:p w:rsidR="003C36DD" w:rsidRPr="003C36DD" w:rsidRDefault="003C36DD" w:rsidP="003C36DD">
      <w:pPr>
        <w:jc w:val="both"/>
      </w:pPr>
      <w:r w:rsidRPr="003C36DD">
        <w:t>Ο Ανάδοχος υποχρεούται να εξασφαλίσει τις τυχόν απαιτούμενες αδειοδοτήσεις στα πλαίσια υλοποίησης του Έργου.</w:t>
      </w:r>
    </w:p>
    <w:p w:rsidR="003C36DD" w:rsidRPr="003C36DD" w:rsidRDefault="003C36DD" w:rsidP="003C36DD">
      <w:pPr>
        <w:jc w:val="both"/>
      </w:pPr>
      <w:r w:rsidRPr="003C36DD">
        <w:t>Ο Ανάδοχος όσο και η Αναθέτουσα Αρχή θα πρέπει να τηρούν τις διατάξεις περί προστασίας του ατόμου απο την επεξεργασία δεδομένων προσωπικού χαρακτήρα και της ιδιωτικής ζωής, στον τομέα των ηλεκτρονικών επικοινωνιών.</w:t>
      </w:r>
    </w:p>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p w:rsidR="003C36DD" w:rsidRPr="003C36DD" w:rsidRDefault="003C36DD" w:rsidP="003C36DD">
      <w:pPr>
        <w:jc w:val="both"/>
      </w:pPr>
      <w:r w:rsidRPr="003C36DD">
        <w:t>Ο Ανάδοχος οφείλει να εκτελεί τις απορρέουσες από τη Σύμβαση υποχρεώσεις του με τη δέουσα προσοχή και επιμέλεια, σύμφωνα με τις αρχές της καλής πίστης και των συναλλακτικών ηθών. Ο Ανάδοχος, για την υλοποίηση του Έργου, θα χρησιμοποιήσει την Ομάδα Έργου που έχει προσδιορίσει στην Προσφορά του, συγκεκριμένα:</w:t>
      </w:r>
    </w:p>
    <w:p w:rsidR="003C36DD" w:rsidRPr="003C36DD" w:rsidRDefault="003C36DD" w:rsidP="003C36DD">
      <w:pPr>
        <w:jc w:val="both"/>
      </w:pPr>
      <w:r w:rsidRPr="003C36DD">
        <w:t>………….</w:t>
      </w:r>
    </w:p>
    <w:p w:rsidR="003C36DD" w:rsidRPr="003C36DD" w:rsidRDefault="003C36DD" w:rsidP="003C36DD">
      <w:pPr>
        <w:jc w:val="both"/>
      </w:pPr>
    </w:p>
    <w:p w:rsidR="003C36DD" w:rsidRPr="003C36DD" w:rsidRDefault="003C36DD" w:rsidP="003C36DD">
      <w:pPr>
        <w:jc w:val="both"/>
      </w:pPr>
      <w:r w:rsidRPr="003C36DD">
        <w:t>Ο Ανάδοχος υποχρεούται να προχωρήσει στη διενέργεια ελέγχων για την ορθή λειτουργία του πληροφοριακού συστήματος. Για την επίτευξη αυτής της υποχρέωσης, ο Ανάδοχος οφείλει να συνεργαστεί με την ΕΠΠΕ και να εφαρμόσει μεθοδολογία ελέγχου συστημάτων πληροφορικής, σε επίπεδο ολοκληρωμένων συστημάτων και να τεκμηριώσει τα αποτελέσματα του ελέγχου.</w:t>
      </w:r>
    </w:p>
    <w:p w:rsidR="003C36DD" w:rsidRPr="003C36DD" w:rsidRDefault="003C36DD" w:rsidP="003C36DD">
      <w:pPr>
        <w:jc w:val="both"/>
      </w:pPr>
    </w:p>
    <w:p w:rsidR="003C36DD" w:rsidRPr="003C36DD" w:rsidRDefault="003C36DD" w:rsidP="003C36DD">
      <w:pPr>
        <w:jc w:val="both"/>
      </w:pPr>
    </w:p>
    <w:p w:rsidR="003C36DD" w:rsidRPr="003C36DD" w:rsidRDefault="003C36DD" w:rsidP="00E240A6">
      <w:pPr>
        <w:pStyle w:val="a5"/>
      </w:pPr>
      <w:bookmarkStart w:id="185" w:name="_Toc36452448"/>
      <w:bookmarkStart w:id="186" w:name="_Toc177811742"/>
      <w:bookmarkStart w:id="187" w:name="_Toc315355329"/>
      <w:bookmarkStart w:id="188" w:name="_Toc316950968"/>
      <w:bookmarkStart w:id="189" w:name="_Toc317589851"/>
      <w:r w:rsidRPr="003C36DD">
        <w:t>ΚΑΤΑΘΕΣΗ ΕΓΓΥΗΣΕΩΝ</w:t>
      </w:r>
      <w:bookmarkEnd w:id="185"/>
      <w:bookmarkEnd w:id="186"/>
      <w:bookmarkEnd w:id="187"/>
      <w:bookmarkEnd w:id="188"/>
      <w:bookmarkEnd w:id="189"/>
    </w:p>
    <w:p w:rsidR="003C36DD" w:rsidRPr="003C36DD" w:rsidRDefault="003C36DD" w:rsidP="003C36DD">
      <w:pPr>
        <w:jc w:val="both"/>
        <w:rPr>
          <w:rFonts w:cs="Calibri"/>
        </w:rPr>
      </w:pPr>
      <w:r w:rsidRPr="003C36DD">
        <w:rPr>
          <w:rFonts w:cs="Calibri"/>
        </w:rPr>
        <w:t xml:space="preserve">ΕΓΓΥΗΣΗ ΚΑΛΗΣ ΕΚΤΕΛΕΣΗΣ: Για την καλή εκτέλεση των όρων της Σύμβασης ο Ανάδοχος κατέθεσε την με αριθμό ………………………, ημερομηνία έκδοσης …………….., της Τράπεζας ……………………………….  εγγύηση που καλύπτει το 10% της Συμβατικής Τιμής χωρίς Φ.Π.Α. Πιο συγκεκριμένα κατατέθηκε από τον Ανάδοχο </w:t>
      </w:r>
      <w:r w:rsidRPr="003C36DD">
        <w:rPr>
          <w:rFonts w:cs="Calibri"/>
          <w:b/>
        </w:rPr>
        <w:t>εγγυητική επιστολή καλής εκτέλεσης ……………………. ποσού ………………………… €.</w:t>
      </w:r>
    </w:p>
    <w:p w:rsidR="003C36DD" w:rsidRPr="003C36DD" w:rsidRDefault="003C36DD" w:rsidP="003C36DD">
      <w:pPr>
        <w:jc w:val="both"/>
      </w:pPr>
      <w:r w:rsidRPr="003C36DD">
        <w:t xml:space="preserve">Η εγγύηση καλής εκτέλεσης της Σύμβασης έχει χρόνο ισχύος μεγαλύτερο της συμβατικής ημερομηνίας οριστικής παραλαβής κατά ένα (1) μήνα και επιστρέφεται μετά την οριστική παραλαβή και ύστερα από την εκκαθάριση των τυχόν απαιτήσεων από τους συμβαλλομένους. </w:t>
      </w:r>
    </w:p>
    <w:p w:rsidR="003C36DD" w:rsidRPr="003C36DD" w:rsidRDefault="003C36DD" w:rsidP="003C36DD">
      <w:pPr>
        <w:jc w:val="both"/>
        <w:rPr>
          <w:rFonts w:cs="Calibri"/>
        </w:rPr>
      </w:pPr>
    </w:p>
    <w:p w:rsidR="003C36DD" w:rsidRPr="003C36DD" w:rsidRDefault="003C36DD" w:rsidP="003C36DD">
      <w:pPr>
        <w:jc w:val="both"/>
        <w:rPr>
          <w:rFonts w:cs="Calibri"/>
        </w:rPr>
      </w:pPr>
      <w:r w:rsidRPr="003C36DD">
        <w:rPr>
          <w:rFonts w:cs="Calibri"/>
        </w:rPr>
        <w:t xml:space="preserve">ΕΓΓΥΗΣΗ ΚΑΛΗΣ ΛΕΙΤΟΥΡΓΙΑΣ: Ο Ανάδοχος υποχρεούται, μετά την οριστική παραλαβή του Έργου, πριν από την επιστροφή σ’ αυτόν της εγγύησης καλής εκτέλεσης και προκειμένου να επιστραφεί αυτή, να καταθέσει Εγγυητική Επιστολή Καλής Λειτουργίας σύμφωνα με το υπόδειγμα </w:t>
      </w:r>
      <w:r w:rsidRPr="003C36DD">
        <w:rPr>
          <w:rFonts w:cs="Calibri"/>
          <w:lang w:val="en-US"/>
        </w:rPr>
        <w:t>C</w:t>
      </w:r>
      <w:r w:rsidRPr="003C36DD">
        <w:rPr>
          <w:rFonts w:cs="Calibri"/>
        </w:rPr>
        <w:t xml:space="preserve">1.4 της με αριθ. Πρωτ. …………………….. Διακήρυξης, η αξία της οποίας θα ανέρχεται σε ποσοστό </w:t>
      </w:r>
      <w:r w:rsidRPr="003C36DD">
        <w:rPr>
          <w:rFonts w:cs="Calibri"/>
          <w:b/>
        </w:rPr>
        <w:t xml:space="preserve">2,5% </w:t>
      </w:r>
      <w:r w:rsidRPr="003C36DD">
        <w:rPr>
          <w:rFonts w:cs="Calibri"/>
        </w:rPr>
        <w:t>του συμβατικού τιμήματος μη συμπεριλαμβανομένου ΦΠΑ, με χρόνο ισχύος μεγαλύτερο από την Περίοδο Εγγύησης κατά ένα (1) μήνα και η οποία επιστρέφεται με τη λήξη της Περιόδου Εγγύησης.</w:t>
      </w:r>
    </w:p>
    <w:p w:rsidR="003C36DD" w:rsidRPr="003C36DD" w:rsidRDefault="003C36DD" w:rsidP="003C36DD">
      <w:pPr>
        <w:jc w:val="both"/>
        <w:rPr>
          <w:rFonts w:cs="Calibri"/>
        </w:rPr>
      </w:pPr>
      <w:r w:rsidRPr="003C36DD">
        <w:rPr>
          <w:rFonts w:cs="Calibri"/>
        </w:rPr>
        <w:t>Οι εγγυήσεις εκδίδονται από πιστωτικά ιδρύματα ή άλλα νομικά πρόσωπα που λειτουργούν νόμιμα στα κράτη - μέλη της Ε.Ε. και έχουν, σύμφωνα με τη νομοθεσία των κρατών - μελών αυτό το δικαίωμα.</w:t>
      </w:r>
    </w:p>
    <w:p w:rsidR="003C36DD" w:rsidRPr="003C36DD" w:rsidRDefault="003C36DD" w:rsidP="003C36DD">
      <w:pPr>
        <w:jc w:val="both"/>
      </w:pPr>
    </w:p>
    <w:p w:rsidR="003C36DD" w:rsidRPr="003C36DD" w:rsidRDefault="003C36DD" w:rsidP="003C36DD">
      <w:pPr>
        <w:jc w:val="both"/>
      </w:pPr>
      <w:r w:rsidRPr="003C36DD">
        <w:t>Εάν, κατά τη διάρκεια εκτέλεσης της Σύμβασης, το πιστωτικό ίδρυμα ή άλλο νομικό πρόσωπο που εξέδωσε εγγύηση περιέλθει σε αδυναμία να ανταποκριθεί στις υποχρεώσεις του, ο Ανάδοχος οφείλει να παράσχει νέα εγγύηση με τους ίδιους όρους, εντός δέκα (10) Ημερών από την προηγούμενη σχετική όχληση της Αναθέτουσας Αρχής. Εάν ο Ανάδοχος δεν παράσχει νέα εγγύηση, η Αναθέτουσα Αρχή δικαιούται να καταγγείλει τη Σύμβαση.</w:t>
      </w:r>
    </w:p>
    <w:p w:rsidR="003C36DD" w:rsidRPr="003C36DD" w:rsidRDefault="003C36DD" w:rsidP="003C36DD">
      <w:pPr>
        <w:jc w:val="both"/>
      </w:pPr>
    </w:p>
    <w:p w:rsidR="003C36DD" w:rsidRPr="003C36DD" w:rsidRDefault="003C36DD" w:rsidP="003C36DD">
      <w:pPr>
        <w:jc w:val="both"/>
      </w:pPr>
      <w:r w:rsidRPr="003C36DD">
        <w:lastRenderedPageBreak/>
        <w:t>Εγγυήσεις που εκδίδονται σε κράτος - μέλος της Ε.Ε. εκτός της Ελλάδας, θα συνοδεύονται υποχρεωτικά από επίσημη μετάφρασή τους στην Ελληνική γλώσσα.</w:t>
      </w:r>
    </w:p>
    <w:p w:rsidR="003C36DD" w:rsidRPr="003C36DD" w:rsidRDefault="003C36DD" w:rsidP="003C36DD">
      <w:pPr>
        <w:jc w:val="both"/>
      </w:pPr>
    </w:p>
    <w:p w:rsidR="003C36DD" w:rsidRPr="003C36DD" w:rsidRDefault="003C36DD" w:rsidP="003C36DD">
      <w:pPr>
        <w:jc w:val="both"/>
      </w:pPr>
    </w:p>
    <w:p w:rsidR="003C36DD" w:rsidRPr="003C36DD" w:rsidRDefault="003C36DD" w:rsidP="00E240A6">
      <w:pPr>
        <w:pStyle w:val="a5"/>
      </w:pPr>
      <w:bookmarkStart w:id="190" w:name="_Toc487211843"/>
      <w:bookmarkStart w:id="191" w:name="_Toc177811744"/>
      <w:bookmarkStart w:id="192" w:name="_Toc315355330"/>
      <w:bookmarkStart w:id="193" w:name="_Toc316950969"/>
      <w:bookmarkStart w:id="194" w:name="_Toc317589852"/>
      <w:r w:rsidRPr="003C36DD">
        <w:t>ΑΠΟΖΗΜΙΩΣΗ</w:t>
      </w:r>
      <w:bookmarkEnd w:id="190"/>
      <w:bookmarkEnd w:id="191"/>
      <w:bookmarkEnd w:id="192"/>
      <w:bookmarkEnd w:id="193"/>
      <w:bookmarkEnd w:id="194"/>
    </w:p>
    <w:p w:rsidR="003C36DD" w:rsidRPr="003C36DD" w:rsidRDefault="003C36DD" w:rsidP="003C36DD">
      <w:pPr>
        <w:jc w:val="both"/>
      </w:pPr>
      <w:r w:rsidRPr="003C36DD">
        <w:t>Ο Ανάδοχος υποχρεούται να αποζημιώσει πλήρως την Αναθέτουσα Αρχή, για κάθε ζημία που ενδεχομένως προξενηθεί σε αυτήν από υπαιτιότητα του Αναδόχου ή των προσώπων που συνεργάζονται με αυτόν για την υλοποίηση του Έργου.</w:t>
      </w:r>
    </w:p>
    <w:p w:rsidR="003C36DD" w:rsidRPr="003C36DD" w:rsidRDefault="003C36DD" w:rsidP="003C36DD">
      <w:pPr>
        <w:jc w:val="both"/>
        <w:rPr>
          <w:rFonts w:ascii="Century Gothic" w:hAnsi="Century Gothic"/>
          <w:szCs w:val="20"/>
        </w:rPr>
      </w:pPr>
    </w:p>
    <w:p w:rsidR="003C36DD" w:rsidRPr="003C36DD" w:rsidRDefault="003C36DD" w:rsidP="003C36DD">
      <w:pPr>
        <w:jc w:val="both"/>
        <w:rPr>
          <w:rFonts w:ascii="Century Gothic" w:hAnsi="Century Gothic"/>
          <w:szCs w:val="20"/>
        </w:rPr>
      </w:pPr>
    </w:p>
    <w:p w:rsidR="003C36DD" w:rsidRPr="003C36DD" w:rsidRDefault="00E240A6" w:rsidP="003C36DD">
      <w:pPr>
        <w:jc w:val="center"/>
        <w:rPr>
          <w:rFonts w:ascii="Century Gothic" w:hAnsi="Century Gothic"/>
          <w:sz w:val="24"/>
          <w:szCs w:val="20"/>
        </w:rPr>
      </w:pPr>
      <w:bookmarkStart w:id="195" w:name="_Toc487211844"/>
      <w:bookmarkStart w:id="196" w:name="_Toc177811745"/>
      <w:bookmarkStart w:id="197" w:name="_Toc315355331"/>
      <w:r>
        <w:rPr>
          <w:rFonts w:ascii="Century Gothic" w:hAnsi="Century Gothic"/>
          <w:sz w:val="24"/>
          <w:szCs w:val="32"/>
        </w:rPr>
        <w:t>Πρόγραμμα Εκτέλεσης – Καθυστερήσεις - Τροποποιή</w:t>
      </w:r>
      <w:r w:rsidR="003C36DD" w:rsidRPr="003C36DD">
        <w:rPr>
          <w:rFonts w:ascii="Century Gothic" w:hAnsi="Century Gothic"/>
          <w:sz w:val="24"/>
          <w:szCs w:val="32"/>
        </w:rPr>
        <w:t>σεις</w:t>
      </w:r>
      <w:bookmarkEnd w:id="195"/>
      <w:bookmarkEnd w:id="196"/>
      <w:bookmarkEnd w:id="197"/>
    </w:p>
    <w:p w:rsidR="003C36DD" w:rsidRPr="003C36DD" w:rsidRDefault="003C36DD" w:rsidP="003C36DD">
      <w:pPr>
        <w:jc w:val="both"/>
        <w:rPr>
          <w:rFonts w:ascii="Century Gothic" w:hAnsi="Century Gothic"/>
          <w:szCs w:val="20"/>
        </w:rPr>
      </w:pPr>
    </w:p>
    <w:p w:rsidR="003C36DD" w:rsidRPr="003C36DD" w:rsidRDefault="003C36DD" w:rsidP="00E240A6">
      <w:pPr>
        <w:pStyle w:val="a5"/>
      </w:pPr>
      <w:bookmarkStart w:id="198" w:name="_Toc487211846"/>
      <w:bookmarkStart w:id="199" w:name="_Toc177811747"/>
      <w:bookmarkStart w:id="200" w:name="_Toc315355332"/>
      <w:bookmarkStart w:id="201" w:name="_Toc316950970"/>
      <w:bookmarkStart w:id="202" w:name="_Toc317589853"/>
      <w:r w:rsidRPr="003C36DD">
        <w:t>ΠΡΟΓΡΑΜΜΑ ΕΚΤΕΛΕΣΗΣ ΤΗΣ ΣΥΜΒΑΣΗΣ</w:t>
      </w:r>
      <w:bookmarkEnd w:id="198"/>
      <w:bookmarkEnd w:id="199"/>
      <w:bookmarkEnd w:id="200"/>
      <w:bookmarkEnd w:id="201"/>
      <w:bookmarkEnd w:id="202"/>
    </w:p>
    <w:p w:rsidR="003C36DD" w:rsidRPr="00797288" w:rsidRDefault="003C36DD" w:rsidP="003C36DD">
      <w:pPr>
        <w:jc w:val="both"/>
        <w:rPr>
          <w:i/>
          <w14:shadow w14:blurRad="50800" w14:dist="38100" w14:dir="2700000" w14:sx="100000" w14:sy="100000" w14:kx="0" w14:ky="0" w14:algn="tl">
            <w14:srgbClr w14:val="000000">
              <w14:alpha w14:val="60000"/>
            </w14:srgbClr>
          </w14:shadow>
        </w:rPr>
      </w:pPr>
      <w:r w:rsidRPr="003C36DD">
        <w:t>Η ολοκλήρωση του Έργου θα πρέπει να πραγματοποιηθεί εντός ................. μηνών από την υπογραφή της σύμβασης και σύμφωνα με το παρακάτω χρονοδιάγραμμα :</w:t>
      </w:r>
      <w:r w:rsidRPr="00797288">
        <w:rPr>
          <w:i/>
          <w14:shadow w14:blurRad="50800" w14:dist="38100" w14:dir="2700000" w14:sx="100000" w14:sy="100000" w14:kx="0" w14:ky="0" w14:algn="tl">
            <w14:srgbClr w14:val="000000">
              <w14:alpha w14:val="60000"/>
            </w14:srgbClr>
          </w14:shadow>
        </w:rPr>
        <w:t xml:space="preserve"> </w:t>
      </w:r>
    </w:p>
    <w:p w:rsidR="003C36DD" w:rsidRPr="003C36DD" w:rsidRDefault="003C36DD" w:rsidP="003C36DD">
      <w:pPr>
        <w:jc w:val="both"/>
      </w:pPr>
      <w:r w:rsidRPr="003C36DD">
        <w:t>..............................................</w:t>
      </w:r>
    </w:p>
    <w:p w:rsidR="003C36DD" w:rsidRPr="003C36DD" w:rsidRDefault="003C36DD" w:rsidP="003C36DD">
      <w:pPr>
        <w:jc w:val="both"/>
      </w:pPr>
      <w:r w:rsidRPr="003C36DD">
        <w:t>.......................................</w:t>
      </w:r>
    </w:p>
    <w:p w:rsidR="003C36DD" w:rsidRPr="003C36DD" w:rsidRDefault="003C36DD" w:rsidP="003C36DD">
      <w:pPr>
        <w:jc w:val="both"/>
      </w:pPr>
    </w:p>
    <w:p w:rsidR="003C36DD" w:rsidRPr="003C36DD" w:rsidRDefault="003C36DD" w:rsidP="003C36DD">
      <w:pPr>
        <w:jc w:val="both"/>
      </w:pPr>
      <w:r w:rsidRPr="003C36DD">
        <w:t>Ουδεμία ουσιώδης μεταβολή του προγράμματος επιτρέπεται χωρίς την έγκριση της ΕΠΠΕ. Αν πάντως η εκτέλεση της Σύμβασης δεν προχωρεί σύμφωνα με το πρόγραμμα, η ΕΠΠΕ μπορεί να δώσει στον Ανάδοχο την εντολή να το αναθεωρήσει και να της υποβάλει το αναθεωρημένο αυτό πρόγραμμα προς έγκριση.</w:t>
      </w:r>
    </w:p>
    <w:p w:rsidR="003C36DD" w:rsidRPr="003C36DD" w:rsidRDefault="003C36DD" w:rsidP="003C36DD">
      <w:pPr>
        <w:jc w:val="both"/>
      </w:pPr>
    </w:p>
    <w:p w:rsidR="003C36DD" w:rsidRPr="003C36DD" w:rsidRDefault="003C36DD" w:rsidP="003C36DD">
      <w:pPr>
        <w:autoSpaceDE w:val="0"/>
        <w:autoSpaceDN w:val="0"/>
        <w:adjustRightInd w:val="0"/>
        <w:jc w:val="both"/>
        <w:rPr>
          <w:rFonts w:cs="Calibri"/>
        </w:rPr>
      </w:pPr>
      <w:r w:rsidRPr="003C36DD">
        <w:rPr>
          <w:rFonts w:cs="Calibri"/>
        </w:rPr>
        <w:t>Σχετικά με το σύνολο των ενδιάμεσων παραδοτέων, η ΕΠΠΕ οφείλει να διαβιβάζει εγγράφως στον Ανάδοχο – το αργότερο εντός δώδεκα (12) εργάσιμων ημερών από την επόμενη της ημερομηνίας παράδοσής του κάθε ενδιάμεσου παραδοτέου - τις παρατηρήσεις της επί του παραδοτέου, προκειμένου ο Ανάδοχος να συμμορφωθεί με αυτές και να το επανυποβάλει κατάλληλα διορθωμένο και συμπληρωμένο εντός δώδεκα (12) εργάσιμων ημερών από τη λήψη των παρατηρήσεων.</w:t>
      </w:r>
    </w:p>
    <w:p w:rsidR="003C36DD" w:rsidRPr="003C36DD" w:rsidRDefault="003C36DD" w:rsidP="003C36DD">
      <w:pPr>
        <w:autoSpaceDE w:val="0"/>
        <w:autoSpaceDN w:val="0"/>
        <w:adjustRightInd w:val="0"/>
        <w:jc w:val="both"/>
        <w:rPr>
          <w:rFonts w:cs="Calibri"/>
        </w:rPr>
      </w:pPr>
    </w:p>
    <w:p w:rsidR="003C36DD" w:rsidRPr="003C36DD" w:rsidRDefault="003C36DD" w:rsidP="003C36DD">
      <w:pPr>
        <w:autoSpaceDE w:val="0"/>
        <w:autoSpaceDN w:val="0"/>
        <w:adjustRightInd w:val="0"/>
        <w:jc w:val="both"/>
        <w:rPr>
          <w:rFonts w:cs="Calibri"/>
        </w:rPr>
      </w:pPr>
      <w:r w:rsidRPr="003C36DD">
        <w:rPr>
          <w:rFonts w:cs="Calibri"/>
        </w:rPr>
        <w:t xml:space="preserve">Η διαδικασία επανυποβολής μπορεί να πραγματοποιηθεί μέχρι δύο (2) φορές και κατά συνέπεια επηρεάζεται, αναλόγως της ταχύτητας παραλαβής της κάθε Φάσης, ο συνολικός χρόνος υλοποίησης του Έργου. Η παράδοση του Έργου από τον Ανάδοχο και η παραλαβή του Έργου από την ΕΠΠΕ, γίνονται υποχρεωτικά μέσα στις προθεσμίες που θα οριστούν στη Σύμβαση. Σε κάθε περίπτωση και σε οποιαδήποτε σημείο της εξέλιξης του έργου, εάν η ΕΠΠΕ διαπιστώνει μη συμμορφώσεις με τους όρους της Σύμβασης και τις τιθέμενες προδιαγραφές, ενημερώνει εγγράφως τον Ανάδοχο, ο οποίος υποχρεούται να προβεί σε διορθωτικές ενέργειες και να αναφέρει αυτές στον Φορέα Λειτουργίας δώδεκα (12) ημέρες από τη γνωστοποίηση των σχετικών ευρημάτων. </w:t>
      </w:r>
    </w:p>
    <w:p w:rsidR="003C36DD" w:rsidRPr="003C36DD" w:rsidRDefault="003C36DD" w:rsidP="003C36DD">
      <w:pPr>
        <w:autoSpaceDE w:val="0"/>
        <w:autoSpaceDN w:val="0"/>
        <w:adjustRightInd w:val="0"/>
        <w:jc w:val="both"/>
        <w:rPr>
          <w:rFonts w:cs="Calibri"/>
        </w:rPr>
      </w:pPr>
    </w:p>
    <w:p w:rsidR="003C36DD" w:rsidRPr="003C36DD" w:rsidRDefault="003C36DD" w:rsidP="003C36DD">
      <w:pPr>
        <w:autoSpaceDE w:val="0"/>
        <w:autoSpaceDN w:val="0"/>
        <w:adjustRightInd w:val="0"/>
        <w:jc w:val="both"/>
        <w:rPr>
          <w:rFonts w:cs="Calibri"/>
        </w:rPr>
      </w:pPr>
      <w:r w:rsidRPr="003C36DD">
        <w:rPr>
          <w:rFonts w:cs="Calibri"/>
        </w:rPr>
        <w:t>Εφ’ όσον διαπιστωθεί διατήρηση των μη συμμορφώσεων και μετά τις διορθωτικές ενέργειες του Αναδόχου, παράλειψη διορθωτικών ενεργειών ή πρόθεση παραπλάνησης του Φορέα, τότε η ΕΠΠΕ μπορεί να εισηγηθεί την έναρξη των διαδικασιών για την κήρυξη του Αναδόχου, ως έκπτωτου.</w:t>
      </w:r>
    </w:p>
    <w:p w:rsidR="003C36DD" w:rsidRPr="003C36DD" w:rsidRDefault="003C36DD" w:rsidP="003C36DD">
      <w:pPr>
        <w:jc w:val="both"/>
        <w:rPr>
          <w:rFonts w:cs="Calibri"/>
        </w:rPr>
      </w:pPr>
    </w:p>
    <w:p w:rsidR="003C36DD" w:rsidRPr="003C36DD" w:rsidRDefault="003C36DD" w:rsidP="003C36DD">
      <w:pPr>
        <w:jc w:val="both"/>
        <w:rPr>
          <w:rFonts w:cs="Calibri"/>
        </w:rPr>
      </w:pPr>
    </w:p>
    <w:p w:rsidR="003C36DD" w:rsidRPr="003C36DD" w:rsidRDefault="003C36DD" w:rsidP="00E240A6">
      <w:pPr>
        <w:pStyle w:val="a5"/>
      </w:pPr>
      <w:bookmarkStart w:id="203" w:name="_Toc487211847"/>
      <w:bookmarkStart w:id="204" w:name="_Toc177811748"/>
      <w:bookmarkStart w:id="205" w:name="_Toc315355333"/>
      <w:bookmarkStart w:id="206" w:name="_Toc316950971"/>
      <w:bookmarkStart w:id="207" w:name="_Toc317589854"/>
      <w:r w:rsidRPr="003C36DD">
        <w:t>ΕΝΗΜΕΡΩΤΙΚΕΣ ΕΚΘΕΣΕΙΣ</w:t>
      </w:r>
      <w:bookmarkEnd w:id="203"/>
      <w:bookmarkEnd w:id="204"/>
      <w:bookmarkEnd w:id="205"/>
      <w:bookmarkEnd w:id="206"/>
      <w:bookmarkEnd w:id="207"/>
    </w:p>
    <w:p w:rsidR="003C36DD" w:rsidRPr="003C36DD" w:rsidRDefault="003C36DD" w:rsidP="003C36DD">
      <w:pPr>
        <w:jc w:val="both"/>
        <w:rPr>
          <w:rFonts w:cs="Calibri"/>
        </w:rPr>
      </w:pPr>
      <w:r w:rsidRPr="00797288">
        <w:rPr>
          <w:rFonts w:cs="Calibri"/>
          <w:i/>
          <w14:shadow w14:blurRad="50800" w14:dist="38100" w14:dir="2700000" w14:sx="100000" w14:sy="100000" w14:kx="0" w14:ky="0" w14:algn="tl">
            <w14:srgbClr w14:val="000000">
              <w14:alpha w14:val="60000"/>
            </w14:srgbClr>
          </w14:shadow>
        </w:rPr>
        <w:t xml:space="preserve"> </w:t>
      </w:r>
      <w:r w:rsidRPr="003C36DD">
        <w:rPr>
          <w:rFonts w:cs="Calibri"/>
        </w:rPr>
        <w:t>Ο Ανάδοχος παρέχει στην ΕΠΠΕ πληροφορίες σχετικές με την υλοποίηση του Έργου, οποτεδήποτε του ζητηθεί. Για το σκοπό αυτό, εφόσον του ζητηθεί, ο Ανάδοχος είναι υποχρεωμένος να συντάξει εκθέσεις ενημέρωσης επί της πορείας υλοποίησης του Έργου, τις οποίες υποβάλλει στην ΕΠΠΕ.</w:t>
      </w:r>
    </w:p>
    <w:p w:rsidR="003C36DD" w:rsidRPr="003C36DD" w:rsidRDefault="003C36DD" w:rsidP="003C36DD">
      <w:pPr>
        <w:jc w:val="both"/>
        <w:rPr>
          <w:rFonts w:cs="Calibri"/>
        </w:rPr>
      </w:pPr>
      <w:r w:rsidRPr="003C36DD">
        <w:rPr>
          <w:rFonts w:cs="Calibri"/>
        </w:rPr>
        <w:t>Ο Ανάδοχος είναι υποχρεωμένος να συντάξει και να υποβάλλει στην ΕΠΠΕ, ειδικές εκθέσεις για τυχόν έκτακτες δυσκολίες στην εκτέλεση του Έργου ή απαιτούμενες τροποποιήσεις του προγράμματος εκτέλεσης.</w:t>
      </w:r>
    </w:p>
    <w:p w:rsidR="003C36DD" w:rsidRPr="003C36DD" w:rsidRDefault="003C36DD" w:rsidP="003C36DD">
      <w:pPr>
        <w:jc w:val="both"/>
        <w:rPr>
          <w:rFonts w:cs="Calibri"/>
        </w:rPr>
      </w:pPr>
      <w:r w:rsidRPr="003C36DD">
        <w:rPr>
          <w:rFonts w:cs="Calibri"/>
        </w:rPr>
        <w:t>Ο Ανάδοχος τηρεί ακριβείς και συστηματικούς λογαριασμούς και αρχείο για τις προμήθειες, εγκαταστάσεις και υπηρεσίες που προετοιμάζει, υλοποιεί ή παραδίδει σε εκτέλεση της Σύμβασης, και επιτρέπει στην ΕΠΠΕ να επιθεωρεί, οποιαδήποτε λογική στιγμή, το αρχείο και τους λογαριασμούς ή/και να παίρνει αντίγραφά τους.</w:t>
      </w:r>
    </w:p>
    <w:p w:rsidR="003C36DD" w:rsidRPr="003C36DD" w:rsidRDefault="003C36DD" w:rsidP="003C36DD">
      <w:pPr>
        <w:jc w:val="both"/>
        <w:rPr>
          <w:rFonts w:cs="Calibri"/>
        </w:rPr>
      </w:pPr>
    </w:p>
    <w:p w:rsidR="003C36DD" w:rsidRPr="003C36DD" w:rsidRDefault="003C36DD" w:rsidP="003C36DD">
      <w:pPr>
        <w:jc w:val="both"/>
        <w:rPr>
          <w:rFonts w:cs="Calibri"/>
        </w:rPr>
      </w:pPr>
    </w:p>
    <w:p w:rsidR="003C36DD" w:rsidRPr="003C36DD" w:rsidRDefault="003C36DD" w:rsidP="00E240A6">
      <w:pPr>
        <w:pStyle w:val="a5"/>
      </w:pPr>
      <w:bookmarkStart w:id="208" w:name="_Toc487211848"/>
      <w:bookmarkStart w:id="209" w:name="_Toc177811749"/>
      <w:bookmarkStart w:id="210" w:name="_Toc315355334"/>
      <w:bookmarkStart w:id="211" w:name="_Toc316950972"/>
      <w:bookmarkStart w:id="212" w:name="_Toc317589855"/>
      <w:r w:rsidRPr="003C36DD">
        <w:t>ΠΡΟΘΕΣΜΙΑ ΕΚΤΕΛΕΣΗΣ ΤΟΥ ΕΡΓΟΥ</w:t>
      </w:r>
      <w:bookmarkEnd w:id="208"/>
      <w:bookmarkEnd w:id="209"/>
      <w:bookmarkEnd w:id="210"/>
      <w:bookmarkEnd w:id="211"/>
      <w:bookmarkEnd w:id="212"/>
    </w:p>
    <w:p w:rsidR="003C36DD" w:rsidRPr="003C36DD" w:rsidRDefault="003C36DD" w:rsidP="003C36DD">
      <w:pPr>
        <w:jc w:val="both"/>
        <w:rPr>
          <w:rFonts w:cs="Calibri"/>
        </w:rPr>
      </w:pPr>
      <w:r w:rsidRPr="003C36DD">
        <w:rPr>
          <w:rFonts w:cs="Calibri"/>
        </w:rPr>
        <w:t xml:space="preserve">Η προθεσμία εκτέλεσης του Έργου, αρχίζει  από την ημερομηνία υπογραφής της Σύμβασης και διαρκεί ............( .....) </w:t>
      </w:r>
      <w:r w:rsidRPr="003C36DD">
        <w:rPr>
          <w:rFonts w:cs="Calibri"/>
          <w:b/>
        </w:rPr>
        <w:t>μήνες</w:t>
      </w:r>
      <w:r w:rsidRPr="003C36DD">
        <w:rPr>
          <w:rFonts w:cs="Calibri"/>
        </w:rPr>
        <w:t>.</w:t>
      </w:r>
    </w:p>
    <w:p w:rsidR="003C36DD" w:rsidRPr="003C36DD" w:rsidRDefault="003C36DD" w:rsidP="003C36DD">
      <w:pPr>
        <w:jc w:val="both"/>
        <w:rPr>
          <w:rFonts w:cs="Calibri"/>
        </w:rPr>
      </w:pPr>
      <w:r w:rsidRPr="003C36DD">
        <w:rPr>
          <w:rFonts w:cs="Calibri"/>
        </w:rPr>
        <w:t>Το χρονοδιάγραμμα που αναφέρθηκε στο Άρθρο 17 της Σύμβασης απεικονίζει την προθεσμία του Έργου και κάθε επί μέρους τμήματός του, με την επιφύλαξη των επομένων άρθρων.</w:t>
      </w:r>
    </w:p>
    <w:p w:rsidR="003C36DD" w:rsidRPr="003C36DD" w:rsidRDefault="003C36DD" w:rsidP="003C36DD">
      <w:pPr>
        <w:jc w:val="both"/>
      </w:pPr>
    </w:p>
    <w:p w:rsidR="003C36DD" w:rsidRPr="003C36DD" w:rsidRDefault="003C36DD" w:rsidP="003C36DD">
      <w:pPr>
        <w:jc w:val="both"/>
      </w:pPr>
    </w:p>
    <w:p w:rsidR="003C36DD" w:rsidRPr="003C36DD" w:rsidRDefault="003C36DD" w:rsidP="00E240A6">
      <w:pPr>
        <w:pStyle w:val="a5"/>
      </w:pPr>
      <w:bookmarkStart w:id="213" w:name="_Toc487211849"/>
      <w:bookmarkStart w:id="214" w:name="_Toc177811750"/>
      <w:bookmarkStart w:id="215" w:name="_Toc315355335"/>
      <w:bookmarkStart w:id="216" w:name="_Toc316950973"/>
      <w:bookmarkStart w:id="217" w:name="_Toc317589856"/>
      <w:r w:rsidRPr="003C36DD">
        <w:t>ΜΕΤΑΘΕΣΗ ΠΡΟΘΕΣΜΙΑΣ ΕΚΤΕΛΕΣΗΣ</w:t>
      </w:r>
      <w:bookmarkEnd w:id="213"/>
      <w:bookmarkEnd w:id="214"/>
      <w:bookmarkEnd w:id="215"/>
      <w:bookmarkEnd w:id="216"/>
      <w:bookmarkEnd w:id="217"/>
    </w:p>
    <w:p w:rsidR="003C36DD" w:rsidRPr="003C36DD" w:rsidRDefault="003C36DD" w:rsidP="003C36DD">
      <w:pPr>
        <w:jc w:val="both"/>
        <w:rPr>
          <w:rFonts w:cs="Calibri"/>
        </w:rPr>
      </w:pPr>
      <w:r w:rsidRPr="003C36DD">
        <w:rPr>
          <w:rFonts w:cs="Calibri"/>
        </w:rPr>
        <w:t xml:space="preserve">Η Αναθέτουσα Αρχή διατηρεί μονομερώς το δικαίωμα μετάθεσης του χρονοδιαγράμματος του Έργου ή επί μέρους προβλεπόμενων χρονικών σημείων ή δραστηριοτήτων του χρονοδιαγράμματος, εάν κρίνει ότι αυτό επιβάλλεται και κατόπιν σχετικής έγκρισης απο την ΕΥΔ ΕΠ ΨΣ,  για συνολικό χρονικό διάστημα </w:t>
      </w:r>
      <w:r w:rsidRPr="003C36DD">
        <w:rPr>
          <w:rFonts w:cs="Calibri"/>
          <w:i/>
          <w:iCs/>
        </w:rPr>
        <w:t xml:space="preserve"> τριάντα (</w:t>
      </w:r>
      <w:r w:rsidRPr="003C36DD">
        <w:rPr>
          <w:rFonts w:cs="Calibri"/>
        </w:rPr>
        <w:t>30)</w:t>
      </w:r>
      <w:r w:rsidRPr="003C36DD">
        <w:rPr>
          <w:rFonts w:cs="Calibri"/>
          <w:i/>
          <w:iCs/>
        </w:rPr>
        <w:t xml:space="preserve"> ημερών</w:t>
      </w:r>
      <w:r w:rsidRPr="003C36DD">
        <w:rPr>
          <w:rFonts w:cs="Calibri"/>
        </w:rPr>
        <w:t>. Στις περιπτώσεις αυτές η ΕΠΠΕ μέσω της Αναθέτουσας Αρχής θα ενημερώνει εγκαίρως τον Ανάδοχο για την αναθεώρηση του προγράμματος εκτέλεσης της Σύμβασης, ως προς τη συγκεκριμένη δραστηριότητα.</w:t>
      </w:r>
    </w:p>
    <w:p w:rsidR="003C36DD" w:rsidRPr="003C36DD" w:rsidRDefault="003C36DD" w:rsidP="003C36DD">
      <w:pPr>
        <w:jc w:val="both"/>
      </w:pPr>
    </w:p>
    <w:p w:rsidR="003C36DD" w:rsidRPr="003C36DD" w:rsidRDefault="003C36DD" w:rsidP="003C36DD">
      <w:pPr>
        <w:jc w:val="both"/>
      </w:pPr>
      <w:r w:rsidRPr="003C36DD">
        <w:t>Ο Ανάδοχος δικαιούται να ζητήσει μετάθεση του συνολικού χρονοδιαγράμματος  εκτέλεσης του Έργου, στην περίπτωση που η εκτέλεση της Σύμβασης ή επί μέρους δραστηριοτήτων της καθυστερεί ή πρόκειται να καθυστερήσει για λόγους που δεν ανάγονται σε περιοχής ευθύνης του ή για λόγους ανωτέρας βίας. Ο Ανάδοχος, εντός δέκα πέντε (15) ημερών αφότου έλαβε γνώση γεγονότος που ενδέχεται να προκαλέσει τέτοιου είδους καθυστέρηση, υποβάλλει στην Αναθέτουσα Αρχή αίτημα μετάθεσης της προθεσμίας εκτέλεσης, την οποία κρίνει ότι δικαιούται, παρέχοντας πλήρη και λεπτομερή στοιχεία του αιτήματός του, ώστε να καταστεί αμέσως δυνατή η εξέτασή του.</w:t>
      </w:r>
    </w:p>
    <w:p w:rsidR="003C36DD" w:rsidRPr="003C36DD" w:rsidRDefault="003C36DD" w:rsidP="003C36DD">
      <w:pPr>
        <w:jc w:val="both"/>
      </w:pPr>
    </w:p>
    <w:p w:rsidR="003C36DD" w:rsidRPr="003C36DD" w:rsidRDefault="003C36DD" w:rsidP="003C36DD">
      <w:pPr>
        <w:jc w:val="both"/>
        <w:rPr>
          <w:rFonts w:cs="Calibri"/>
        </w:rPr>
      </w:pPr>
      <w:r w:rsidRPr="003C36DD">
        <w:rPr>
          <w:rFonts w:cs="Calibri"/>
        </w:rPr>
        <w:t>Η ΕΠΠΕ εξετάζει το αίτημα του Αναδόχου και εισηγείται στην Αναθέτουσα Αρχή, η οποία αποφασίζει και,  κατόπιν σχετικής έγκρισης απο την ΕΥΔ ΕΠ ΨΣ εάν δικαιολογείται να δοθεί μετάθεση και πόση, είτε για το μέλλον είτε με αναδρομική ισχύ.</w:t>
      </w:r>
    </w:p>
    <w:p w:rsidR="003C36DD" w:rsidRPr="003C36DD" w:rsidRDefault="003C36DD" w:rsidP="003C36DD">
      <w:pPr>
        <w:jc w:val="both"/>
      </w:pPr>
    </w:p>
    <w:p w:rsidR="003C36DD" w:rsidRPr="003C36DD" w:rsidRDefault="003C36DD" w:rsidP="003C36DD">
      <w:pPr>
        <w:jc w:val="both"/>
      </w:pPr>
      <w:r w:rsidRPr="003C36DD">
        <w:t xml:space="preserve">Μετάθεση της προθεσμίας εκτέλεσης επί μέρους δραστηριοτήτων της Σύμβασης είναι δυνατό να εγκριθεί, με την ίδια ως άνω διαδικασία και σε περιπτώσεις καθυστερήσεων που ανάγονται σε άλλους λόγους, υπό τη ρητή αίρεση ότι ο Ανάδοχος δεσμεύεται, με την αίτησή του, ότι η μετάθεση της εκτέλεσης των επιμέρους δραστηριοτήτων δεν θα επηρεάσει το συνολικό χρονοδιάγραμμα του Έργου και η ΕΠΠΕ κρίνει ότι, με την ικανοποίηση του αιτήματος μετάθεσης δεν καθίσταται δυσμενέστερο το πλαίσιο των σχετικών με τις διαδικασίες, τους χρόνους και την παροχή ανθρώπινων πόρων υποχρεώσεων της Αναθέτουσας Αρχής. </w:t>
      </w:r>
    </w:p>
    <w:p w:rsidR="003C36DD" w:rsidRPr="003C36DD" w:rsidRDefault="003C36DD" w:rsidP="003C36DD">
      <w:pPr>
        <w:jc w:val="both"/>
      </w:pPr>
    </w:p>
    <w:p w:rsidR="003C36DD" w:rsidRPr="003C36DD" w:rsidRDefault="003C36DD" w:rsidP="003C36DD">
      <w:pPr>
        <w:jc w:val="both"/>
      </w:pPr>
      <w:r w:rsidRPr="003C36DD">
        <w:t>Οι μεταθέσεις της προθεσμίας ή των προθεσμιών εκτέλεσης δεν συνεπάγονται κυρώσεις.</w:t>
      </w:r>
    </w:p>
    <w:p w:rsidR="003C36DD" w:rsidRPr="003C36DD" w:rsidRDefault="003C36DD" w:rsidP="003C36DD">
      <w:pPr>
        <w:jc w:val="both"/>
        <w:rPr>
          <w:rFonts w:cs="Calibri"/>
        </w:rPr>
      </w:pPr>
    </w:p>
    <w:p w:rsidR="003C36DD" w:rsidRPr="003C36DD" w:rsidRDefault="003C36DD" w:rsidP="003C36DD">
      <w:pPr>
        <w:jc w:val="both"/>
        <w:rPr>
          <w:rFonts w:cs="Calibri"/>
        </w:rPr>
      </w:pPr>
    </w:p>
    <w:p w:rsidR="003C36DD" w:rsidRPr="003C36DD" w:rsidRDefault="003C36DD" w:rsidP="00E240A6">
      <w:pPr>
        <w:pStyle w:val="a5"/>
      </w:pPr>
      <w:bookmarkStart w:id="218" w:name="_Toc487211851"/>
      <w:bookmarkStart w:id="219" w:name="_Toc177811751"/>
      <w:bookmarkStart w:id="220" w:name="_Toc315355336"/>
      <w:bookmarkStart w:id="221" w:name="_Toc316950974"/>
      <w:bookmarkStart w:id="222" w:name="_Toc317589857"/>
      <w:r w:rsidRPr="003C36DD">
        <w:t>ΚΑΘΥΣΤΕΡΗΣΕΙΣ ΕΚΤΕΛΕΣΗΣ</w:t>
      </w:r>
      <w:bookmarkEnd w:id="218"/>
      <w:r w:rsidRPr="003C36DD">
        <w:t xml:space="preserve"> – ΠΟΙΝΙΚΕΣ ΡΗΤΡΕΣ</w:t>
      </w:r>
      <w:bookmarkEnd w:id="219"/>
      <w:bookmarkEnd w:id="220"/>
      <w:bookmarkEnd w:id="221"/>
      <w:bookmarkEnd w:id="222"/>
    </w:p>
    <w:p w:rsidR="003C36DD" w:rsidRPr="003C36DD" w:rsidRDefault="003C36DD" w:rsidP="003C36DD">
      <w:pPr>
        <w:spacing w:after="120"/>
        <w:jc w:val="both"/>
        <w:rPr>
          <w:rFonts w:cs="Calibri"/>
        </w:rPr>
      </w:pPr>
      <w:r w:rsidRPr="003C36DD">
        <w:rPr>
          <w:rFonts w:cs="Calibri"/>
        </w:rPr>
        <w:t>Σε περίπτωση καθυστέρησης παράδοσης ενδιάμεσης Φάσης του Έργου ή του συνόλου αυτού από υπέρβαση τμηματικής ή συνολικής προθεσμίας με υπαιτιότητα του Αναδόχου επιβάλλονται κυρώσεις σύμφωνα με τα παρακάτω:</w:t>
      </w:r>
    </w:p>
    <w:p w:rsidR="003C36DD" w:rsidRPr="003C36DD" w:rsidRDefault="003C36DD" w:rsidP="003C36DD">
      <w:pPr>
        <w:spacing w:after="120"/>
        <w:jc w:val="both"/>
        <w:rPr>
          <w:rFonts w:cs="Calibri"/>
          <w:szCs w:val="22"/>
        </w:rPr>
      </w:pPr>
      <w:r w:rsidRPr="003C36DD">
        <w:rPr>
          <w:rFonts w:cs="Calibri"/>
        </w:rPr>
        <w:t xml:space="preserve">Αν παρέλθουν οι συμφωνημένες ημερομηνίες παράδοσης και τα παραδοτέα δεν παραδοθούν σύμφωνα με τους συμβατικούς όρους, τότε ο Ανάδοχος υποχρεούται να καταβάλλει ως ποινική ρήτρα για κάθε ημέρα καθυστέρησης ποσοστό </w:t>
      </w:r>
      <w:r w:rsidRPr="003C36DD">
        <w:rPr>
          <w:rFonts w:cs="Calibri"/>
          <w:b/>
        </w:rPr>
        <w:t xml:space="preserve">0,2% </w:t>
      </w:r>
      <w:r w:rsidRPr="003C36DD">
        <w:rPr>
          <w:rFonts w:cs="Calibri"/>
        </w:rPr>
        <w:t>επί της συμβατικής τιμής των παραδοτέων που καθυστερούν</w:t>
      </w:r>
      <w:r w:rsidRPr="003C36DD">
        <w:rPr>
          <w:rFonts w:cs="Calibri"/>
          <w:szCs w:val="22"/>
        </w:rPr>
        <w:t xml:space="preserve"> ή ποσοστό </w:t>
      </w:r>
      <w:r w:rsidRPr="003C36DD">
        <w:rPr>
          <w:rFonts w:cs="Calibri"/>
          <w:b/>
          <w:szCs w:val="22"/>
        </w:rPr>
        <w:t>0,02%</w:t>
      </w:r>
      <w:r w:rsidRPr="003C36DD">
        <w:rPr>
          <w:rFonts w:cs="Calibri"/>
          <w:szCs w:val="22"/>
        </w:rPr>
        <w:t xml:space="preserve"> του συμβατικού τιμήματος του Έργου, σε κάθε άλλη περίπτωση. </w:t>
      </w:r>
    </w:p>
    <w:p w:rsidR="003C36DD" w:rsidRPr="003C36DD" w:rsidRDefault="003C36DD" w:rsidP="003C36DD">
      <w:pPr>
        <w:spacing w:after="120"/>
        <w:jc w:val="both"/>
        <w:rPr>
          <w:rFonts w:cs="Calibri"/>
        </w:rPr>
      </w:pPr>
      <w:r w:rsidRPr="003C36DD">
        <w:rPr>
          <w:rFonts w:cs="Calibri"/>
        </w:rPr>
        <w:t xml:space="preserve">Η ίδια ρήτρα θα επιβάλλεται και στην περίπτωση κατά την οποία έχει παραδοθεί μέρος του λογισμικού αλλά είναι αδύνατον να χρησιμοποιηθεί από </w:t>
      </w:r>
      <w:r w:rsidRPr="003C36DD">
        <w:rPr>
          <w:rFonts w:cs="Calibri"/>
          <w:bCs/>
        </w:rPr>
        <w:t>την Αναθέτουσα Αρχή,</w:t>
      </w:r>
      <w:r w:rsidRPr="003C36DD">
        <w:rPr>
          <w:rFonts w:cs="Calibri"/>
          <w:b/>
        </w:rPr>
        <w:t xml:space="preserve"> </w:t>
      </w:r>
      <w:r w:rsidRPr="003C36DD">
        <w:rPr>
          <w:rFonts w:cs="Calibri"/>
        </w:rPr>
        <w:t>λόγω καθυστερημένης μεταγενέστερης παράδοσης απαραίτητου για τη λειτουργία λογισμικού. Ανώτατο όριο στη δυνατότητα επιβολής ποινικής ρήτρας ορίζεται το 25% του συμβατικού τιμήματος του έργου. Πέραν αυτού ο Ανάδοχος θα κηρύσσεται έκπτωτος</w:t>
      </w:r>
    </w:p>
    <w:p w:rsidR="003C36DD" w:rsidRPr="003C36DD" w:rsidRDefault="003C36DD" w:rsidP="003C36DD">
      <w:pPr>
        <w:spacing w:after="120"/>
        <w:jc w:val="both"/>
        <w:rPr>
          <w:rFonts w:cs="Calibri"/>
          <w:szCs w:val="22"/>
        </w:rPr>
      </w:pPr>
      <w:r w:rsidRPr="003C36DD">
        <w:rPr>
          <w:rFonts w:cs="Calibri"/>
        </w:rPr>
        <w:t xml:space="preserve">Οι ποινικές ρήτρες δεν επιβάλλονται και η έκπτωση δεν επέρχεται αν ο </w:t>
      </w:r>
      <w:r w:rsidRPr="003C36DD">
        <w:rPr>
          <w:rFonts w:cs="Calibri"/>
          <w:color w:val="000000"/>
        </w:rPr>
        <w:t xml:space="preserve">Ανάδοχος </w:t>
      </w:r>
      <w:r w:rsidRPr="003C36DD">
        <w:rPr>
          <w:rFonts w:cs="Calibri"/>
        </w:rPr>
        <w:t>αποδείξει ότι η καθυστέρηση οφείλεται σε ανώτερη βία ή σε υπαιτιότητα της Αναθέτουσας Αρχής.</w:t>
      </w:r>
    </w:p>
    <w:p w:rsidR="003C36DD" w:rsidRPr="003C36DD" w:rsidRDefault="003C36DD" w:rsidP="003C36DD">
      <w:pPr>
        <w:spacing w:after="120"/>
        <w:jc w:val="both"/>
        <w:rPr>
          <w:rFonts w:cs="Calibri"/>
          <w:szCs w:val="22"/>
        </w:rPr>
      </w:pPr>
      <w:r w:rsidRPr="003C36DD">
        <w:rPr>
          <w:rFonts w:cs="Calibri"/>
        </w:rPr>
        <w:lastRenderedPageBreak/>
        <w:t>Η Αναθέτουσα Αρχή έχει το δικαίωμα να κηρύξει έκπτωτο τον Ανάδοχο αν δεν εκπληρώνει ή εκπληρώνει πλημμελώς τις συμβατικές του υποχρεώσεις ή παραβιάζει ουσιώδη όρο της Σύμβασης που θα υπογραφεί, χωρίς να καταβάλλει οποιαδήποτε αποζημίωση, σύμφωνα με άρθρο 34 του Π.Δ. 118/2007.</w:t>
      </w:r>
    </w:p>
    <w:p w:rsidR="003C36DD" w:rsidRPr="003C36DD" w:rsidRDefault="003C36DD" w:rsidP="003C36DD">
      <w:pPr>
        <w:spacing w:after="120"/>
        <w:jc w:val="both"/>
        <w:rPr>
          <w:rFonts w:cs="Calibri"/>
          <w:szCs w:val="22"/>
        </w:rPr>
      </w:pPr>
      <w:r w:rsidRPr="003C36DD">
        <w:rPr>
          <w:rFonts w:cs="Calibri"/>
          <w:color w:val="000000"/>
        </w:rPr>
        <w:t>Οι χρόνοι υπολογίζονται σε ημερολογιακές ημέρες, τα ποσά όπως προβλέπονται στη Σύμβαση (μη συμπεριλαμβανομένου ΦΠΑ) και οι προθεσμίες χωρίς μεταθέσεις.</w:t>
      </w:r>
    </w:p>
    <w:p w:rsidR="003C36DD" w:rsidRPr="003C36DD" w:rsidRDefault="003C36DD" w:rsidP="003C36DD">
      <w:pPr>
        <w:tabs>
          <w:tab w:val="num" w:pos="720"/>
        </w:tabs>
        <w:spacing w:after="120"/>
        <w:jc w:val="both"/>
        <w:rPr>
          <w:rFonts w:cs="Calibri"/>
          <w:szCs w:val="22"/>
        </w:rPr>
      </w:pPr>
      <w:r w:rsidRPr="003C36DD">
        <w:rPr>
          <w:rFonts w:cs="Calibri"/>
          <w:color w:val="000000"/>
        </w:rPr>
        <w:t xml:space="preserve">Οι ως άνω ρήτρες καθυστέρησης και με τους ίδιους όρους επιβάλλονται στην περίπτωση υπέρβασης τυχόν τμηματικών προθεσμιών </w:t>
      </w:r>
      <w:r w:rsidRPr="003C36DD">
        <w:rPr>
          <w:rFonts w:cs="Calibri"/>
          <w:u w:val="single"/>
        </w:rPr>
        <w:t>ή μη ολοκλήρωσης φάσεων ή μη παράδοσης παραδοτέων όπως περιγράφονται στο χρονοδιάγραμμα του Έργου,</w:t>
      </w:r>
      <w:r w:rsidRPr="003C36DD">
        <w:rPr>
          <w:rFonts w:cs="Calibri"/>
          <w:color w:val="000000"/>
          <w:szCs w:val="22"/>
        </w:rPr>
        <w:t xml:space="preserve"> από υπαιτιότητα του Αναδόχου</w:t>
      </w:r>
      <w:r w:rsidRPr="003C36DD">
        <w:rPr>
          <w:rFonts w:cs="Calibri"/>
          <w:color w:val="000000"/>
        </w:rPr>
        <w:t xml:space="preserve">. </w:t>
      </w:r>
    </w:p>
    <w:p w:rsidR="003C36DD" w:rsidRPr="003C36DD" w:rsidRDefault="003C36DD" w:rsidP="003C36DD">
      <w:pPr>
        <w:tabs>
          <w:tab w:val="num" w:pos="720"/>
        </w:tabs>
        <w:spacing w:after="120"/>
        <w:jc w:val="both"/>
        <w:rPr>
          <w:rFonts w:cs="Calibri"/>
          <w:szCs w:val="22"/>
        </w:rPr>
      </w:pPr>
      <w:r w:rsidRPr="003C36DD">
        <w:rPr>
          <w:rFonts w:cs="Calibri"/>
          <w:color w:val="000000"/>
          <w:szCs w:val="22"/>
        </w:rPr>
        <w:t xml:space="preserve">Οι </w:t>
      </w:r>
      <w:r w:rsidRPr="003C36DD">
        <w:rPr>
          <w:rFonts w:cs="Calibri"/>
          <w:b/>
          <w:color w:val="000000"/>
          <w:szCs w:val="22"/>
        </w:rPr>
        <w:t>ρήτρες καθυστέρησης</w:t>
      </w:r>
      <w:r w:rsidRPr="003C36DD">
        <w:rPr>
          <w:rFonts w:cs="Calibri"/>
          <w:color w:val="000000"/>
          <w:szCs w:val="22"/>
        </w:rPr>
        <w:t xml:space="preserve"> των παραδόσεων θα επιβάλλονται με απόφαση της Αναθέτουσας Αρχής και θα παρακρατούνται από την επομένη πληρωμή του Αναδόχου </w:t>
      </w:r>
      <w:r w:rsidRPr="003C36DD">
        <w:rPr>
          <w:rFonts w:cs="Calibri"/>
          <w:color w:val="000000"/>
        </w:rPr>
        <w:t xml:space="preserve">ή θα καταβάλλονται από τον ίδιο ή θα καταπίπτουν από την </w:t>
      </w:r>
      <w:r w:rsidRPr="003C36DD">
        <w:rPr>
          <w:rFonts w:cs="Calibri"/>
          <w:b/>
          <w:color w:val="000000"/>
        </w:rPr>
        <w:t>Εγγύηση Καλής Εκτέλεσης</w:t>
      </w:r>
      <w:r w:rsidRPr="003C36DD">
        <w:rPr>
          <w:rFonts w:cs="Calibri"/>
          <w:color w:val="000000"/>
          <w:szCs w:val="22"/>
        </w:rPr>
        <w:t>.</w:t>
      </w:r>
    </w:p>
    <w:p w:rsidR="003C36DD" w:rsidRPr="003C36DD" w:rsidRDefault="003C36DD" w:rsidP="003C36DD">
      <w:pPr>
        <w:tabs>
          <w:tab w:val="num" w:pos="720"/>
        </w:tabs>
        <w:spacing w:after="120"/>
        <w:jc w:val="both"/>
        <w:rPr>
          <w:rFonts w:cs="Calibri"/>
          <w:szCs w:val="22"/>
        </w:rPr>
      </w:pPr>
      <w:r w:rsidRPr="003C36DD">
        <w:rPr>
          <w:rFonts w:cs="Calibri"/>
          <w:color w:val="000000"/>
          <w:szCs w:val="22"/>
        </w:rPr>
        <w:t xml:space="preserve">Με ίδια ως άνω απόφαση ανακαλούνται οι </w:t>
      </w:r>
      <w:r w:rsidRPr="003C36DD">
        <w:rPr>
          <w:rFonts w:cs="Calibri"/>
          <w:b/>
          <w:color w:val="000000"/>
          <w:szCs w:val="22"/>
        </w:rPr>
        <w:t>ρήτρες καθυστέρησης</w:t>
      </w:r>
      <w:r w:rsidRPr="003C36DD">
        <w:rPr>
          <w:rFonts w:cs="Calibri"/>
          <w:color w:val="000000"/>
          <w:szCs w:val="22"/>
        </w:rPr>
        <w:t xml:space="preserve"> για τυχόν τμηματικές προθεσμίες μόνο αν το σύνολο των φάσεων του Έργου περατωθεί μέσα στη συνολική προθεσμία που προβλέπεται στο οριστικό χρονοδιάγραμμα. Οι </w:t>
      </w:r>
      <w:r w:rsidRPr="003C36DD">
        <w:rPr>
          <w:rFonts w:cs="Calibri"/>
          <w:b/>
          <w:color w:val="000000"/>
          <w:szCs w:val="22"/>
        </w:rPr>
        <w:t>ρήτρες καθυστέρησης</w:t>
      </w:r>
      <w:r w:rsidRPr="003C36DD">
        <w:rPr>
          <w:rFonts w:cs="Calibri"/>
          <w:color w:val="000000"/>
          <w:szCs w:val="22"/>
        </w:rPr>
        <w:t xml:space="preserve"> που επιβάλλονται για υπέρβαση τμηματικών προθεσμιών, αν δεν ανακληθούν βαρύνουν τον Ανάδοχο επιπλέον των ρητρών λόγω υπέρβασης συνολικής προθεσμίας που έχουν επιβληθεί.</w:t>
      </w:r>
    </w:p>
    <w:p w:rsidR="003C36DD" w:rsidRPr="003C36DD" w:rsidRDefault="003C36DD" w:rsidP="003C36DD">
      <w:pPr>
        <w:spacing w:after="120"/>
        <w:jc w:val="both"/>
        <w:rPr>
          <w:rFonts w:cs="Calibri"/>
          <w:color w:val="000000"/>
          <w:szCs w:val="22"/>
        </w:rPr>
      </w:pPr>
      <w:r w:rsidRPr="003C36DD">
        <w:t xml:space="preserve">Σε περίπτωση έκπτωσης του Αναδόχου, η Αναθέτουσα Αρχή </w:t>
      </w:r>
      <w:r w:rsidRPr="003C36DD">
        <w:rPr>
          <w:rFonts w:cs="Calibri"/>
          <w:color w:val="000000"/>
          <w:szCs w:val="22"/>
        </w:rPr>
        <w:t>δικαιούται, κατά την κρίση της, να κρατήσει μέρος ή το σύνολο των παραδοτέων, καταβάλλοντας το αναλογούν συμβατικό τίμημα υπό την προϋπόθεση οτι έχει διασφαλιστεί η λειτουργικότητα και η αποτελεσματικότητα του εκτελεσθέντος έργου.</w:t>
      </w:r>
    </w:p>
    <w:p w:rsidR="003C36DD" w:rsidRPr="003C36DD" w:rsidRDefault="003C36DD" w:rsidP="003C36DD">
      <w:pPr>
        <w:spacing w:after="120"/>
        <w:jc w:val="both"/>
        <w:rPr>
          <w:rFonts w:cs="Tahoma"/>
          <w:lang w:eastAsia="en-US"/>
        </w:rPr>
      </w:pPr>
      <w:r w:rsidRPr="003C36DD">
        <w:rPr>
          <w:rFonts w:cs="Tahoma"/>
          <w:lang w:eastAsia="en-US"/>
        </w:rPr>
        <w:t>Εφόσον ο Ανάδοχος  έχει λάβει προκαταβολή, εκτός από τα προβλεπόμενα ανωτέρω πρόστιμα, καταλογίζεται σε βάρος του και τόκος επί του ποσού της προκαταβολής, που υπολογίζεται από την επομένη της λήξης του συμβατικού χρόνου παράδοσης  μέχρι την ημερομηνία παράδοσης του έργου, με ισχύον κάθε φορά ανώτατο όριο του ποσοστού του τόκου υπερημερίας</w:t>
      </w:r>
    </w:p>
    <w:p w:rsidR="003C36DD" w:rsidRPr="003C36DD" w:rsidRDefault="003C36DD" w:rsidP="003C36DD">
      <w:pPr>
        <w:jc w:val="both"/>
        <w:rPr>
          <w:lang w:eastAsia="en-US"/>
        </w:rPr>
      </w:pPr>
    </w:p>
    <w:p w:rsidR="003C36DD" w:rsidRPr="003C36DD" w:rsidRDefault="003C36DD" w:rsidP="003C36DD">
      <w:pPr>
        <w:jc w:val="both"/>
        <w:rPr>
          <w:lang w:eastAsia="en-US"/>
        </w:rPr>
      </w:pPr>
    </w:p>
    <w:p w:rsidR="003C36DD" w:rsidRPr="003C36DD" w:rsidRDefault="00E240A6" w:rsidP="003C36DD">
      <w:pPr>
        <w:jc w:val="center"/>
        <w:rPr>
          <w:rFonts w:ascii="Century Gothic" w:hAnsi="Century Gothic"/>
          <w:sz w:val="24"/>
          <w:szCs w:val="32"/>
        </w:rPr>
      </w:pPr>
      <w:bookmarkStart w:id="223" w:name="_Toc487211853"/>
      <w:bookmarkStart w:id="224" w:name="_Toc177811752"/>
      <w:bookmarkStart w:id="225" w:name="_Toc315355337"/>
      <w:r>
        <w:rPr>
          <w:rFonts w:ascii="Century Gothic" w:hAnsi="Century Gothic"/>
          <w:sz w:val="24"/>
          <w:szCs w:val="32"/>
        </w:rPr>
        <w:t>Παραδοτέα και Υπηρεσί</w:t>
      </w:r>
      <w:r w:rsidR="003C36DD" w:rsidRPr="003C36DD">
        <w:rPr>
          <w:rFonts w:ascii="Century Gothic" w:hAnsi="Century Gothic"/>
          <w:sz w:val="24"/>
          <w:szCs w:val="32"/>
        </w:rPr>
        <w:t>ες</w:t>
      </w:r>
      <w:bookmarkEnd w:id="223"/>
      <w:bookmarkEnd w:id="224"/>
      <w:bookmarkEnd w:id="225"/>
    </w:p>
    <w:p w:rsidR="003C36DD" w:rsidRPr="003C36DD" w:rsidRDefault="003C36DD" w:rsidP="003C36DD">
      <w:pPr>
        <w:jc w:val="both"/>
      </w:pPr>
    </w:p>
    <w:p w:rsidR="003C36DD" w:rsidRPr="003C36DD" w:rsidRDefault="003C36DD" w:rsidP="00E240A6">
      <w:pPr>
        <w:pStyle w:val="a5"/>
      </w:pPr>
      <w:bookmarkStart w:id="226" w:name="_Toc487211854"/>
      <w:bookmarkStart w:id="227" w:name="_Toc177811754"/>
      <w:bookmarkStart w:id="228" w:name="_Toc315355338"/>
      <w:bookmarkStart w:id="229" w:name="_Toc316950975"/>
      <w:bookmarkStart w:id="230" w:name="_Toc317589858"/>
      <w:r w:rsidRPr="003C36DD">
        <w:t>ΠΟΙΟΤΗΤΑ ΠΡΟΪΟΝΤΩΝ ΚΑΙ ΥΠΗΡΕΣΙΩΝ</w:t>
      </w:r>
      <w:bookmarkEnd w:id="226"/>
      <w:bookmarkEnd w:id="227"/>
      <w:bookmarkEnd w:id="228"/>
      <w:bookmarkEnd w:id="229"/>
      <w:bookmarkEnd w:id="230"/>
    </w:p>
    <w:p w:rsidR="003C36DD" w:rsidRPr="003C36DD" w:rsidRDefault="003C36DD" w:rsidP="003C36DD">
      <w:pPr>
        <w:jc w:val="both"/>
        <w:rPr>
          <w:rFonts w:cs="Calibri"/>
        </w:rPr>
      </w:pPr>
      <w:r w:rsidRPr="003C36DD">
        <w:rPr>
          <w:rFonts w:cs="Calibri"/>
        </w:rPr>
        <w:t>Οι υπηρεσίες που προβλέπεται να παραδοθούν ή να παρασχεθούν στα πλαίσια της Σύμβασης καθώς και ο τρόπος  εκτέλεσής τους, πρέπει να συμφωνούν, από κάθε άποψη, με τα οριζόμενα στη παρούσα Σύμβαση και στην Προσφορά του Αναδόχου.</w:t>
      </w:r>
    </w:p>
    <w:p w:rsidR="003C36DD" w:rsidRPr="003C36DD" w:rsidRDefault="003C36DD" w:rsidP="003C36DD">
      <w:pPr>
        <w:jc w:val="both"/>
        <w:rPr>
          <w:rFonts w:cs="Calibri"/>
        </w:rPr>
      </w:pPr>
      <w:r w:rsidRPr="003C36DD">
        <w:rPr>
          <w:rFonts w:cs="Calibri"/>
        </w:rPr>
        <w:t xml:space="preserve">Για οποιαδήποτε προσωρινή ή ενδιάμεση παραλαβή προβλέπεται στην παρούσα σύμβαση, θα πρέπει να υποβάλλεται αίτηση από τον Ανάδοχο στην ΕΠΠΕ. Στην αίτηση θα αναγράφεται η περιγραφή των  υπηρεσιών που προτείνονται για παραλαβή, σύμφωνα με τη Σύμβαση και ο τόπος όπου θα γίνει η παραλαβή, ανάλογα με την περίπτωση. </w:t>
      </w:r>
    </w:p>
    <w:p w:rsidR="003C36DD" w:rsidRPr="003C36DD" w:rsidRDefault="003C36DD" w:rsidP="003C36DD">
      <w:pPr>
        <w:jc w:val="both"/>
        <w:rPr>
          <w:highlight w:val="yellow"/>
        </w:rPr>
      </w:pPr>
    </w:p>
    <w:p w:rsidR="003C36DD" w:rsidRPr="003C36DD" w:rsidRDefault="003C36DD" w:rsidP="003C36DD">
      <w:pPr>
        <w:jc w:val="both"/>
        <w:rPr>
          <w:highlight w:val="yellow"/>
        </w:rPr>
      </w:pPr>
    </w:p>
    <w:p w:rsidR="003C36DD" w:rsidRPr="003C36DD" w:rsidRDefault="003C36DD" w:rsidP="00E240A6">
      <w:pPr>
        <w:pStyle w:val="a5"/>
      </w:pPr>
      <w:bookmarkStart w:id="231" w:name="_Toc315355339"/>
      <w:bookmarkStart w:id="232" w:name="_Toc316950976"/>
      <w:bookmarkStart w:id="233" w:name="_Toc317589859"/>
      <w:r w:rsidRPr="003C36DD">
        <w:t>ΠΕΡΙΟΔΟΣ ΕΓΓΥΗΣΗΣ</w:t>
      </w:r>
      <w:bookmarkEnd w:id="231"/>
      <w:bookmarkEnd w:id="232"/>
      <w:bookmarkEnd w:id="233"/>
    </w:p>
    <w:p w:rsidR="003C36DD" w:rsidRPr="003C36DD" w:rsidRDefault="003C36DD" w:rsidP="003C36DD">
      <w:pPr>
        <w:jc w:val="both"/>
        <w:rPr>
          <w:rFonts w:cs="Calibri"/>
        </w:rPr>
      </w:pPr>
      <w:r w:rsidRPr="003C36DD">
        <w:rPr>
          <w:rFonts w:cs="Calibri"/>
        </w:rPr>
        <w:t>Ο Ανάδοχος εγγυάται προς την Αναθέτουσα Αρχή ότι το Έργο θα εκτελεστεί σύμφωνα με τους όρους και προϋποθέσεις της παρούσας Σύμβασης, τους τεχνικούς κανόνες και τα διεθνώς αναγνωρισμένα πρότυπα που ισχύουν στις σύγχρονες μεθόδους ανάπτυξης λογισμικού εφαρμογών, θα πληροί όλες τις ιδιότητες και χαρακτηριστικά που προβλέπονται στη παρούσα και θα στερείται οποιονδήποτε ελαττωμάτων (οφειλομένων ενδεικτικά σε ελλιπή σχεδίαση ή πλημμελή κατασκευή) και ότι θα ανταποκρίνεται στις προδιαγραφές, λειτουργίες, αποτελέσματα και ιδιότητες όπως αυτές προδιαγράφονται στην με αριθ. Πρωτ. …………προσφορά και στην με αριθ. Πρωτ. …  Διακήρυξη.</w:t>
      </w:r>
    </w:p>
    <w:p w:rsidR="003C36DD" w:rsidRPr="003C36DD" w:rsidRDefault="003C36DD" w:rsidP="003C36DD">
      <w:pPr>
        <w:jc w:val="both"/>
        <w:rPr>
          <w:rFonts w:cs="Calibri"/>
        </w:rPr>
      </w:pPr>
      <w:r w:rsidRPr="003C36DD">
        <w:rPr>
          <w:rFonts w:cs="Calibri"/>
        </w:rPr>
        <w:t>Η περίοδος της εγγύησης έχει έναρξη την οριστική παραλαβή του Έργου και χρονική διάρκεια ενός (1) έτους . Στο διάστημα αυτό, που καλείται «Περίοδος Εγγύησης», ο Ανάδοχος εγγυάται ότι θα παρέχει τις υπηρε</w:t>
      </w:r>
      <w:r w:rsidRPr="003C36DD">
        <w:rPr>
          <w:rFonts w:cs="Calibri"/>
        </w:rPr>
        <w:softHyphen/>
        <w:t>σίες συντήρησης σύμφωνα με τους όρους του Τεύχους Διακήρυξης και της Προσφοράς του Αναδόχου, χωρίς καμία οικονομική επιβάρυνση για την Αναθέτουσα Αρχή.  Το χρονικό διάστημα μεταξύ της εγκατάστασης και της οριστικής του παραλαβής δεν συμπεριλαμβάνεται στην Περίοδο Εγγύησης.</w:t>
      </w:r>
    </w:p>
    <w:p w:rsidR="003C36DD" w:rsidRPr="003C36DD" w:rsidRDefault="003C36DD" w:rsidP="003C36DD">
      <w:pPr>
        <w:jc w:val="both"/>
        <w:rPr>
          <w:rFonts w:cs="Calibri"/>
        </w:rPr>
      </w:pPr>
      <w:r w:rsidRPr="003C36DD">
        <w:rPr>
          <w:rFonts w:cs="Calibri"/>
        </w:rPr>
        <w:lastRenderedPageBreak/>
        <w:t>Ο Ανάδοχος εγγυάται αυτοτελώς την καλή και προσήκουσα λειτουργία του λογισμικού κατά την περίοδο εγγύησης καλής λειτουργίας. Είναι υπεύθυνος για τη χωρίς καθυστέρηση και με δικά του έξοδα αποκατάσταση κάθε ελαττώματος που αναφαίνεται κατά την περίοδο αυτή, εκτός αν μπορέσει να αποδείξει ότι τα ελαττώματα προέρχονται από αίτια που δεν έχουν σχέση με σφάλματα στην κατασκευή, στη σχεδίαση ή στην υλοποίηση.</w:t>
      </w:r>
    </w:p>
    <w:p w:rsidR="003C36DD" w:rsidRPr="003C36DD" w:rsidRDefault="003C36DD" w:rsidP="003C36DD">
      <w:pPr>
        <w:jc w:val="both"/>
        <w:rPr>
          <w:rFonts w:cs="Calibri"/>
        </w:rPr>
      </w:pPr>
      <w:r w:rsidRPr="003C36DD">
        <w:rPr>
          <w:rFonts w:cs="Calibri"/>
        </w:rPr>
        <w:t>Αν ελαττώματα κατά τη διάρκεια της περιόδου αυτής συνεπάγονται την αχρηστία μέρους ή του συνόλου του λογισμικού, ο Ανάδοχος προβαίνει σε αντικαταστάσεις σε τέτοιο βαθμό ώστε να διατηρηθεί το επίπεδο που καθορίζεται στη Σύμβαση, χωρίς επιβάρυνση της Αναθέτουσας Αρχής.</w:t>
      </w:r>
    </w:p>
    <w:p w:rsidR="003C36DD" w:rsidRPr="00797288" w:rsidRDefault="003C36DD" w:rsidP="003C36DD">
      <w:pPr>
        <w:jc w:val="both"/>
        <w:rPr>
          <w:rFonts w:cs="Calibri"/>
          <w:i/>
          <w14:shadow w14:blurRad="50800" w14:dist="38100" w14:dir="2700000" w14:sx="100000" w14:sy="100000" w14:kx="0" w14:ky="0" w14:algn="tl">
            <w14:srgbClr w14:val="000000">
              <w14:alpha w14:val="60000"/>
            </w14:srgbClr>
          </w14:shadow>
        </w:rPr>
      </w:pPr>
      <w:r w:rsidRPr="003C36DD">
        <w:rPr>
          <w:rFonts w:cs="Calibri"/>
        </w:rPr>
        <w:t>Η Αναθέτουσα Αρχή πληροφορεί τον Ανάδοχο ως προς το είδος και την έκταση κάθε ελαττώματος μόλις αυτό γίνει εμφανές. Αν ο Ανάδοχος δεν αποκαταστήσει το ελάττωμα χωρίς καθυστέρηση, η Αναθέτουσα Αρχή μπορεί να φροντίσει για την αποκατάσταση του ελαττώματος από τρίτον, με κίνδυνο και δαπάνη του Αναδόχου.</w:t>
      </w:r>
    </w:p>
    <w:p w:rsidR="003C36DD" w:rsidRPr="003C36DD" w:rsidRDefault="003C36DD" w:rsidP="003C36DD">
      <w:pPr>
        <w:spacing w:after="120"/>
        <w:jc w:val="both"/>
        <w:rPr>
          <w:rFonts w:cs="Calibri"/>
        </w:rPr>
      </w:pPr>
      <w:r w:rsidRPr="003C36DD">
        <w:rPr>
          <w:rFonts w:cs="Calibri"/>
        </w:rPr>
        <w:t>Πιο συγκεκριμένα, στο πλαίσιο της εγγύησης ο Ανάδοχος υποχρεούται για τα παρακάτω:</w:t>
      </w:r>
    </w:p>
    <w:p w:rsidR="003C36DD" w:rsidRPr="003C36DD" w:rsidRDefault="003C36DD" w:rsidP="0083032A">
      <w:pPr>
        <w:numPr>
          <w:ilvl w:val="0"/>
          <w:numId w:val="157"/>
        </w:numPr>
        <w:spacing w:after="120"/>
        <w:contextualSpacing/>
        <w:jc w:val="both"/>
        <w:rPr>
          <w:rFonts w:cs="Calibri"/>
          <w:szCs w:val="20"/>
          <w:lang w:eastAsia="en-US"/>
        </w:rPr>
      </w:pPr>
      <w:r w:rsidRPr="003C36DD">
        <w:rPr>
          <w:rFonts w:cs="Calibri"/>
          <w:szCs w:val="20"/>
          <w:lang w:eastAsia="en-US"/>
        </w:rPr>
        <w:t xml:space="preserve">Διόρθωση σφαλμάτων του λογισμικού εφαρμογών του Συστήματος (bug fixing). Ο χρόνος αποκατάστασης των σφαλμάτων αυτών είναι κατά το μέγιστο πέντε  (5) εργάσιμες ημέρες από τη στιγμή της αναγγελίας της βλάβης (μέσω τηλεφώνου, </w:t>
      </w:r>
      <w:r w:rsidRPr="003C36DD">
        <w:rPr>
          <w:rFonts w:cs="Calibri"/>
          <w:szCs w:val="20"/>
          <w:lang w:val="en-US" w:eastAsia="en-US"/>
        </w:rPr>
        <w:t>email</w:t>
      </w:r>
      <w:r w:rsidRPr="003C36DD">
        <w:rPr>
          <w:rFonts w:cs="Calibri"/>
          <w:szCs w:val="20"/>
          <w:lang w:eastAsia="en-US"/>
        </w:rPr>
        <w:t xml:space="preserve">, </w:t>
      </w:r>
      <w:r w:rsidRPr="003C36DD">
        <w:rPr>
          <w:rFonts w:cs="Calibri"/>
          <w:szCs w:val="20"/>
          <w:lang w:val="en-US" w:eastAsia="en-US"/>
        </w:rPr>
        <w:t>fax</w:t>
      </w:r>
      <w:r w:rsidRPr="003C36DD">
        <w:rPr>
          <w:rFonts w:cs="Calibri"/>
          <w:szCs w:val="20"/>
          <w:lang w:eastAsia="en-US"/>
        </w:rPr>
        <w:t xml:space="preserve">). </w:t>
      </w:r>
      <w:r w:rsidRPr="003C36DD">
        <w:rPr>
          <w:rFonts w:cs="Calibri"/>
          <w:szCs w:val="20"/>
          <w:lang w:val="en-US" w:eastAsia="en-US"/>
        </w:rPr>
        <w:t>H</w:t>
      </w:r>
      <w:r w:rsidRPr="003C36DD">
        <w:rPr>
          <w:rFonts w:cs="Calibri"/>
          <w:szCs w:val="20"/>
          <w:lang w:eastAsia="en-US"/>
        </w:rPr>
        <w:t xml:space="preserve"> αποκατάσταση είναι δυνατόν να επιτελείται είτε με λήψη οδηγιών από μακριά (μέσω τηλεφώνου, </w:t>
      </w:r>
      <w:r w:rsidRPr="003C36DD">
        <w:rPr>
          <w:rFonts w:cs="Calibri"/>
          <w:szCs w:val="20"/>
          <w:lang w:val="en-US" w:eastAsia="en-US"/>
        </w:rPr>
        <w:t>email</w:t>
      </w:r>
      <w:r w:rsidRPr="003C36DD">
        <w:rPr>
          <w:rFonts w:cs="Calibri"/>
          <w:szCs w:val="20"/>
          <w:lang w:eastAsia="en-US"/>
        </w:rPr>
        <w:t xml:space="preserve">, </w:t>
      </w:r>
      <w:r w:rsidRPr="003C36DD">
        <w:rPr>
          <w:rFonts w:cs="Calibri"/>
          <w:szCs w:val="20"/>
          <w:lang w:val="en-US" w:eastAsia="en-US"/>
        </w:rPr>
        <w:t>fax</w:t>
      </w:r>
      <w:r w:rsidRPr="003C36DD">
        <w:rPr>
          <w:rFonts w:cs="Calibri"/>
          <w:szCs w:val="20"/>
          <w:lang w:eastAsia="en-US"/>
        </w:rPr>
        <w:t xml:space="preserve"> ή </w:t>
      </w:r>
      <w:r w:rsidRPr="003C36DD">
        <w:rPr>
          <w:rFonts w:cs="Calibri"/>
          <w:szCs w:val="20"/>
          <w:lang w:val="en-US" w:eastAsia="en-US"/>
        </w:rPr>
        <w:t>web</w:t>
      </w:r>
      <w:r w:rsidRPr="003C36DD">
        <w:rPr>
          <w:rFonts w:cs="Calibri"/>
          <w:szCs w:val="20"/>
          <w:lang w:eastAsia="en-US"/>
        </w:rPr>
        <w:t>) είτε με επί τόπου επίσκεψη των στελεχών του Αναδόχου στους χώρους εγκατάστασης των εφαρμογών.</w:t>
      </w:r>
    </w:p>
    <w:p w:rsidR="003C36DD" w:rsidRPr="003C36DD" w:rsidRDefault="003C36DD" w:rsidP="0083032A">
      <w:pPr>
        <w:numPr>
          <w:ilvl w:val="0"/>
          <w:numId w:val="157"/>
        </w:numPr>
        <w:spacing w:after="120"/>
        <w:contextualSpacing/>
        <w:jc w:val="both"/>
        <w:rPr>
          <w:rFonts w:cs="Calibri"/>
          <w:szCs w:val="20"/>
          <w:lang w:eastAsia="en-US"/>
        </w:rPr>
      </w:pPr>
      <w:r w:rsidRPr="003C36DD">
        <w:rPr>
          <w:rFonts w:cs="Calibri"/>
          <w:szCs w:val="20"/>
          <w:lang w:eastAsia="en-US"/>
        </w:rPr>
        <w:t>Πρόσβαση του προσωπικ</w:t>
      </w:r>
      <w:r w:rsidR="00283312">
        <w:rPr>
          <w:rFonts w:cs="Calibri"/>
          <w:szCs w:val="20"/>
          <w:lang w:eastAsia="en-US"/>
        </w:rPr>
        <w:t xml:space="preserve">ού </w:t>
      </w:r>
      <w:r w:rsidRPr="003C36DD">
        <w:rPr>
          <w:rFonts w:cs="Calibri"/>
          <w:szCs w:val="20"/>
          <w:lang w:eastAsia="en-US"/>
        </w:rPr>
        <w:t xml:space="preserve">του ΤΕΙ Λάρισαςστο Γραφείο Υποστήριξης (HelpDesk) του Αναδόχου μέσω τηλεφώνου, </w:t>
      </w:r>
      <w:r w:rsidRPr="003C36DD">
        <w:rPr>
          <w:rFonts w:cs="Calibri"/>
          <w:szCs w:val="20"/>
          <w:lang w:val="en-US" w:eastAsia="en-US"/>
        </w:rPr>
        <w:t>email</w:t>
      </w:r>
      <w:r w:rsidRPr="003C36DD">
        <w:rPr>
          <w:rFonts w:cs="Calibri"/>
          <w:szCs w:val="20"/>
          <w:lang w:eastAsia="en-US"/>
        </w:rPr>
        <w:t xml:space="preserve">, </w:t>
      </w:r>
      <w:r w:rsidRPr="003C36DD">
        <w:rPr>
          <w:rFonts w:cs="Calibri"/>
          <w:szCs w:val="20"/>
          <w:lang w:val="en-US" w:eastAsia="en-US"/>
        </w:rPr>
        <w:t>fax</w:t>
      </w:r>
      <w:r w:rsidRPr="003C36DD">
        <w:rPr>
          <w:rFonts w:cs="Calibri"/>
          <w:szCs w:val="20"/>
          <w:lang w:eastAsia="en-US"/>
        </w:rPr>
        <w:t xml:space="preserve">, ή </w:t>
      </w:r>
      <w:r w:rsidRPr="003C36DD">
        <w:rPr>
          <w:rFonts w:cs="Calibri"/>
          <w:szCs w:val="20"/>
          <w:lang w:val="en-US" w:eastAsia="en-US"/>
        </w:rPr>
        <w:t>web</w:t>
      </w:r>
      <w:r w:rsidRPr="003C36DD">
        <w:rPr>
          <w:rFonts w:cs="Calibri"/>
          <w:szCs w:val="20"/>
          <w:lang w:eastAsia="en-US"/>
        </w:rPr>
        <w:t>.</w:t>
      </w:r>
    </w:p>
    <w:p w:rsidR="003C36DD" w:rsidRPr="003C36DD" w:rsidRDefault="003C36DD" w:rsidP="0083032A">
      <w:pPr>
        <w:numPr>
          <w:ilvl w:val="0"/>
          <w:numId w:val="157"/>
        </w:numPr>
        <w:spacing w:after="120"/>
        <w:contextualSpacing/>
        <w:jc w:val="both"/>
        <w:rPr>
          <w:rFonts w:cs="Calibri"/>
          <w:szCs w:val="20"/>
          <w:lang w:eastAsia="en-US"/>
        </w:rPr>
      </w:pPr>
      <w:r w:rsidRPr="003C36DD">
        <w:rPr>
          <w:rFonts w:cs="Calibri"/>
          <w:szCs w:val="20"/>
          <w:lang w:eastAsia="en-US"/>
        </w:rPr>
        <w:t>Βελτιώσεις, παράδοση, υποστήριξη, εγκατάσταση τυχόν νέων εκδόσεων του προσφερόμενου λογισμικού εφαρμογών (releases &amp; new versions) όταν αυτές είναι εμπορικά διαθέσιμες από τον Ανάδοχο.</w:t>
      </w:r>
    </w:p>
    <w:p w:rsidR="003C36DD" w:rsidRPr="003C36DD" w:rsidRDefault="003C36DD" w:rsidP="0083032A">
      <w:pPr>
        <w:numPr>
          <w:ilvl w:val="0"/>
          <w:numId w:val="157"/>
        </w:numPr>
        <w:spacing w:after="120"/>
        <w:contextualSpacing/>
        <w:jc w:val="both"/>
        <w:rPr>
          <w:rFonts w:cs="Calibri"/>
          <w:szCs w:val="20"/>
          <w:lang w:eastAsia="en-US"/>
        </w:rPr>
      </w:pPr>
      <w:r w:rsidRPr="003C36DD">
        <w:rPr>
          <w:rFonts w:cs="Calibri"/>
          <w:szCs w:val="20"/>
          <w:lang w:eastAsia="en-US"/>
        </w:rPr>
        <w:t>Παράδοση ενημερωμένου υλικού τεκμηρίωσης (έντυπων και ηλεκτρονικών αντιτύπων) με τις τυχόν μεταβολές ή τροποποιήσεις του Συστήματος, όταν αυτό είναι διαθέσιμο από τον Ανάδοχο.</w:t>
      </w:r>
    </w:p>
    <w:p w:rsidR="003C36DD" w:rsidRPr="003C36DD" w:rsidRDefault="003C36DD" w:rsidP="0083032A">
      <w:pPr>
        <w:numPr>
          <w:ilvl w:val="0"/>
          <w:numId w:val="157"/>
        </w:numPr>
        <w:spacing w:after="120"/>
        <w:contextualSpacing/>
        <w:jc w:val="both"/>
        <w:rPr>
          <w:rFonts w:cs="Calibri"/>
          <w:szCs w:val="20"/>
          <w:lang w:eastAsia="en-US"/>
        </w:rPr>
      </w:pPr>
      <w:r w:rsidRPr="003C36DD">
        <w:rPr>
          <w:rFonts w:cs="Calibri"/>
          <w:szCs w:val="20"/>
          <w:lang w:eastAsia="en-US"/>
        </w:rPr>
        <w:t>Το προσωπικό του γραφείου υποστήριξης (</w:t>
      </w:r>
      <w:r w:rsidRPr="003C36DD">
        <w:rPr>
          <w:rFonts w:cs="Calibri"/>
          <w:szCs w:val="20"/>
          <w:lang w:val="en-US" w:eastAsia="en-US"/>
        </w:rPr>
        <w:t>helpdesk</w:t>
      </w:r>
      <w:r w:rsidRPr="003C36DD">
        <w:rPr>
          <w:rFonts w:cs="Calibri"/>
          <w:szCs w:val="20"/>
          <w:lang w:eastAsia="en-US"/>
        </w:rPr>
        <w:t xml:space="preserve">) θα αποτελείται από στελέχη του Αναδόχου. Ο Ανάδοχος οφείλει να διαθέτει σε ετοιμότητα τεχνικό προσωπικό, η εμπειρία του οποίου είναι ευθύνη του Αναδόχου, ώστε να εξασφαλίζει στα απαιτούμενα χρονικά διαστήματα, την αποκατάσταση βλαβών. </w:t>
      </w:r>
    </w:p>
    <w:p w:rsidR="003C36DD" w:rsidRPr="003C36DD" w:rsidRDefault="003C36DD" w:rsidP="0083032A">
      <w:pPr>
        <w:numPr>
          <w:ilvl w:val="0"/>
          <w:numId w:val="157"/>
        </w:numPr>
        <w:spacing w:after="120"/>
        <w:contextualSpacing/>
        <w:jc w:val="both"/>
        <w:rPr>
          <w:rFonts w:cs="Calibri"/>
          <w:szCs w:val="20"/>
          <w:lang w:eastAsia="en-US"/>
        </w:rPr>
      </w:pPr>
      <w:r w:rsidRPr="003C36DD">
        <w:rPr>
          <w:rFonts w:cs="Calibri"/>
          <w:szCs w:val="20"/>
          <w:lang w:eastAsia="en-US"/>
        </w:rPr>
        <w:t>Βασική υποχρέωση του Αναδόχου είναι η οργάνωση και λειτουργία σύγχρονου Γραφείου Υποστήριξης (HelpDesk) το οποίο θα είναι διαθέσιμο σε ώρες μεταξύ 09:00 και 17:00 κάθε εργάσιμης μέρας. Στο πλαίσιο της υπηρεσίας αυτής ο Ανάδοχος αναλαμβάνει τα ακόλουθα:</w:t>
      </w:r>
    </w:p>
    <w:p w:rsidR="003C36DD" w:rsidRPr="003C36DD" w:rsidRDefault="003C36DD" w:rsidP="0083032A">
      <w:pPr>
        <w:numPr>
          <w:ilvl w:val="1"/>
          <w:numId w:val="157"/>
        </w:numPr>
        <w:spacing w:after="120"/>
        <w:contextualSpacing/>
        <w:jc w:val="both"/>
        <w:rPr>
          <w:rFonts w:cs="Calibri"/>
          <w:szCs w:val="20"/>
          <w:lang w:eastAsia="en-US"/>
        </w:rPr>
      </w:pPr>
      <w:r w:rsidRPr="003C36DD">
        <w:rPr>
          <w:rFonts w:cs="Calibri"/>
          <w:szCs w:val="20"/>
          <w:lang w:eastAsia="en-US"/>
        </w:rPr>
        <w:t>υποχρεούται να καταγράφει τα χαρακτηριστικά στοιχεία των βλαβών, που αναφέρονται από το προσωπικό του Ακαδημαϊκού Ιδρύματος. Κάθε περιστατικό πρέπει να λαμβάνει ένα μοναδικό κλειδί αναφοράς και να καταγράφεται τουλάχιστον η εξής πληροφορία: Υπηρεσία, είδος λογισμικού &amp; εξοπλισμού, περιγραφή βλάβης, ώρα αναγγελίας. Η αναγγελία βλαβών, θα μπορεί να γίνει εναλλακτικά με όλους τους παρακάτω τρόπους: (</w:t>
      </w:r>
      <w:r w:rsidRPr="003C36DD">
        <w:rPr>
          <w:rFonts w:cs="Calibri"/>
          <w:szCs w:val="20"/>
          <w:lang w:val="en-US" w:eastAsia="en-US"/>
        </w:rPr>
        <w:t>i</w:t>
      </w:r>
      <w:r w:rsidRPr="003C36DD">
        <w:rPr>
          <w:rFonts w:cs="Calibri"/>
          <w:szCs w:val="20"/>
          <w:lang w:eastAsia="en-US"/>
        </w:rPr>
        <w:t>) Τηλέφωνο, (</w:t>
      </w:r>
      <w:r w:rsidRPr="003C36DD">
        <w:rPr>
          <w:rFonts w:cs="Calibri"/>
          <w:szCs w:val="20"/>
          <w:lang w:val="en-US" w:eastAsia="en-US"/>
        </w:rPr>
        <w:t>ii</w:t>
      </w:r>
      <w:r w:rsidRPr="003C36DD">
        <w:rPr>
          <w:rFonts w:cs="Calibri"/>
          <w:szCs w:val="20"/>
          <w:lang w:eastAsia="en-US"/>
        </w:rPr>
        <w:t xml:space="preserve">) </w:t>
      </w:r>
      <w:r w:rsidRPr="003C36DD">
        <w:rPr>
          <w:rFonts w:cs="Calibri"/>
          <w:szCs w:val="20"/>
          <w:lang w:val="en-US" w:eastAsia="en-US"/>
        </w:rPr>
        <w:t>Email</w:t>
      </w:r>
      <w:r w:rsidRPr="003C36DD">
        <w:rPr>
          <w:rFonts w:cs="Calibri"/>
          <w:szCs w:val="20"/>
          <w:lang w:eastAsia="en-US"/>
        </w:rPr>
        <w:t>, (</w:t>
      </w:r>
      <w:r w:rsidRPr="003C36DD">
        <w:rPr>
          <w:rFonts w:cs="Calibri"/>
          <w:szCs w:val="20"/>
          <w:lang w:val="en-US" w:eastAsia="en-US"/>
        </w:rPr>
        <w:t>iii</w:t>
      </w:r>
      <w:r w:rsidRPr="003C36DD">
        <w:rPr>
          <w:rFonts w:cs="Calibri"/>
          <w:szCs w:val="20"/>
          <w:lang w:eastAsia="en-US"/>
        </w:rPr>
        <w:t xml:space="preserve">) </w:t>
      </w:r>
      <w:r w:rsidRPr="003C36DD">
        <w:rPr>
          <w:rFonts w:cs="Calibri"/>
          <w:szCs w:val="20"/>
          <w:lang w:val="en-US" w:eastAsia="en-US"/>
        </w:rPr>
        <w:t>Fax</w:t>
      </w:r>
      <w:r w:rsidRPr="003C36DD">
        <w:rPr>
          <w:rFonts w:cs="Calibri"/>
          <w:szCs w:val="20"/>
          <w:lang w:eastAsia="en-US"/>
        </w:rPr>
        <w:t>, (</w:t>
      </w:r>
      <w:r w:rsidRPr="003C36DD">
        <w:rPr>
          <w:rFonts w:cs="Calibri"/>
          <w:szCs w:val="20"/>
          <w:lang w:val="en-US" w:eastAsia="en-US"/>
        </w:rPr>
        <w:t>i</w:t>
      </w:r>
      <w:r w:rsidRPr="003C36DD">
        <w:rPr>
          <w:rFonts w:cs="Calibri"/>
          <w:szCs w:val="20"/>
          <w:lang w:eastAsia="en-US"/>
        </w:rPr>
        <w:t xml:space="preserve">v) ειδική web εφαρμογή, από την οποία θα καταγράφονται κατ’ ελάχιστον, ο χρόνος έναρξης και λήξης του προβλήματος, η περιγραφή του και οι ενέργειες επίλυσης, καθώς και ο υπεύθυνος για κάθε ενέργεια. </w:t>
      </w:r>
    </w:p>
    <w:p w:rsidR="003C36DD" w:rsidRPr="003C36DD" w:rsidRDefault="003C36DD" w:rsidP="0083032A">
      <w:pPr>
        <w:numPr>
          <w:ilvl w:val="1"/>
          <w:numId w:val="157"/>
        </w:numPr>
        <w:spacing w:after="120"/>
        <w:contextualSpacing/>
        <w:jc w:val="both"/>
        <w:rPr>
          <w:rFonts w:cs="Calibri"/>
          <w:szCs w:val="20"/>
          <w:lang w:eastAsia="en-US"/>
        </w:rPr>
      </w:pPr>
      <w:r w:rsidRPr="003C36DD">
        <w:rPr>
          <w:rFonts w:cs="Calibri"/>
          <w:szCs w:val="20"/>
          <w:lang w:eastAsia="en-US"/>
        </w:rPr>
        <w:t xml:space="preserve">Ο εξοπλισμός και η τυχόν Web εφαρμογή που χρησιμοποιεί ο Ανάδοχος για τη λειτουργία του Γραφείου Υποστήριξης ανήκουν στην κυριότητα του Αναδόχου. </w:t>
      </w:r>
    </w:p>
    <w:p w:rsidR="003C36DD" w:rsidRPr="003C36DD" w:rsidRDefault="003C36DD" w:rsidP="0083032A">
      <w:pPr>
        <w:numPr>
          <w:ilvl w:val="1"/>
          <w:numId w:val="157"/>
        </w:numPr>
        <w:spacing w:after="120"/>
        <w:contextualSpacing/>
        <w:jc w:val="both"/>
        <w:rPr>
          <w:rFonts w:cs="Calibri"/>
          <w:szCs w:val="20"/>
          <w:lang w:eastAsia="en-US"/>
        </w:rPr>
      </w:pPr>
      <w:r w:rsidRPr="003C36DD">
        <w:rPr>
          <w:rFonts w:cs="Calibri"/>
          <w:szCs w:val="20"/>
          <w:lang w:eastAsia="en-US"/>
        </w:rPr>
        <w:t xml:space="preserve">Κατά τις μη εργάσιμες ημέρες και ώρες, ο Ανάδοχος θα πρέπει να προτείνει διαδικασία παροχής υποστήριξης σε περίπτωση ανάγκης. </w:t>
      </w:r>
    </w:p>
    <w:p w:rsidR="003C36DD" w:rsidRPr="003C36DD" w:rsidRDefault="003C36DD" w:rsidP="003C36DD">
      <w:pPr>
        <w:jc w:val="both"/>
        <w:rPr>
          <w:rFonts w:ascii="Century Gothic" w:hAnsi="Century Gothic"/>
          <w:szCs w:val="20"/>
        </w:rPr>
      </w:pPr>
    </w:p>
    <w:p w:rsidR="003C36DD" w:rsidRPr="003C36DD" w:rsidRDefault="003C36DD" w:rsidP="003C36DD">
      <w:pPr>
        <w:jc w:val="both"/>
        <w:rPr>
          <w:rFonts w:ascii="Century Gothic" w:hAnsi="Century Gothic"/>
          <w:szCs w:val="20"/>
        </w:rPr>
      </w:pPr>
    </w:p>
    <w:p w:rsidR="003C36DD" w:rsidRPr="003C36DD" w:rsidRDefault="003C36DD" w:rsidP="003C36DD">
      <w:pPr>
        <w:jc w:val="center"/>
        <w:rPr>
          <w:rFonts w:ascii="Century Gothic" w:hAnsi="Century Gothic"/>
          <w:sz w:val="24"/>
          <w:szCs w:val="32"/>
        </w:rPr>
      </w:pPr>
      <w:bookmarkStart w:id="234" w:name="_Toc487211857"/>
      <w:bookmarkStart w:id="235" w:name="_Toc177811757"/>
      <w:bookmarkStart w:id="236" w:name="_Toc315355340"/>
      <w:r w:rsidRPr="003C36DD">
        <w:rPr>
          <w:rFonts w:ascii="Century Gothic" w:hAnsi="Century Gothic"/>
          <w:sz w:val="24"/>
          <w:szCs w:val="32"/>
        </w:rPr>
        <w:t>Πληρωμές</w:t>
      </w:r>
      <w:bookmarkEnd w:id="234"/>
      <w:bookmarkEnd w:id="235"/>
      <w:bookmarkEnd w:id="236"/>
    </w:p>
    <w:p w:rsidR="003C36DD" w:rsidRPr="003C36DD" w:rsidRDefault="003C36DD" w:rsidP="003C36DD">
      <w:pPr>
        <w:jc w:val="both"/>
      </w:pPr>
    </w:p>
    <w:p w:rsidR="003C36DD" w:rsidRPr="003C36DD" w:rsidRDefault="003C36DD" w:rsidP="00E240A6">
      <w:pPr>
        <w:pStyle w:val="a5"/>
      </w:pPr>
      <w:bookmarkStart w:id="237" w:name="_Toc487211858"/>
      <w:bookmarkStart w:id="238" w:name="_Toc177811759"/>
      <w:bookmarkStart w:id="239" w:name="_Toc315355341"/>
      <w:bookmarkStart w:id="240" w:name="_Toc316950977"/>
      <w:bookmarkStart w:id="241" w:name="_Toc317589860"/>
      <w:r w:rsidRPr="003C36DD">
        <w:t>ΓΕΝΙΚΕΣ ΔΙΑΤΑΞΕΙΣ</w:t>
      </w:r>
      <w:bookmarkEnd w:id="237"/>
      <w:bookmarkEnd w:id="238"/>
      <w:bookmarkEnd w:id="239"/>
      <w:bookmarkEnd w:id="240"/>
      <w:bookmarkEnd w:id="241"/>
    </w:p>
    <w:p w:rsidR="003C36DD" w:rsidRPr="003C36DD" w:rsidRDefault="003C36DD" w:rsidP="003C36DD">
      <w:pPr>
        <w:spacing w:after="120"/>
        <w:jc w:val="both"/>
      </w:pPr>
      <w:r w:rsidRPr="003C36DD">
        <w:t>Ο Ανάδοχος θεωρείται ότι, προτού υποβάλει την Προσφορά του, είχε λάβει υπόψη όλο τα αναγκαία στοιχεία για την εμπρόθεσμη και προσήκουσα εκτέλεση της Σύμβασης και συνεπώς, στο Συμβατικό Τίμημα περιλαμβάνονται όλα τα σχετικά με την υλοποίηση του Έργου έξοδα, όπως:</w:t>
      </w:r>
    </w:p>
    <w:p w:rsidR="003C36DD" w:rsidRPr="003C36DD" w:rsidRDefault="003C36DD" w:rsidP="003C36DD">
      <w:pPr>
        <w:ind w:left="360" w:hanging="360"/>
        <w:jc w:val="both"/>
        <w:rPr>
          <w:rFonts w:cs="Calibri"/>
        </w:rPr>
      </w:pPr>
      <w:r w:rsidRPr="003C36DD">
        <w:rPr>
          <w:rFonts w:cs="Calibri"/>
        </w:rPr>
        <w:lastRenderedPageBreak/>
        <w:t>α)</w:t>
      </w:r>
      <w:r w:rsidRPr="003C36DD">
        <w:rPr>
          <w:rFonts w:cs="Calibri"/>
        </w:rPr>
        <w:tab/>
        <w:t>τα έξοδα παραγωγής σχεδίων, εκθέσεων, μελετών, αναφορών και κάθε είδους εγγράφων που προβλέπονται στη Σύμβαση</w:t>
      </w:r>
    </w:p>
    <w:p w:rsidR="003C36DD" w:rsidRPr="003C36DD" w:rsidRDefault="003C36DD" w:rsidP="003C36DD">
      <w:pPr>
        <w:ind w:left="360" w:hanging="360"/>
        <w:jc w:val="both"/>
        <w:rPr>
          <w:rFonts w:cs="Calibri"/>
        </w:rPr>
      </w:pPr>
      <w:r w:rsidRPr="003C36DD">
        <w:rPr>
          <w:rFonts w:cs="Calibri"/>
        </w:rPr>
        <w:t>β)</w:t>
      </w:r>
      <w:r w:rsidRPr="003C36DD">
        <w:rPr>
          <w:rFonts w:cs="Calibri"/>
        </w:rPr>
        <w:tab/>
        <w:t>τα έξοδα της προμήθειας των εργαλείων που απαιτούνται για την υλοποίηση του Έργου</w:t>
      </w:r>
    </w:p>
    <w:p w:rsidR="003C36DD" w:rsidRPr="003C36DD" w:rsidRDefault="003C36DD" w:rsidP="003C36DD">
      <w:pPr>
        <w:ind w:left="360" w:hanging="360"/>
        <w:jc w:val="both"/>
        <w:rPr>
          <w:rFonts w:cs="Calibri"/>
        </w:rPr>
      </w:pPr>
      <w:r w:rsidRPr="003C36DD">
        <w:rPr>
          <w:rFonts w:cs="Calibri"/>
        </w:rPr>
        <w:t>γ)</w:t>
      </w:r>
      <w:r w:rsidRPr="003C36DD">
        <w:rPr>
          <w:rFonts w:cs="Calibri"/>
        </w:rPr>
        <w:tab/>
        <w:t>τα έξοδα της προμήθειας ή παραγωγής εγχειριδίων και οδηγιών,</w:t>
      </w:r>
    </w:p>
    <w:p w:rsidR="003C36DD" w:rsidRPr="003C36DD" w:rsidRDefault="003C36DD" w:rsidP="003C36DD">
      <w:pPr>
        <w:ind w:left="360" w:hanging="360"/>
        <w:jc w:val="both"/>
        <w:rPr>
          <w:rFonts w:cs="Calibri"/>
        </w:rPr>
      </w:pPr>
      <w:r w:rsidRPr="003C36DD">
        <w:rPr>
          <w:rFonts w:cs="Calibri"/>
        </w:rPr>
        <w:t>δ)</w:t>
      </w:r>
      <w:r w:rsidRPr="003C36DD">
        <w:rPr>
          <w:rFonts w:cs="Calibri"/>
        </w:rPr>
        <w:tab/>
        <w:t>οι πάσης φύσεως αμοιβές του προσωπικού, των συνεργατών, υπεργολάβων του Αναδόχου κ.λ.π. καθως και των ασφαλιστικών εισφορών, που τυχόν τους αφορούν,</w:t>
      </w:r>
    </w:p>
    <w:p w:rsidR="003C36DD" w:rsidRPr="003C36DD" w:rsidRDefault="003C36DD" w:rsidP="003C36DD">
      <w:pPr>
        <w:ind w:left="360" w:hanging="360"/>
        <w:jc w:val="both"/>
        <w:rPr>
          <w:rFonts w:cs="Calibri"/>
        </w:rPr>
      </w:pPr>
      <w:r w:rsidRPr="003C36DD">
        <w:rPr>
          <w:rFonts w:cs="Calibri"/>
        </w:rPr>
        <w:t>ε)</w:t>
      </w:r>
      <w:r w:rsidRPr="003C36DD">
        <w:rPr>
          <w:rFonts w:cs="Calibri"/>
        </w:rPr>
        <w:tab/>
        <w:t>ο Ανάδοχος βαρύνεται με πάσης άλλης φύσεως έξοδα, συνδεόμενα με την εκτέλεση του Εργου, που όφειλε ο Ανάδοχος να λάβει υπόψη για την κατάρτιση της Προσφοράς.</w:t>
      </w:r>
    </w:p>
    <w:p w:rsidR="003C36DD" w:rsidRPr="003C36DD" w:rsidRDefault="003C36DD" w:rsidP="003C36DD">
      <w:pPr>
        <w:spacing w:before="120"/>
        <w:jc w:val="both"/>
        <w:rPr>
          <w:rFonts w:cs="Calibri"/>
        </w:rPr>
      </w:pPr>
      <w:r w:rsidRPr="003C36DD">
        <w:rPr>
          <w:rFonts w:cs="Calibri"/>
        </w:rPr>
        <w:t>Σημειώνεται οτι η απαρίθμηση των δαπανών της παρούσας παραγράφου είναι ενδεικτική.</w:t>
      </w:r>
    </w:p>
    <w:p w:rsidR="003C36DD" w:rsidRPr="003C36DD" w:rsidRDefault="003C36DD" w:rsidP="003C36DD">
      <w:pPr>
        <w:jc w:val="both"/>
      </w:pPr>
      <w:r w:rsidRPr="003C36DD">
        <w:t>Για κάθε πληρωμή, ο Ανάδοχος αποστέλλει στην Αναθέτουσα Αρχή, εις τριπλούν, γραπτή αίτηση πληρωμής καθώς και αναλυτική κατάσταση, μαζί με αποδείξεις, τιμολόγια, παραστατικά πληρωμών ή άλλα απαραίτητα δικαιολογητικά έγγραφα για το ποσά που πρέπει να πληρωθούν κατά περίπτωση.</w:t>
      </w:r>
    </w:p>
    <w:p w:rsidR="003C36DD" w:rsidRPr="003C36DD" w:rsidRDefault="003C36DD" w:rsidP="003C36DD">
      <w:pPr>
        <w:jc w:val="both"/>
      </w:pPr>
      <w:r w:rsidRPr="003C36DD">
        <w:t>Όλες οι πληρωμές θα γίνονται σε Ευρώ με την προσκόμιση των φορολογικών στοιχείων που προβλέπονται από την ισχύουσα νονοθεσία και των λοιπών νομίμων δικαιολογητικών που προβλέπονται από τις ισχύουσες διατάξεις κατά το χρόνο πληρωμής και σε χρόνο προσδιοριζόμενο από την αναγκαία διοικητική διαδικασία για την έκδοση των σχετικών χρηματικών ενταλμάτων.</w:t>
      </w:r>
    </w:p>
    <w:p w:rsidR="003C36DD" w:rsidRPr="003C36DD" w:rsidRDefault="003C36DD" w:rsidP="003C36DD">
      <w:pPr>
        <w:tabs>
          <w:tab w:val="left" w:pos="993"/>
        </w:tabs>
        <w:jc w:val="both"/>
        <w:rPr>
          <w:rFonts w:cs="Calibri"/>
        </w:rPr>
      </w:pPr>
    </w:p>
    <w:p w:rsidR="003C36DD" w:rsidRPr="003C36DD" w:rsidRDefault="003C36DD" w:rsidP="003C36DD">
      <w:pPr>
        <w:tabs>
          <w:tab w:val="left" w:pos="993"/>
        </w:tabs>
        <w:jc w:val="both"/>
        <w:rPr>
          <w:rFonts w:cs="Calibri"/>
        </w:rPr>
      </w:pPr>
    </w:p>
    <w:p w:rsidR="003C36DD" w:rsidRPr="003C36DD" w:rsidRDefault="003C36DD" w:rsidP="00E240A6">
      <w:pPr>
        <w:pStyle w:val="a5"/>
      </w:pPr>
      <w:bookmarkStart w:id="242" w:name="_Toc487211859"/>
      <w:bookmarkStart w:id="243" w:name="_Toc177811760"/>
      <w:bookmarkStart w:id="244" w:name="_Toc315355342"/>
      <w:bookmarkStart w:id="245" w:name="_Toc316950978"/>
      <w:bookmarkStart w:id="246" w:name="_Toc317589861"/>
      <w:r w:rsidRPr="003C36DD">
        <w:t>ΤΙΜΗΜΑ</w:t>
      </w:r>
      <w:bookmarkEnd w:id="242"/>
      <w:bookmarkEnd w:id="243"/>
      <w:bookmarkEnd w:id="244"/>
      <w:bookmarkEnd w:id="245"/>
      <w:bookmarkEnd w:id="246"/>
    </w:p>
    <w:p w:rsidR="003C36DD" w:rsidRPr="003C36DD" w:rsidRDefault="003C36DD" w:rsidP="003C36DD">
      <w:pPr>
        <w:jc w:val="both"/>
        <w:rPr>
          <w:rFonts w:cs="Calibri"/>
          <w:b/>
        </w:rPr>
      </w:pPr>
      <w:r w:rsidRPr="003C36DD">
        <w:rPr>
          <w:rFonts w:cs="Calibri"/>
        </w:rPr>
        <w:t xml:space="preserve">Το Συμβατικό Τίμημα για την εκτέλεση του Έργου από τον Ανάδοχο, ανέρχεται στο ποσό των ....................., </w:t>
      </w:r>
      <w:r w:rsidRPr="003C36DD">
        <w:rPr>
          <w:rFonts w:cs="Calibri"/>
          <w:b/>
          <w:bCs/>
          <w:iCs/>
        </w:rPr>
        <w:t>συμπεριλαμβανομένου του αναλογούντος ΦΠΑ 23%.</w:t>
      </w:r>
    </w:p>
    <w:p w:rsidR="003C36DD" w:rsidRPr="003C36DD" w:rsidRDefault="003C36DD" w:rsidP="003C36DD">
      <w:pPr>
        <w:jc w:val="both"/>
        <w:rPr>
          <w:rFonts w:cs="Calibri"/>
          <w:b/>
        </w:rPr>
      </w:pPr>
      <w:r w:rsidRPr="003C36DD">
        <w:rPr>
          <w:rFonts w:cs="Calibri"/>
        </w:rPr>
        <w:t>Οι κρατήσεις επί της Συμβατικής Τιμής βαρύνουν τον Ανάδοχο.</w:t>
      </w:r>
    </w:p>
    <w:p w:rsidR="003C36DD" w:rsidRPr="003C36DD" w:rsidRDefault="003C36DD" w:rsidP="003C36DD">
      <w:pPr>
        <w:jc w:val="both"/>
      </w:pPr>
    </w:p>
    <w:p w:rsidR="003C36DD" w:rsidRPr="003C36DD" w:rsidRDefault="003C36DD" w:rsidP="003C36DD">
      <w:pPr>
        <w:jc w:val="both"/>
      </w:pPr>
      <w:r w:rsidRPr="003C36DD">
        <w:t>Το σύνολο των δαπανών του Έργου, θα βαρύνουν τις πιστώσεις του Προγράμματος Δημοσίων Επενδύσεων, και συγκεκριμένα τον ενάριθμο κωδικό Συλλογικής Απόφασης Ένταξης (ΣΑΕ) 2011ΣΕ34580009. Το Έργο συγχρηματοδοτείται από το Επιχειρησιακό Πρόγραμμα «ΨΗΦΙΑΚΗ ΣΥΓΚΛΙΣΗ» στο πλαίσιο του ΕΣΠΑ, από το Ευρωπαϊκό Ταμείο Περιφερειακής Ανάπτυξης (κοινοτική συνδρομή) και από Εθνικούς Πόρους (εθνική συμμετοχή).</w:t>
      </w:r>
    </w:p>
    <w:p w:rsidR="003C36DD" w:rsidRPr="003C36DD" w:rsidRDefault="003C36DD" w:rsidP="003C36DD">
      <w:pPr>
        <w:jc w:val="both"/>
      </w:pPr>
    </w:p>
    <w:p w:rsidR="003C36DD" w:rsidRPr="003C36DD" w:rsidRDefault="003C36DD" w:rsidP="003C36DD">
      <w:pPr>
        <w:jc w:val="both"/>
      </w:pPr>
    </w:p>
    <w:p w:rsidR="003C36DD" w:rsidRPr="003C36DD" w:rsidRDefault="003C36DD" w:rsidP="00E240A6">
      <w:pPr>
        <w:pStyle w:val="a5"/>
      </w:pPr>
      <w:bookmarkStart w:id="247" w:name="_Toc487211860"/>
      <w:bookmarkStart w:id="248" w:name="_Toc177811761"/>
      <w:bookmarkStart w:id="249" w:name="_Toc315355343"/>
      <w:bookmarkStart w:id="250" w:name="_Toc316950979"/>
      <w:bookmarkStart w:id="251" w:name="_Toc473941979"/>
      <w:bookmarkStart w:id="252" w:name="_Toc317589862"/>
      <w:r w:rsidRPr="003C36DD">
        <w:t>ΤΡΟΠΟΣ ΠΛΗΡΩΜΗΣ - ΚΡΑΤΗΣΕΙΣ</w:t>
      </w:r>
      <w:bookmarkEnd w:id="247"/>
      <w:bookmarkEnd w:id="248"/>
      <w:bookmarkEnd w:id="249"/>
      <w:bookmarkEnd w:id="250"/>
      <w:bookmarkEnd w:id="252"/>
    </w:p>
    <w:p w:rsidR="003C36DD" w:rsidRPr="003C36DD" w:rsidRDefault="003C36DD" w:rsidP="003C36DD">
      <w:pPr>
        <w:spacing w:after="120"/>
        <w:jc w:val="both"/>
        <w:rPr>
          <w:rFonts w:cs="Calibri"/>
        </w:rPr>
      </w:pPr>
      <w:bookmarkStart w:id="253" w:name="_Toc386093146"/>
      <w:bookmarkEnd w:id="251"/>
      <w:r w:rsidRPr="003C36DD">
        <w:rPr>
          <w:rFonts w:cs="Calibri"/>
        </w:rPr>
        <w:t>Η καταβολή της Συμβατικής Τιμής του Έργου θα γίνει ………………………………………………………………………………</w:t>
      </w:r>
    </w:p>
    <w:p w:rsidR="003C36DD" w:rsidRPr="003C36DD" w:rsidRDefault="003C36DD" w:rsidP="003C36DD">
      <w:pPr>
        <w:spacing w:after="120"/>
        <w:jc w:val="both"/>
        <w:rPr>
          <w:rFonts w:cs="Calibri"/>
        </w:rPr>
      </w:pPr>
      <w:bookmarkStart w:id="254" w:name="_Toc511031147"/>
      <w:bookmarkStart w:id="255" w:name="_Toc513615860"/>
      <w:bookmarkStart w:id="256" w:name="_Toc5445974"/>
      <w:bookmarkStart w:id="257" w:name="_Toc7935623"/>
      <w:bookmarkStart w:id="258" w:name="_Toc8644005"/>
      <w:bookmarkStart w:id="259" w:name="_Toc9048177"/>
      <w:bookmarkStart w:id="260" w:name="_Toc9048838"/>
      <w:bookmarkStart w:id="261" w:name="_Toc9048965"/>
      <w:bookmarkStart w:id="262" w:name="_Toc9049533"/>
      <w:bookmarkStart w:id="263" w:name="_Toc9050805"/>
      <w:bookmarkStart w:id="264" w:name="_Toc16061718"/>
      <w:bookmarkStart w:id="265" w:name="_Toc25743328"/>
      <w:bookmarkStart w:id="266" w:name="_Toc43634798"/>
      <w:bookmarkStart w:id="267" w:name="_Toc44821178"/>
      <w:bookmarkStart w:id="268" w:name="_Toc48552970"/>
      <w:bookmarkStart w:id="269" w:name="_Toc49074416"/>
      <w:r w:rsidRPr="003C36DD">
        <w:rPr>
          <w:rFonts w:cs="Calibri"/>
        </w:rPr>
        <w:t>Η πληρωμή της αξίας του υπό ανάθεση Έργου θα γίνεται με την προσκόμιση των νομίμων παραστατικών και δικαιολογητικών που προβλέπονται από τις ισχύουσες διατάξεις καθώς και κάθε άλλου δικαιολογητικού που τυχόν ήθελε ζητηθεί από τις αρμόδιες υπηρεσίες που διενεργούν τον έλεγχο και την πληρωμή.</w:t>
      </w:r>
    </w:p>
    <w:p w:rsidR="003C36DD" w:rsidRPr="003C36DD" w:rsidRDefault="003C36DD" w:rsidP="003C36DD">
      <w:pPr>
        <w:spacing w:after="120"/>
        <w:jc w:val="both"/>
        <w:rPr>
          <w:rFonts w:cs="Calibri"/>
        </w:rPr>
      </w:pPr>
      <w:r w:rsidRPr="003C36DD">
        <w:rPr>
          <w:rFonts w:cs="Calibri"/>
        </w:rPr>
        <w:t>Οι ανωτέρω τρόποι πληρωμής δύναται να τροποποιηθούν για τις ανάγκες του Έργου κατά τη διάρκεια υλοποίησης της Σύμβασης, με βάση τα ορόσημα του Έργου, υπό την προϋπόθεση ότι η εκάστοτε πληρωμή δεν θα υπερβαίνει το αντικείμενο του Έργου που θα έχει παραληφθεί.</w:t>
      </w:r>
    </w:p>
    <w:p w:rsidR="003C36DD" w:rsidRPr="003C36DD" w:rsidRDefault="003C36DD" w:rsidP="003C36DD">
      <w:pPr>
        <w:jc w:val="both"/>
      </w:pPr>
      <w:r w:rsidRPr="003C36DD">
        <w:t>Σημειώνεται ότι η καθαρή αξία των παραστατικών υπόκειται σε παρακράτηση φόρου εισοδήματος βάσει του Ν. 2238/94 (ΦΕΚ 151/Α/94) όπως τροποποιήθηκε και ισχύει.</w:t>
      </w:r>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p>
    <w:p w:rsidR="003C36DD" w:rsidRPr="003C36DD" w:rsidRDefault="003C36DD" w:rsidP="003C36DD">
      <w:pPr>
        <w:jc w:val="both"/>
      </w:pPr>
    </w:p>
    <w:p w:rsidR="003C36DD" w:rsidRPr="003C36DD" w:rsidRDefault="003C36DD" w:rsidP="003C36DD">
      <w:pPr>
        <w:jc w:val="both"/>
      </w:pPr>
    </w:p>
    <w:p w:rsidR="003C36DD" w:rsidRPr="003C36DD" w:rsidRDefault="00E240A6" w:rsidP="003C36DD">
      <w:pPr>
        <w:jc w:val="center"/>
        <w:rPr>
          <w:rFonts w:ascii="Century Gothic" w:hAnsi="Century Gothic"/>
          <w:sz w:val="24"/>
          <w:szCs w:val="32"/>
        </w:rPr>
      </w:pPr>
      <w:bookmarkStart w:id="270" w:name="_Toc487211865"/>
      <w:bookmarkStart w:id="271" w:name="_Toc177811762"/>
      <w:bookmarkStart w:id="272" w:name="_Toc315355344"/>
      <w:r>
        <w:rPr>
          <w:rFonts w:ascii="Century Gothic" w:hAnsi="Century Gothic"/>
          <w:sz w:val="24"/>
          <w:szCs w:val="32"/>
        </w:rPr>
        <w:t>Παράδοση κ</w:t>
      </w:r>
      <w:r w:rsidR="003C36DD" w:rsidRPr="003C36DD">
        <w:rPr>
          <w:rFonts w:ascii="Century Gothic" w:hAnsi="Century Gothic"/>
          <w:sz w:val="24"/>
          <w:szCs w:val="32"/>
        </w:rPr>
        <w:t>αι Παραλαβ</w:t>
      </w:r>
      <w:bookmarkEnd w:id="270"/>
      <w:bookmarkEnd w:id="271"/>
      <w:bookmarkEnd w:id="272"/>
      <w:r>
        <w:rPr>
          <w:rFonts w:ascii="Century Gothic" w:hAnsi="Century Gothic"/>
          <w:sz w:val="24"/>
          <w:szCs w:val="32"/>
        </w:rPr>
        <w:t>ή</w:t>
      </w:r>
    </w:p>
    <w:p w:rsidR="003C36DD" w:rsidRPr="003C36DD" w:rsidRDefault="003C36DD" w:rsidP="003C36DD">
      <w:pPr>
        <w:jc w:val="both"/>
      </w:pPr>
    </w:p>
    <w:p w:rsidR="003C36DD" w:rsidRPr="003C36DD" w:rsidRDefault="003C36DD" w:rsidP="00E240A6">
      <w:pPr>
        <w:pStyle w:val="a5"/>
      </w:pPr>
      <w:bookmarkStart w:id="273" w:name="_Toc487211866"/>
      <w:bookmarkStart w:id="274" w:name="_Toc177811764"/>
      <w:bookmarkStart w:id="275" w:name="_Toc315355345"/>
      <w:bookmarkStart w:id="276" w:name="_Toc316950980"/>
      <w:bookmarkStart w:id="277" w:name="_Toc317589863"/>
      <w:bookmarkEnd w:id="253"/>
      <w:r w:rsidRPr="003C36DD">
        <w:t>ΠΡΟΫΠΟΘΕΣΕΙΣ ΚΑΙ ΔΙΑΔΙΚΑΣΙΑ ΠΑΡΑΛΑΒΗΣ</w:t>
      </w:r>
      <w:bookmarkEnd w:id="273"/>
      <w:bookmarkEnd w:id="274"/>
      <w:bookmarkEnd w:id="275"/>
      <w:bookmarkEnd w:id="276"/>
      <w:bookmarkEnd w:id="277"/>
      <w:r w:rsidRPr="003C36DD">
        <w:tab/>
        <w:t xml:space="preserve">   </w:t>
      </w:r>
      <w:r w:rsidRPr="003C36DD">
        <w:tab/>
      </w:r>
    </w:p>
    <w:p w:rsidR="003C36DD" w:rsidRPr="003C36DD" w:rsidRDefault="003C36DD" w:rsidP="003C36DD">
      <w:pPr>
        <w:spacing w:after="120"/>
        <w:jc w:val="both"/>
        <w:rPr>
          <w:rFonts w:cs="Calibri"/>
        </w:rPr>
      </w:pPr>
      <w:r w:rsidRPr="003C36DD">
        <w:rPr>
          <w:rFonts w:cs="Calibri"/>
        </w:rPr>
        <w:t xml:space="preserve">Η παραλαβή του λογισμικού και των παραδοτέων του Έργου, προσωρινή και οριστική,  θα γίνεται από την ΕΠΠΕ εντός δέκα (10) ημερών από την έγγραφη ειδοποίηση του Αναδόχου. </w:t>
      </w:r>
    </w:p>
    <w:p w:rsidR="003C36DD" w:rsidRPr="003C36DD" w:rsidRDefault="003C36DD" w:rsidP="003C36DD">
      <w:pPr>
        <w:spacing w:after="120"/>
        <w:jc w:val="both"/>
        <w:rPr>
          <w:rFonts w:cs="Calibri"/>
        </w:rPr>
      </w:pPr>
      <w:r w:rsidRPr="003C36DD">
        <w:rPr>
          <w:rFonts w:cs="Calibri"/>
        </w:rPr>
        <w:t>Μελέτες, αναφορές, τεκμηριωτικό υλικό, κλπ. σχετικά με το έργο παραδίδονται σε πέντε (5) έντυπα αντίγραφα καθώς και σε επεξεργάσιμη ηλεκτρονική μορφή (</w:t>
      </w:r>
      <w:r w:rsidRPr="003C36DD">
        <w:rPr>
          <w:rFonts w:cs="Calibri"/>
          <w:lang w:val="en-US"/>
        </w:rPr>
        <w:t>Microsoft</w:t>
      </w:r>
      <w:r w:rsidRPr="003C36DD">
        <w:rPr>
          <w:rFonts w:cs="Calibri"/>
        </w:rPr>
        <w:t xml:space="preserve"> </w:t>
      </w:r>
      <w:r w:rsidRPr="003C36DD">
        <w:rPr>
          <w:rFonts w:cs="Calibri"/>
          <w:lang w:val="en-US"/>
        </w:rPr>
        <w:t>Word</w:t>
      </w:r>
      <w:r w:rsidRPr="003C36DD">
        <w:rPr>
          <w:rFonts w:cs="Calibri"/>
        </w:rPr>
        <w:t>).</w:t>
      </w:r>
    </w:p>
    <w:p w:rsidR="003C36DD" w:rsidRPr="003C36DD" w:rsidRDefault="003C36DD" w:rsidP="003C36DD">
      <w:pPr>
        <w:spacing w:after="120"/>
        <w:jc w:val="both"/>
      </w:pPr>
      <w:r w:rsidRPr="003C36DD">
        <w:lastRenderedPageBreak/>
        <w:t xml:space="preserve">Ο Ανάδοχος με την ολοκλήρωση της παράδοσης και εγκατάστασης του λογισμικού υποχρεούται να παραδώσει το σύστημα στο σύνολό του άριστα ελεγμένο. Για την επίτευξη αυτής της υποχρέωσης, ο Ανάδοχος οφείλει να συνεργαστεί με την ΕΠΠΕ και να εφαρμόσει μεθοδολογία ελέγχου συστημάτων πληροφορικής, σε επίπεδο ολοκληρωμένων συστημάτων και να τεκμηριώσει τα αποτελέσματα του ελέγχου. </w:t>
      </w:r>
    </w:p>
    <w:p w:rsidR="003C36DD" w:rsidRPr="003C36DD" w:rsidRDefault="003C36DD" w:rsidP="003C36DD">
      <w:pPr>
        <w:spacing w:after="120"/>
        <w:jc w:val="both"/>
        <w:rPr>
          <w:rFonts w:cs="Calibri"/>
        </w:rPr>
      </w:pPr>
      <w:r w:rsidRPr="003C36DD">
        <w:rPr>
          <w:rFonts w:cs="Calibri"/>
        </w:rPr>
        <w:t>Μετά την οριστική παραλαβή του Έργου, ο Ανάδοχος υποχρεούται να απαντά σε ερωτήματα της ΕΠΠΕ και να παρέχει διευκρινίσεις επί των παραδοτέων του έργου για διάστημα τουλάχιστον πέντε (5) ετών.</w:t>
      </w:r>
    </w:p>
    <w:p w:rsidR="003C36DD" w:rsidRPr="003C36DD" w:rsidRDefault="003C36DD" w:rsidP="003C36DD">
      <w:pPr>
        <w:jc w:val="both"/>
        <w:rPr>
          <w:rFonts w:cs="Calibri"/>
        </w:rPr>
      </w:pPr>
      <w:r w:rsidRPr="003C36DD">
        <w:rPr>
          <w:rFonts w:cs="Calibri"/>
        </w:rPr>
        <w:t>Η παράδοση του Έργου από τον Ανάδοχο και η παραλαβή του Έργου από την ΕΠΠΕ, γίνονται υποχρεωτικά μέσα στις προθεσμίες που ορίζονται στην παρούσα Σύμβαση.</w:t>
      </w:r>
    </w:p>
    <w:p w:rsidR="003C36DD" w:rsidRPr="003C36DD" w:rsidRDefault="003C36DD" w:rsidP="003C36DD">
      <w:pPr>
        <w:jc w:val="both"/>
      </w:pPr>
      <w:bookmarkStart w:id="278" w:name="_Toc487211867"/>
      <w:bookmarkStart w:id="279" w:name="_Toc177811765"/>
      <w:bookmarkStart w:id="280" w:name="_Toc315355346"/>
    </w:p>
    <w:p w:rsidR="003C36DD" w:rsidRPr="003C36DD" w:rsidRDefault="003C36DD" w:rsidP="003C36DD">
      <w:pPr>
        <w:jc w:val="both"/>
      </w:pPr>
    </w:p>
    <w:p w:rsidR="003C36DD" w:rsidRPr="003C36DD" w:rsidRDefault="003C36DD" w:rsidP="003C36DD">
      <w:pPr>
        <w:jc w:val="center"/>
        <w:rPr>
          <w:rFonts w:ascii="Century Gothic" w:hAnsi="Century Gothic"/>
          <w:sz w:val="24"/>
          <w:szCs w:val="32"/>
        </w:rPr>
      </w:pPr>
      <w:r>
        <w:rPr>
          <w:rFonts w:ascii="Century Gothic" w:hAnsi="Century Gothic"/>
          <w:sz w:val="24"/>
          <w:szCs w:val="32"/>
        </w:rPr>
        <w:t>Αθέτηση Και Καταγγελία Της Σύ</w:t>
      </w:r>
      <w:r w:rsidRPr="003C36DD">
        <w:rPr>
          <w:rFonts w:ascii="Century Gothic" w:hAnsi="Century Gothic"/>
          <w:sz w:val="24"/>
          <w:szCs w:val="32"/>
        </w:rPr>
        <w:t>μβασης</w:t>
      </w:r>
      <w:bookmarkEnd w:id="278"/>
      <w:bookmarkEnd w:id="279"/>
      <w:bookmarkEnd w:id="280"/>
    </w:p>
    <w:p w:rsidR="003C36DD" w:rsidRPr="003C36DD" w:rsidRDefault="003C36DD" w:rsidP="003C36DD">
      <w:pPr>
        <w:jc w:val="both"/>
        <w:rPr>
          <w:rFonts w:cs="Calibri"/>
        </w:rPr>
      </w:pPr>
    </w:p>
    <w:p w:rsidR="003C36DD" w:rsidRPr="003C36DD" w:rsidRDefault="003C36DD" w:rsidP="00E240A6">
      <w:pPr>
        <w:pStyle w:val="a5"/>
      </w:pPr>
      <w:bookmarkStart w:id="281" w:name="_Toc487211868"/>
      <w:bookmarkStart w:id="282" w:name="_Toc177811767"/>
      <w:bookmarkStart w:id="283" w:name="_Toc315355347"/>
      <w:bookmarkStart w:id="284" w:name="_Toc316950981"/>
      <w:bookmarkStart w:id="285" w:name="_Toc317589864"/>
      <w:r w:rsidRPr="003C36DD">
        <w:t>ΚΑΤΑΓΓΕΛΙΑ ΕΚ ΜΕΡΟΥΣ ΤΗΣ ΑΝΑΘΕΤΟΥΣΑΣ ΑΡΧΗΣ</w:t>
      </w:r>
      <w:bookmarkEnd w:id="281"/>
      <w:bookmarkEnd w:id="282"/>
      <w:bookmarkEnd w:id="283"/>
      <w:bookmarkEnd w:id="284"/>
      <w:bookmarkEnd w:id="285"/>
    </w:p>
    <w:p w:rsidR="003C36DD" w:rsidRPr="003C36DD" w:rsidRDefault="003C36DD" w:rsidP="003C36DD">
      <w:pPr>
        <w:spacing w:after="120"/>
        <w:jc w:val="both"/>
      </w:pPr>
      <w:r w:rsidRPr="003C36DD">
        <w:t>Η Αναθέτουσα Αρχή δικαιούται να καταγγείλει τη Σύμβαση σε οποιαδήποτε από τις ακόλουθες περιπτώσεις:</w:t>
      </w:r>
    </w:p>
    <w:p w:rsidR="003C36DD" w:rsidRPr="00E240A6" w:rsidRDefault="003C36DD" w:rsidP="00E240A6">
      <w:pPr>
        <w:ind w:left="340" w:hanging="340"/>
        <w:jc w:val="both"/>
        <w:rPr>
          <w:rFonts w:cs="Calibri"/>
          <w:szCs w:val="20"/>
          <w:lang w:val="x-none" w:eastAsia="en-US"/>
        </w:rPr>
      </w:pPr>
      <w:r w:rsidRPr="003C36DD">
        <w:rPr>
          <w:rFonts w:cs="Calibri"/>
        </w:rPr>
        <w:t>α)</w:t>
      </w:r>
      <w:r w:rsidRPr="003C36DD">
        <w:rPr>
          <w:rFonts w:cs="Calibri"/>
        </w:rPr>
        <w:tab/>
      </w:r>
      <w:r w:rsidRPr="00E240A6">
        <w:rPr>
          <w:rFonts w:cs="Calibri"/>
          <w:szCs w:val="20"/>
          <w:lang w:val="x-none" w:eastAsia="en-US"/>
        </w:rPr>
        <w:t>ο Ανάδοχος δεν υλοποιεί το Έργο με τον τρόπο που ορίζεται στη Σύμβαση, παρά τις προς τούτο επανειλημμένες οχλήσεις της ΕΠΠΕ,</w:t>
      </w:r>
    </w:p>
    <w:p w:rsidR="003C36DD" w:rsidRPr="00E240A6" w:rsidRDefault="003C36DD" w:rsidP="00E240A6">
      <w:pPr>
        <w:ind w:left="340" w:hanging="340"/>
        <w:jc w:val="both"/>
        <w:rPr>
          <w:rFonts w:cs="Calibri"/>
          <w:szCs w:val="20"/>
          <w:lang w:val="x-none" w:eastAsia="en-US"/>
        </w:rPr>
      </w:pPr>
      <w:r w:rsidRPr="00E240A6">
        <w:rPr>
          <w:rFonts w:cs="Calibri"/>
          <w:szCs w:val="20"/>
          <w:lang w:val="x-none" w:eastAsia="en-US"/>
        </w:rPr>
        <w:t>β)</w:t>
      </w:r>
      <w:r w:rsidRPr="00E240A6">
        <w:rPr>
          <w:rFonts w:cs="Calibri"/>
          <w:szCs w:val="20"/>
          <w:lang w:val="x-none" w:eastAsia="en-US"/>
        </w:rPr>
        <w:tab/>
        <w:t>ο Ανάδοχος αρνείται ή αμελεί να εκτελέσει Διοικητικές Εντολές,</w:t>
      </w:r>
    </w:p>
    <w:p w:rsidR="003C36DD" w:rsidRPr="00E240A6" w:rsidRDefault="003C36DD" w:rsidP="00E240A6">
      <w:pPr>
        <w:ind w:left="340" w:hanging="340"/>
        <w:jc w:val="both"/>
        <w:rPr>
          <w:rFonts w:cs="Calibri"/>
          <w:szCs w:val="20"/>
          <w:lang w:val="x-none" w:eastAsia="en-US"/>
        </w:rPr>
      </w:pPr>
      <w:r w:rsidRPr="003C36DD">
        <w:rPr>
          <w:rFonts w:cs="Calibri"/>
          <w:szCs w:val="20"/>
          <w:lang w:val="x-none" w:eastAsia="en-US"/>
        </w:rPr>
        <w:t>γ)</w:t>
      </w:r>
      <w:r w:rsidRPr="003C36DD">
        <w:rPr>
          <w:rFonts w:cs="Calibri"/>
          <w:szCs w:val="20"/>
          <w:lang w:val="x-none" w:eastAsia="en-US"/>
        </w:rPr>
        <w:tab/>
        <w:t>ο Ανάδοχος εκχωρεί τη Σύμβαση ή αναθέτει εργασίες υπεργολαβικά χωρίς την άδεια της Αναθέτουσας Αρχής</w:t>
      </w:r>
      <w:r w:rsidRPr="00E240A6">
        <w:rPr>
          <w:rFonts w:cs="Calibri"/>
          <w:szCs w:val="20"/>
          <w:lang w:val="x-none" w:eastAsia="en-US"/>
        </w:rPr>
        <w:t>,</w:t>
      </w:r>
    </w:p>
    <w:p w:rsidR="003C36DD" w:rsidRPr="003C36DD" w:rsidRDefault="003C36DD" w:rsidP="00E240A6">
      <w:pPr>
        <w:ind w:left="340" w:hanging="340"/>
        <w:jc w:val="both"/>
        <w:rPr>
          <w:rFonts w:cs="Calibri"/>
          <w:szCs w:val="20"/>
          <w:lang w:val="x-none" w:eastAsia="en-US"/>
        </w:rPr>
      </w:pPr>
      <w:r w:rsidRPr="003C36DD">
        <w:rPr>
          <w:rFonts w:cs="Calibri"/>
          <w:szCs w:val="20"/>
          <w:lang w:val="x-none" w:eastAsia="en-US"/>
        </w:rPr>
        <w:t>δ)</w:t>
      </w:r>
      <w:r w:rsidRPr="003C36DD">
        <w:rPr>
          <w:rFonts w:cs="Calibri"/>
          <w:szCs w:val="20"/>
          <w:lang w:val="x-none" w:eastAsia="en-US"/>
        </w:rPr>
        <w:tab/>
        <w:t>Ο Ανάδοχος πτωχεύσει, τεθεί υπό αναγκαστική  διαχείριση ή εκκαθάριση, λυθεί ή ανακληθεί η άδεια λειτουργίας του ή γίνουν πράξεις αναγκαστικής εκτελέσεως σε βάρος του, στο σύνολο ή σε σημαντικό μέρος των περιουσιακών του στοιχείων,</w:t>
      </w:r>
    </w:p>
    <w:p w:rsidR="003C36DD" w:rsidRPr="00E240A6" w:rsidRDefault="003C36DD" w:rsidP="00E240A6">
      <w:pPr>
        <w:ind w:left="340" w:hanging="340"/>
        <w:jc w:val="both"/>
        <w:rPr>
          <w:rFonts w:cs="Calibri"/>
          <w:szCs w:val="20"/>
          <w:lang w:val="x-none" w:eastAsia="en-US"/>
        </w:rPr>
      </w:pPr>
      <w:r w:rsidRPr="003C36DD">
        <w:rPr>
          <w:rFonts w:cs="Calibri"/>
          <w:szCs w:val="20"/>
          <w:lang w:val="x-none" w:eastAsia="en-US"/>
        </w:rPr>
        <w:t>ε)</w:t>
      </w:r>
      <w:r w:rsidRPr="003C36DD">
        <w:rPr>
          <w:rFonts w:cs="Calibri"/>
          <w:szCs w:val="20"/>
          <w:lang w:val="x-none" w:eastAsia="en-US"/>
        </w:rPr>
        <w:tab/>
        <w:t xml:space="preserve">εκδίδεται </w:t>
      </w:r>
      <w:r w:rsidRPr="00E240A6">
        <w:rPr>
          <w:rFonts w:cs="Calibri"/>
          <w:szCs w:val="20"/>
          <w:lang w:val="x-none" w:eastAsia="en-US"/>
        </w:rPr>
        <w:t>αμετάκλητη</w:t>
      </w:r>
      <w:r w:rsidRPr="003C36DD">
        <w:rPr>
          <w:rFonts w:cs="Calibri"/>
          <w:szCs w:val="20"/>
          <w:lang w:val="x-none" w:eastAsia="en-US"/>
        </w:rPr>
        <w:t xml:space="preserve"> απόφαση κατά του Αναδόχου για αδίκημα σχετικό με την άσκηση του επαγγέλματός του</w:t>
      </w:r>
      <w:r w:rsidRPr="00E240A6">
        <w:rPr>
          <w:rFonts w:cs="Calibri"/>
          <w:szCs w:val="20"/>
          <w:lang w:val="x-none" w:eastAsia="en-US"/>
        </w:rPr>
        <w:t xml:space="preserve">, </w:t>
      </w:r>
    </w:p>
    <w:p w:rsidR="003C36DD" w:rsidRPr="00E240A6" w:rsidRDefault="003C36DD" w:rsidP="00E240A6">
      <w:pPr>
        <w:ind w:left="340" w:hanging="340"/>
        <w:jc w:val="both"/>
        <w:rPr>
          <w:rFonts w:cs="Calibri"/>
          <w:szCs w:val="20"/>
          <w:lang w:val="x-none" w:eastAsia="en-US"/>
        </w:rPr>
      </w:pPr>
      <w:r w:rsidRPr="00E240A6">
        <w:rPr>
          <w:rFonts w:cs="Calibri"/>
          <w:szCs w:val="20"/>
          <w:lang w:val="x-none" w:eastAsia="en-US"/>
        </w:rPr>
        <w:t>στ)</w:t>
      </w:r>
      <w:r w:rsidRPr="00E240A6">
        <w:rPr>
          <w:rFonts w:cs="Calibri"/>
          <w:szCs w:val="20"/>
          <w:lang w:val="x-none" w:eastAsia="en-US"/>
        </w:rPr>
        <w:tab/>
        <w:t>σε περίπτωση έκδοσης αμετάκλητης καταδικαστικής απόφασης εις βάρος του νομίμου εκπροσώπου του Αναδόχου για κάποιο από τα αναφερόμενα στο άρθρο 43 παρ. 1 του Π.Δ. 60/2007.</w:t>
      </w:r>
    </w:p>
    <w:p w:rsidR="003C36DD" w:rsidRPr="003C36DD" w:rsidRDefault="003C36DD" w:rsidP="00E240A6">
      <w:pPr>
        <w:spacing w:before="120"/>
        <w:jc w:val="both"/>
      </w:pPr>
      <w:r w:rsidRPr="003C36DD">
        <w:t>Τα αποτελέσματα της καταγγελίας επέρχονται από την περιέλευση στον Ανάδοχο της εκ μέρους της Αναθέτουσας Αρχής καταγγελίας. Κατ’ εξαίρεση, η Αναθέτουσα Αρχή δύναται, κατ’ ενάσκηση διακριτικής της ευχέρειας, για όσες από τις περιπτώσεις καταγγελίας είναι αυτό δυνατό, να τάξει εύλογη (κατ’ αυτήν) προθεσμία θεραπείας της παραβάσεως, οπότε τα αποτελέσματα της καταγγελίας επέρχονται αυτόματα με την πάροδο της ταχθείσας προθεσμίας, εκτός εάν η Αναθέτουσα Αρχή γνωστοποιήσει εγγράφως προς τον Ανάδοχο ότι θεωρεί την παράβαση θεραπευθείσα.</w:t>
      </w:r>
    </w:p>
    <w:p w:rsidR="003C36DD" w:rsidRPr="003C36DD" w:rsidRDefault="003C36DD" w:rsidP="003C36DD">
      <w:pPr>
        <w:jc w:val="both"/>
      </w:pPr>
    </w:p>
    <w:p w:rsidR="003C36DD" w:rsidRPr="003C36DD" w:rsidRDefault="003C36DD" w:rsidP="003C36DD">
      <w:pPr>
        <w:spacing w:after="120"/>
        <w:jc w:val="both"/>
      </w:pPr>
      <w:r w:rsidRPr="003C36DD">
        <w:t>Με την μετά από καταγγελία της Αναθέτουσας Αρχής λύση της Σύμβασης, ο Ανάδοχος υποχρεούται μετά από αίτηση της Αναθέτουσας Αρχής:</w:t>
      </w:r>
    </w:p>
    <w:p w:rsidR="003C36DD" w:rsidRPr="003C36DD" w:rsidRDefault="003C36DD" w:rsidP="003C36DD">
      <w:pPr>
        <w:tabs>
          <w:tab w:val="left" w:pos="993"/>
        </w:tabs>
        <w:ind w:left="360" w:hanging="360"/>
        <w:jc w:val="both"/>
        <w:rPr>
          <w:rFonts w:cs="Calibri"/>
          <w:szCs w:val="20"/>
          <w:lang w:val="x-none" w:eastAsia="en-US"/>
        </w:rPr>
      </w:pPr>
      <w:r w:rsidRPr="003C36DD">
        <w:rPr>
          <w:rFonts w:cs="Calibri"/>
          <w:szCs w:val="20"/>
          <w:lang w:val="x-none" w:eastAsia="en-US"/>
        </w:rPr>
        <w:t>α)</w:t>
      </w:r>
      <w:r w:rsidRPr="003C36DD">
        <w:rPr>
          <w:rFonts w:cs="Calibri"/>
          <w:szCs w:val="20"/>
          <w:lang w:val="x-none" w:eastAsia="en-US"/>
        </w:rPr>
        <w:tab/>
        <w:t>Να απόσχει από την διενέργεια οποιασδήποτε εργασίας, έργου, παροχής υπηρεσιών ή εκτέλεσης υποχρεώσεώς του που πηγάζει από τη Σύμβαση, πλην εκείνων που  επιβάλλονται για την διασφάλιση  προϊόντων, εργασιών και εγκαταστάσεων.</w:t>
      </w:r>
    </w:p>
    <w:p w:rsidR="003C36DD" w:rsidRPr="003C36DD" w:rsidRDefault="003C36DD" w:rsidP="003C36DD">
      <w:pPr>
        <w:tabs>
          <w:tab w:val="left" w:pos="993"/>
        </w:tabs>
        <w:ind w:left="360" w:hanging="360"/>
        <w:jc w:val="both"/>
        <w:rPr>
          <w:rFonts w:cs="Calibri"/>
          <w:szCs w:val="20"/>
          <w:lang w:val="x-none" w:eastAsia="en-US"/>
        </w:rPr>
      </w:pPr>
      <w:r w:rsidRPr="003C36DD">
        <w:rPr>
          <w:rFonts w:cs="Calibri"/>
          <w:szCs w:val="20"/>
          <w:lang w:val="x-none" w:eastAsia="en-US"/>
        </w:rPr>
        <w:t>β)</w:t>
      </w:r>
      <w:r w:rsidRPr="003C36DD">
        <w:rPr>
          <w:rFonts w:cs="Calibri"/>
          <w:szCs w:val="20"/>
          <w:lang w:val="x-none" w:eastAsia="en-US"/>
        </w:rPr>
        <w:tab/>
        <w:t>Να παραδώσει, σε χρόνο που θα προσδιορίσει η Αναθέτουσα Αρχή, όποιο έργο ή  εργασία (ολοκληρωμένο ή μη) έχει εκπονήσει ή έχει στην κατοχή του καθώς και τα πάσης φύσεως υποστηρικτικά έγγραφα και μέσα (μαγνητικά ή μη) και να μεριμνήσει όπως οι Υπεργολάβοι και συνεργάτες του πράξουν το ίδιο.</w:t>
      </w:r>
    </w:p>
    <w:p w:rsidR="003C36DD" w:rsidRPr="003C36DD" w:rsidRDefault="003C36DD" w:rsidP="003C36DD">
      <w:pPr>
        <w:tabs>
          <w:tab w:val="left" w:pos="993"/>
        </w:tabs>
        <w:ind w:left="360" w:hanging="360"/>
        <w:jc w:val="both"/>
        <w:rPr>
          <w:rFonts w:cs="Calibri"/>
          <w:szCs w:val="20"/>
          <w:lang w:val="x-none" w:eastAsia="en-US"/>
        </w:rPr>
      </w:pPr>
      <w:r w:rsidRPr="003C36DD">
        <w:rPr>
          <w:rFonts w:cs="Calibri"/>
          <w:szCs w:val="20"/>
          <w:lang w:val="x-none" w:eastAsia="en-US"/>
        </w:rPr>
        <w:t>γ)</w:t>
      </w:r>
      <w:r w:rsidRPr="003C36DD">
        <w:rPr>
          <w:rFonts w:cs="Calibri"/>
          <w:szCs w:val="20"/>
          <w:lang w:val="x-none" w:eastAsia="en-US"/>
        </w:rPr>
        <w:tab/>
        <w:t>Να παραδώσει στην Αναθέτουσα Αρχή κάθε λογισμικό, υλικά  ή άλλα αγαθά που αφορούν άμεσα ή έμμεσα το Έργο και ευρίσκονται στην κατοχή του, εγγυώμενος ότι οι Υπεργολάβοι και συνεργάτες του θα πράξουν  το ίδιο.</w:t>
      </w:r>
    </w:p>
    <w:p w:rsidR="003C36DD" w:rsidRPr="003C36DD" w:rsidRDefault="003C36DD" w:rsidP="003C36DD">
      <w:pPr>
        <w:spacing w:before="120"/>
        <w:jc w:val="both"/>
        <w:rPr>
          <w:rFonts w:cs="Calibri"/>
        </w:rPr>
      </w:pPr>
      <w:r w:rsidRPr="003C36DD">
        <w:rPr>
          <w:rFonts w:cs="Calibri"/>
        </w:rPr>
        <w:t>Το συντομότερο δυνατό μετά την καταγγελία της Σύμβασης, η ΕΠΠΕ βεβαιώνει την αξία του παρασχεθέντος μέρους του Έργου καθώς και κάθε οφειλή έναντι του Αναδόχου κατά την ημερομηνία καταγγελίας.</w:t>
      </w:r>
    </w:p>
    <w:p w:rsidR="003C36DD" w:rsidRPr="003C36DD" w:rsidRDefault="003C36DD" w:rsidP="003C36DD">
      <w:pPr>
        <w:jc w:val="both"/>
        <w:rPr>
          <w:rFonts w:cs="Calibri"/>
        </w:rPr>
      </w:pPr>
      <w:r w:rsidRPr="003C36DD">
        <w:rPr>
          <w:rFonts w:cs="Calibri"/>
        </w:rPr>
        <w:t>Η Αναθέτουσα Αρχή αναστέλλει την καταβολή οποιουδήποτε ποσού πληρωτέου σύμφωνα με  την Σύμβαση προς τον Ανάδοχο μέχρις εκκαθαρίσεως των μεταξύ τους υποχρεώσεων και οι εγγυητικές επιστολές καταπίπτουν.</w:t>
      </w:r>
    </w:p>
    <w:p w:rsidR="003C36DD" w:rsidRPr="003C36DD" w:rsidRDefault="003C36DD" w:rsidP="003C36DD">
      <w:pPr>
        <w:jc w:val="both"/>
        <w:rPr>
          <w:rFonts w:cs="Calibri"/>
        </w:rPr>
      </w:pPr>
      <w:r w:rsidRPr="003C36DD">
        <w:rPr>
          <w:rFonts w:cs="Calibri"/>
        </w:rPr>
        <w:lastRenderedPageBreak/>
        <w:t xml:space="preserve">Η Αναθέτουσα Αρχή μετά απο σχετική εισήγηση της ΕΠΠΕ δύναται να αγοράσει κατόπιν έγκρισης της ΕΥΔ ΕΠ ΨΣ σε συμβατικές τιμές, τις παρασχεθείσες υπηρεσίες που δεν έχει ακόμα πληρώσει υπό την προϋπόθεση οτι έχει διασφαλισθεί η λειτουργικότητα του παραδοθέντος έργου. </w:t>
      </w:r>
    </w:p>
    <w:p w:rsidR="003C36DD" w:rsidRPr="003C36DD" w:rsidRDefault="003C36DD" w:rsidP="003C36DD">
      <w:pPr>
        <w:keepLines/>
        <w:jc w:val="both"/>
        <w:rPr>
          <w:rFonts w:cs="Calibri"/>
        </w:rPr>
      </w:pPr>
      <w:r w:rsidRPr="003C36DD">
        <w:rPr>
          <w:rFonts w:cs="Calibri"/>
        </w:rPr>
        <w:t>Η Αναθέτουσα Αρχή δικαιούται να απαιτήσει πρόσθετα από τον Ανάδοχο αποζημίωση για κάθε ζημία που υπέστη μέχρι του ανώτατου ποσού της Συμβατικής Τιμής που αντιστοιχεί στην αξία του τμήματος του Έργου που δεν μπορεί, λόγω πλημμελούς εκτελέσεως της Σύμβασης, να χρησιμοποιηθεί για τον προοριζόμενο σκοπό.</w:t>
      </w:r>
      <w:r w:rsidRPr="003C36DD">
        <w:rPr>
          <w:rFonts w:cs="Calibri"/>
        </w:rPr>
        <w:br/>
      </w:r>
    </w:p>
    <w:p w:rsidR="003C36DD" w:rsidRPr="003C36DD" w:rsidRDefault="003C36DD" w:rsidP="003C36DD">
      <w:pPr>
        <w:keepLines/>
        <w:jc w:val="both"/>
        <w:rPr>
          <w:rFonts w:cs="Calibri"/>
        </w:rPr>
      </w:pPr>
    </w:p>
    <w:p w:rsidR="003C36DD" w:rsidRPr="003C36DD" w:rsidRDefault="003C36DD" w:rsidP="00E240A6">
      <w:pPr>
        <w:pStyle w:val="a5"/>
      </w:pPr>
      <w:bookmarkStart w:id="286" w:name="_Toc487211870"/>
      <w:bookmarkStart w:id="287" w:name="_Toc177811769"/>
      <w:bookmarkStart w:id="288" w:name="_Toc315355348"/>
      <w:bookmarkStart w:id="289" w:name="_Toc316950982"/>
      <w:bookmarkStart w:id="290" w:name="_Toc317589865"/>
      <w:r w:rsidRPr="003C36DD">
        <w:t>ΑΝΩΤΕΡΑ ΒΙΑ</w:t>
      </w:r>
      <w:bookmarkEnd w:id="286"/>
      <w:bookmarkEnd w:id="287"/>
      <w:bookmarkEnd w:id="288"/>
      <w:bookmarkEnd w:id="289"/>
      <w:bookmarkEnd w:id="290"/>
    </w:p>
    <w:p w:rsidR="003C36DD" w:rsidRPr="003C36DD" w:rsidRDefault="003C36DD" w:rsidP="003C36DD">
      <w:pPr>
        <w:jc w:val="both"/>
      </w:pPr>
      <w:r w:rsidRPr="003C36DD">
        <w:t>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w:t>
      </w:r>
    </w:p>
    <w:p w:rsidR="003C36DD" w:rsidRPr="003C36DD" w:rsidRDefault="003C36DD" w:rsidP="003C36DD">
      <w:pPr>
        <w:jc w:val="both"/>
      </w:pPr>
    </w:p>
    <w:p w:rsidR="003C36DD" w:rsidRPr="003C36DD" w:rsidRDefault="003C36DD" w:rsidP="003C36DD">
      <w:pPr>
        <w:jc w:val="both"/>
      </w:pPr>
      <w:r w:rsidRPr="003C36DD">
        <w:t xml:space="preserve">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επικαλεσθεί προς την Αναθέτουσα Αρχή τους σχετικούς λόγους και περιστατικά εντός αποσβεστικής προθεσμίας δέκα (10) ημερών από τότε που συνέβησαν, προσκομίζοντας τα απαραίτητα αποδεικτικά στοιχεία. </w:t>
      </w:r>
    </w:p>
    <w:p w:rsidR="003C36DD" w:rsidRPr="003C36DD" w:rsidRDefault="003C36DD" w:rsidP="003C36DD">
      <w:pPr>
        <w:jc w:val="both"/>
      </w:pPr>
    </w:p>
    <w:p w:rsidR="003C36DD" w:rsidRPr="003C36DD" w:rsidRDefault="003C36DD" w:rsidP="003C36DD">
      <w:pPr>
        <w:jc w:val="both"/>
      </w:pPr>
    </w:p>
    <w:p w:rsidR="003C36DD" w:rsidRPr="003C36DD" w:rsidRDefault="003C36DD" w:rsidP="003C36DD">
      <w:pPr>
        <w:jc w:val="center"/>
        <w:rPr>
          <w:rFonts w:ascii="Century Gothic" w:hAnsi="Century Gothic"/>
          <w:sz w:val="24"/>
          <w:szCs w:val="32"/>
        </w:rPr>
      </w:pPr>
      <w:bookmarkStart w:id="291" w:name="_Toc487211871"/>
      <w:bookmarkStart w:id="292" w:name="_Toc177811770"/>
      <w:bookmarkStart w:id="293" w:name="_Toc315355349"/>
      <w:r>
        <w:rPr>
          <w:rFonts w:ascii="Century Gothic" w:hAnsi="Century Gothic"/>
          <w:sz w:val="24"/>
          <w:szCs w:val="32"/>
        </w:rPr>
        <w:t>Επίλυση Διαφορώ</w:t>
      </w:r>
      <w:r w:rsidRPr="003C36DD">
        <w:rPr>
          <w:rFonts w:ascii="Century Gothic" w:hAnsi="Century Gothic"/>
          <w:sz w:val="24"/>
          <w:szCs w:val="32"/>
        </w:rPr>
        <w:t>ν</w:t>
      </w:r>
      <w:bookmarkEnd w:id="291"/>
      <w:bookmarkEnd w:id="292"/>
      <w:bookmarkEnd w:id="293"/>
    </w:p>
    <w:p w:rsidR="003C36DD" w:rsidRPr="003C36DD" w:rsidRDefault="003C36DD" w:rsidP="003C36DD">
      <w:pPr>
        <w:jc w:val="both"/>
        <w:rPr>
          <w:rFonts w:ascii="Century Gothic" w:hAnsi="Century Gothic"/>
          <w:szCs w:val="20"/>
        </w:rPr>
      </w:pPr>
      <w:bookmarkStart w:id="294" w:name="_Toc177811771"/>
      <w:bookmarkEnd w:id="294"/>
    </w:p>
    <w:p w:rsidR="003C36DD" w:rsidRPr="003C36DD" w:rsidRDefault="003C36DD" w:rsidP="00E240A6">
      <w:pPr>
        <w:pStyle w:val="a5"/>
      </w:pPr>
      <w:bookmarkStart w:id="295" w:name="_Toc487211872"/>
      <w:bookmarkStart w:id="296" w:name="_Toc177811772"/>
      <w:bookmarkStart w:id="297" w:name="_Toc315355350"/>
      <w:bookmarkStart w:id="298" w:name="_Toc316950983"/>
      <w:bookmarkStart w:id="299" w:name="_Toc317589866"/>
      <w:r w:rsidRPr="003C36DD">
        <w:t>ΕΦΑΡΜΟΣΤΕΟ ΔΙΚΑΙΟ - ΕΠΙΛΥΣΗ ΔΙΑΦΟΡΩΝ</w:t>
      </w:r>
      <w:bookmarkEnd w:id="295"/>
      <w:bookmarkEnd w:id="296"/>
      <w:bookmarkEnd w:id="297"/>
      <w:bookmarkEnd w:id="298"/>
      <w:bookmarkEnd w:id="299"/>
    </w:p>
    <w:p w:rsidR="003C36DD" w:rsidRPr="003C36DD" w:rsidRDefault="003C36DD" w:rsidP="003C36DD">
      <w:pPr>
        <w:spacing w:after="120"/>
        <w:jc w:val="both"/>
      </w:pPr>
      <w:r w:rsidRPr="003C36DD">
        <w:t>Η Σύμβαση διέπεται από το Ελληνικό και Κοινοτικό δίκαιο.</w:t>
      </w:r>
    </w:p>
    <w:p w:rsidR="003C36DD" w:rsidRPr="003C36DD" w:rsidRDefault="003C36DD" w:rsidP="003C36DD">
      <w:pPr>
        <w:spacing w:after="120"/>
        <w:jc w:val="both"/>
      </w:pPr>
      <w:r w:rsidRPr="003C36DD">
        <w:t>Η Αναθέτουσα Αρχή και ο Ανάδοχος καταβάλλουν κάθε προσπάθεια για τη φιλική επίλυση κάθε διαφοράς σχετικής με τη Σύμβαση που μπορεί να προκύψει μεταξύ τους ή μεταξύ της ΕΠΠΕ και του Αναδόχου σχετικά με την ερμηνεία ή την εκτέλεση ή την εφαρμογή της Σύμβασης ή εξ’ αφορμής της, σύμφωνα με τους κανόνες της καλής πίστης και των χρηστών συναλλακτικών ηθών.</w:t>
      </w:r>
    </w:p>
    <w:p w:rsidR="003C36DD" w:rsidRPr="003C36DD" w:rsidRDefault="003C36DD" w:rsidP="003C36DD">
      <w:pPr>
        <w:spacing w:after="120"/>
        <w:jc w:val="both"/>
        <w:rPr>
          <w:rFonts w:cs="Calibri"/>
        </w:rPr>
      </w:pPr>
      <w:r w:rsidRPr="003C36DD">
        <w:rPr>
          <w:rFonts w:cs="Calibri"/>
        </w:rPr>
        <w:t>Σε περίπτωση που δεν επιτευχθεί φιλική επίλυση της διαφοράς μέσα σε χρονική προθεσμία τριών (3) μηνών από την εμφάνιση της διαφοράς, αυτή διευθετείται βάσει του ελληνικού και κοινοτικού δικαίου και αρμόδια θα είναι τα Δικαστήρια που εδρεύουν στην Λάρισα.</w:t>
      </w:r>
    </w:p>
    <w:p w:rsidR="003C36DD" w:rsidRPr="003C36DD" w:rsidRDefault="003C36DD" w:rsidP="003C36DD">
      <w:pPr>
        <w:jc w:val="both"/>
        <w:rPr>
          <w:rFonts w:cs="Calibri"/>
        </w:rPr>
      </w:pPr>
      <w:r w:rsidRPr="003C36DD">
        <w:rPr>
          <w:rFonts w:cs="Calibri"/>
        </w:rPr>
        <w:t>Το κείμενο της παρούσας σύμβασης αφού αναγνώσθηκε και συμφωνήθηκε, υπογράφεται νόμιμα και από τα δύο συμβαλλόμενα μέρη σε τέσσερα (4) όμοια πρωτότυπα. Από αυτά τα 2 (δύο) κατατέθηκαν στην Αναθέτουσα Αρχή και 2 (δύο) παρέλαβε ο Ανάδοχος.</w:t>
      </w:r>
    </w:p>
    <w:p w:rsidR="003C36DD" w:rsidRPr="003C36DD" w:rsidRDefault="003C36DD" w:rsidP="003C36DD">
      <w:pPr>
        <w:jc w:val="both"/>
        <w:rPr>
          <w:rFonts w:cs="Calibri"/>
        </w:rPr>
      </w:pPr>
    </w:p>
    <w:p w:rsidR="003C36DD" w:rsidRPr="003C36DD" w:rsidRDefault="003C36DD" w:rsidP="003C36DD">
      <w:pPr>
        <w:jc w:val="both"/>
        <w:rPr>
          <w:rFonts w:cs="Calibri"/>
        </w:rPr>
      </w:pPr>
    </w:p>
    <w:p w:rsidR="003C36DD" w:rsidRPr="003C36DD" w:rsidRDefault="003C36DD" w:rsidP="003C36DD">
      <w:pPr>
        <w:jc w:val="center"/>
        <w:rPr>
          <w:b/>
        </w:rPr>
      </w:pPr>
      <w:r w:rsidRPr="003C36DD">
        <w:rPr>
          <w:b/>
        </w:rPr>
        <w:t>ΟΙ ΣΥΜΒΑΛΛΟΜΕΝΟΙ</w:t>
      </w:r>
    </w:p>
    <w:p w:rsidR="003C36DD" w:rsidRPr="003C36DD" w:rsidRDefault="003C36DD" w:rsidP="003C36DD">
      <w:pPr>
        <w:jc w:val="center"/>
        <w:rPr>
          <w:b/>
        </w:rPr>
      </w:pPr>
    </w:p>
    <w:tbl>
      <w:tblPr>
        <w:tblW w:w="8576" w:type="dxa"/>
        <w:tblLook w:val="01E0" w:firstRow="1" w:lastRow="1" w:firstColumn="1" w:lastColumn="1" w:noHBand="0" w:noVBand="0"/>
      </w:tblPr>
      <w:tblGrid>
        <w:gridCol w:w="4947"/>
        <w:gridCol w:w="3629"/>
      </w:tblGrid>
      <w:tr w:rsidR="003C36DD" w:rsidRPr="003C36DD" w:rsidTr="003C36DD">
        <w:trPr>
          <w:trHeight w:val="789"/>
        </w:trPr>
        <w:tc>
          <w:tcPr>
            <w:tcW w:w="4947" w:type="dxa"/>
          </w:tcPr>
          <w:p w:rsidR="003C36DD" w:rsidRPr="003C36DD" w:rsidRDefault="003C36DD" w:rsidP="003C36DD">
            <w:pPr>
              <w:jc w:val="center"/>
              <w:rPr>
                <w:b/>
              </w:rPr>
            </w:pPr>
            <w:r w:rsidRPr="003C36DD">
              <w:rPr>
                <w:b/>
              </w:rPr>
              <w:t>Για την Αναθέτουσα Αρχή</w:t>
            </w:r>
          </w:p>
        </w:tc>
        <w:tc>
          <w:tcPr>
            <w:tcW w:w="3629" w:type="dxa"/>
          </w:tcPr>
          <w:p w:rsidR="003C36DD" w:rsidRPr="003C36DD" w:rsidRDefault="003C36DD" w:rsidP="003C36DD">
            <w:pPr>
              <w:jc w:val="center"/>
              <w:rPr>
                <w:b/>
              </w:rPr>
            </w:pPr>
            <w:r w:rsidRPr="003C36DD">
              <w:rPr>
                <w:b/>
              </w:rPr>
              <w:t>Για τον Ανάδοχο</w:t>
            </w:r>
          </w:p>
        </w:tc>
      </w:tr>
    </w:tbl>
    <w:p w:rsidR="009703E0" w:rsidRPr="003A040F" w:rsidRDefault="009703E0" w:rsidP="003C36DD"/>
    <w:sectPr w:rsidR="009703E0" w:rsidRPr="003A040F" w:rsidSect="00432F1D">
      <w:headerReference w:type="default" r:id="rId9"/>
      <w:footerReference w:type="default" r:id="rId10"/>
      <w:pgSz w:w="11906" w:h="16838"/>
      <w:pgMar w:top="1418" w:right="1418" w:bottom="1418" w:left="1418" w:header="709" w:footer="103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6FF5" w:rsidRDefault="00AA6FF5">
      <w:r>
        <w:separator/>
      </w:r>
    </w:p>
  </w:endnote>
  <w:endnote w:type="continuationSeparator" w:id="0">
    <w:p w:rsidR="00AA6FF5" w:rsidRDefault="00AA6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Roman">
    <w:panose1 w:val="00000000000000000000"/>
    <w:charset w:val="FF"/>
    <w:family w:val="auto"/>
    <w:notTrueType/>
    <w:pitch w:val="variable"/>
    <w:sig w:usb0="00000083" w:usb1="00000000" w:usb2="00000000" w:usb3="00000000" w:csb0="00000008" w:csb1="00000000"/>
  </w:font>
  <w:font w:name="Arial (W1)">
    <w:charset w:val="A1"/>
    <w:family w:val="swiss"/>
    <w:pitch w:val="variable"/>
    <w:sig w:usb0="20007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20500000000000000"/>
    <w:charset w:val="88"/>
    <w:family w:val="auto"/>
    <w:notTrueType/>
    <w:pitch w:val="variable"/>
    <w:sig w:usb0="00000001" w:usb1="08080000" w:usb2="00000010" w:usb3="00000000" w:csb0="00100000" w:csb1="00000000"/>
  </w:font>
  <w:font w:name="Garamond">
    <w:panose1 w:val="02020404030301010803"/>
    <w:charset w:val="A1"/>
    <w:family w:val="roman"/>
    <w:pitch w:val="variable"/>
    <w:sig w:usb0="00000287" w:usb1="00000000" w:usb2="00000000" w:usb3="00000000" w:csb0="0000009F" w:csb1="00000000"/>
  </w:font>
  <w:font w:name="Arial Narrow">
    <w:panose1 w:val="020B0606020202030204"/>
    <w:charset w:val="A1"/>
    <w:family w:val="swiss"/>
    <w:pitch w:val="variable"/>
    <w:sig w:usb0="00000287" w:usb1="00000800" w:usb2="00000000" w:usb3="00000000" w:csb0="0000009F" w:csb1="00000000"/>
  </w:font>
  <w:font w:name="Century Gothic">
    <w:panose1 w:val="020B0502020202020204"/>
    <w:charset w:val="A1"/>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3A1" w:rsidRPr="00585C02" w:rsidRDefault="002243A1" w:rsidP="006B0043">
    <w:pPr>
      <w:jc w:val="center"/>
      <w:rPr>
        <w:sz w:val="16"/>
        <w:szCs w:val="16"/>
      </w:rPr>
    </w:pPr>
    <w:r>
      <w:rPr>
        <w:sz w:val="16"/>
        <w:szCs w:val="16"/>
      </w:rPr>
      <w:t>Σελίδα</w:t>
    </w:r>
    <w:r w:rsidRPr="00585C02">
      <w:rPr>
        <w:sz w:val="16"/>
        <w:szCs w:val="16"/>
      </w:rPr>
      <w:t xml:space="preserve"> </w:t>
    </w:r>
    <w:r w:rsidRPr="00585C02">
      <w:rPr>
        <w:sz w:val="16"/>
        <w:szCs w:val="16"/>
      </w:rPr>
      <w:fldChar w:fldCharType="begin"/>
    </w:r>
    <w:r w:rsidRPr="00585C02">
      <w:rPr>
        <w:sz w:val="16"/>
        <w:szCs w:val="16"/>
      </w:rPr>
      <w:instrText xml:space="preserve"> PAGE </w:instrText>
    </w:r>
    <w:r w:rsidRPr="00585C02">
      <w:rPr>
        <w:sz w:val="16"/>
        <w:szCs w:val="16"/>
      </w:rPr>
      <w:fldChar w:fldCharType="separate"/>
    </w:r>
    <w:r w:rsidR="00BC0062">
      <w:rPr>
        <w:noProof/>
        <w:sz w:val="16"/>
        <w:szCs w:val="16"/>
      </w:rPr>
      <w:t>2</w:t>
    </w:r>
    <w:r w:rsidRPr="00585C02">
      <w:rPr>
        <w:sz w:val="16"/>
        <w:szCs w:val="16"/>
      </w:rPr>
      <w:fldChar w:fldCharType="end"/>
    </w:r>
    <w:r w:rsidRPr="00585C02">
      <w:rPr>
        <w:sz w:val="16"/>
        <w:szCs w:val="16"/>
      </w:rPr>
      <w:t xml:space="preserve"> </w:t>
    </w:r>
    <w:r>
      <w:rPr>
        <w:sz w:val="16"/>
        <w:szCs w:val="16"/>
      </w:rPr>
      <w:t>από</w:t>
    </w:r>
    <w:r w:rsidRPr="00585C02">
      <w:rPr>
        <w:sz w:val="16"/>
        <w:szCs w:val="16"/>
      </w:rPr>
      <w:t xml:space="preserve"> </w:t>
    </w:r>
    <w:r w:rsidRPr="00585C02">
      <w:rPr>
        <w:sz w:val="16"/>
        <w:szCs w:val="16"/>
      </w:rPr>
      <w:fldChar w:fldCharType="begin"/>
    </w:r>
    <w:r w:rsidRPr="00585C02">
      <w:rPr>
        <w:sz w:val="16"/>
        <w:szCs w:val="16"/>
      </w:rPr>
      <w:instrText xml:space="preserve"> NUMPAGES  </w:instrText>
    </w:r>
    <w:r w:rsidRPr="00585C02">
      <w:rPr>
        <w:sz w:val="16"/>
        <w:szCs w:val="16"/>
      </w:rPr>
      <w:fldChar w:fldCharType="separate"/>
    </w:r>
    <w:r w:rsidR="00BC0062">
      <w:rPr>
        <w:noProof/>
        <w:sz w:val="16"/>
        <w:szCs w:val="16"/>
      </w:rPr>
      <w:t>73</w:t>
    </w:r>
    <w:r w:rsidRPr="00585C02">
      <w:rPr>
        <w:sz w:val="16"/>
        <w:szCs w:val="16"/>
      </w:rPr>
      <w:fldChar w:fldCharType="end"/>
    </w:r>
  </w:p>
  <w:p w:rsidR="002243A1" w:rsidRDefault="002243A1" w:rsidP="006B0043">
    <w:pPr>
      <w:pStyle w:val="ae"/>
    </w:pPr>
  </w:p>
  <w:p w:rsidR="002243A1" w:rsidRDefault="002243A1">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6FF5" w:rsidRDefault="00AA6FF5">
      <w:r>
        <w:separator/>
      </w:r>
    </w:p>
  </w:footnote>
  <w:footnote w:type="continuationSeparator" w:id="0">
    <w:p w:rsidR="00AA6FF5" w:rsidRDefault="00AA6FF5">
      <w:r>
        <w:continuationSeparator/>
      </w:r>
    </w:p>
  </w:footnote>
  <w:footnote w:id="1">
    <w:p w:rsidR="002243A1" w:rsidRPr="006B4DAD" w:rsidRDefault="002243A1" w:rsidP="008953B3">
      <w:pPr>
        <w:pStyle w:val="af0"/>
        <w:rPr>
          <w:sz w:val="16"/>
          <w:szCs w:val="16"/>
          <w:lang w:val="en-US"/>
        </w:rPr>
      </w:pPr>
      <w:r w:rsidRPr="002C061F">
        <w:rPr>
          <w:rStyle w:val="af2"/>
          <w:lang w:val="el-GR"/>
        </w:rPr>
        <w:footnoteRef/>
      </w:r>
      <w:r w:rsidRPr="006B4DAD">
        <w:rPr>
          <w:lang w:val="en-US"/>
        </w:rPr>
        <w:t xml:space="preserve">  </w:t>
      </w:r>
      <w:r w:rsidRPr="002C061F">
        <w:rPr>
          <w:sz w:val="16"/>
          <w:szCs w:val="16"/>
          <w:lang w:val="el-GR"/>
        </w:rPr>
        <w:t>Ως</w:t>
      </w:r>
      <w:r w:rsidRPr="006B4DAD">
        <w:rPr>
          <w:sz w:val="16"/>
          <w:szCs w:val="16"/>
          <w:lang w:val="en-US"/>
        </w:rPr>
        <w:t xml:space="preserve"> </w:t>
      </w:r>
      <w:r w:rsidRPr="002C061F">
        <w:rPr>
          <w:sz w:val="16"/>
          <w:szCs w:val="16"/>
          <w:lang w:val="el-GR"/>
        </w:rPr>
        <w:t>Ρόλος</w:t>
      </w:r>
      <w:r w:rsidRPr="006B4DAD">
        <w:rPr>
          <w:sz w:val="16"/>
          <w:szCs w:val="16"/>
          <w:lang w:val="en-US"/>
        </w:rPr>
        <w:t xml:space="preserve"> </w:t>
      </w:r>
      <w:r w:rsidRPr="002C061F">
        <w:rPr>
          <w:sz w:val="16"/>
          <w:szCs w:val="16"/>
          <w:lang w:val="el-GR"/>
        </w:rPr>
        <w:t>ενδεικτικά</w:t>
      </w:r>
      <w:r w:rsidRPr="006B4DAD">
        <w:rPr>
          <w:sz w:val="16"/>
          <w:szCs w:val="16"/>
          <w:lang w:val="en-US"/>
        </w:rPr>
        <w:t xml:space="preserve"> </w:t>
      </w:r>
      <w:r w:rsidRPr="002C061F">
        <w:rPr>
          <w:sz w:val="16"/>
          <w:szCs w:val="16"/>
          <w:lang w:val="el-GR"/>
        </w:rPr>
        <w:t>αναφέρονται</w:t>
      </w:r>
      <w:r w:rsidRPr="006B4DAD">
        <w:rPr>
          <w:sz w:val="16"/>
          <w:szCs w:val="16"/>
          <w:lang w:val="en-US"/>
        </w:rPr>
        <w:t xml:space="preserve">: </w:t>
      </w:r>
      <w:r w:rsidRPr="002C061F">
        <w:rPr>
          <w:sz w:val="16"/>
          <w:szCs w:val="16"/>
          <w:lang w:val="en-US"/>
        </w:rPr>
        <w:t>manager, senior consultant, consultant, business expert</w:t>
      </w:r>
      <w:r w:rsidRPr="006B4DAD">
        <w:rPr>
          <w:sz w:val="16"/>
          <w:szCs w:val="16"/>
          <w:lang w:val="en-US"/>
        </w:rPr>
        <w:t xml:space="preserve"> </w:t>
      </w:r>
      <w:r w:rsidRPr="002C061F">
        <w:rPr>
          <w:sz w:val="16"/>
          <w:szCs w:val="16"/>
          <w:lang w:val="el-GR"/>
        </w:rPr>
        <w:t>κλπ</w:t>
      </w:r>
      <w:r w:rsidRPr="006B4DAD">
        <w:rPr>
          <w:sz w:val="16"/>
          <w:szCs w:val="16"/>
          <w:lang w:val="en-US"/>
        </w:rPr>
        <w:t>.</w:t>
      </w:r>
    </w:p>
  </w:footnote>
  <w:footnote w:id="2">
    <w:p w:rsidR="002243A1" w:rsidRPr="00195AA4" w:rsidRDefault="002243A1">
      <w:pPr>
        <w:pStyle w:val="af0"/>
        <w:rPr>
          <w:sz w:val="16"/>
          <w:szCs w:val="16"/>
          <w:lang w:val="el-GR"/>
        </w:rPr>
      </w:pPr>
      <w:r w:rsidRPr="00195AA4">
        <w:rPr>
          <w:rStyle w:val="af2"/>
          <w:sz w:val="16"/>
          <w:szCs w:val="16"/>
        </w:rPr>
        <w:footnoteRef/>
      </w:r>
      <w:r w:rsidRPr="00195AA4">
        <w:rPr>
          <w:sz w:val="16"/>
          <w:szCs w:val="16"/>
          <w:lang w:val="el-GR"/>
        </w:rPr>
        <w:t xml:space="preserve"> Αφορά τους πραγματικούς ανθρωπομήνες απασχόλησης στο έργο υπολογιζόμενοι σε ισοδύναμα ανθρωποετών, – Δεν ταυτίζεται με τη συνολική χρονική διάρκεια της χρονικής περιόδου απασχόλησης στο έργο.</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318" w:type="dxa"/>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18"/>
    </w:tblGrid>
    <w:tr w:rsidR="002243A1" w:rsidRPr="00641F8C" w:rsidTr="002C061F">
      <w:trPr>
        <w:jc w:val="center"/>
      </w:trPr>
      <w:tc>
        <w:tcPr>
          <w:tcW w:w="9318" w:type="dxa"/>
          <w:tcBorders>
            <w:top w:val="nil"/>
            <w:left w:val="nil"/>
            <w:bottom w:val="nil"/>
            <w:right w:val="nil"/>
          </w:tcBorders>
        </w:tcPr>
        <w:p w:rsidR="002243A1" w:rsidRPr="002C061F" w:rsidRDefault="002243A1" w:rsidP="000E5655">
          <w:pPr>
            <w:pStyle w:val="ad"/>
            <w:rPr>
              <w:bCs/>
              <w:sz w:val="16"/>
              <w:szCs w:val="16"/>
            </w:rPr>
          </w:pPr>
          <w:r w:rsidRPr="002C061F">
            <w:rPr>
              <w:bCs/>
              <w:sz w:val="16"/>
              <w:szCs w:val="16"/>
            </w:rPr>
            <w:t>Διακήρυξη Διαγωνισμού για το Έργο</w:t>
          </w:r>
          <w:r w:rsidRPr="002C061F">
            <w:rPr>
              <w:b/>
              <w:bCs/>
              <w:sz w:val="16"/>
              <w:szCs w:val="16"/>
            </w:rPr>
            <w:t xml:space="preserve">: </w:t>
          </w:r>
          <w:r w:rsidRPr="002C061F">
            <w:rPr>
              <w:bCs/>
              <w:sz w:val="16"/>
              <w:szCs w:val="16"/>
            </w:rPr>
            <w:t>«Ψηφι</w:t>
          </w:r>
          <w:r>
            <w:rPr>
              <w:bCs/>
              <w:sz w:val="16"/>
              <w:szCs w:val="16"/>
            </w:rPr>
            <w:t xml:space="preserve">ακές Υπηρεσίες του ΤΕΙ Λάρισας - </w:t>
          </w:r>
          <w:r w:rsidRPr="002C061F">
            <w:rPr>
              <w:bCs/>
              <w:sz w:val="16"/>
              <w:szCs w:val="16"/>
            </w:rPr>
            <w:t>ΠΣ Ερευνητικών Προγραμμάτων, Οικονομικών Υποθέσεων, Διαχείρισης Τεχνικών Έργων και Διαχείρισης Προμηθειών»</w:t>
          </w:r>
        </w:p>
      </w:tc>
    </w:tr>
    <w:tr w:rsidR="002243A1" w:rsidRPr="00641F8C" w:rsidTr="002C061F">
      <w:trPr>
        <w:trHeight w:val="261"/>
        <w:jc w:val="center"/>
      </w:trPr>
      <w:tc>
        <w:tcPr>
          <w:tcW w:w="9318" w:type="dxa"/>
          <w:tcBorders>
            <w:top w:val="nil"/>
            <w:left w:val="nil"/>
            <w:bottom w:val="single" w:sz="4" w:space="0" w:color="auto"/>
            <w:right w:val="nil"/>
          </w:tcBorders>
        </w:tcPr>
        <w:p w:rsidR="002243A1" w:rsidRPr="002C061F" w:rsidRDefault="002243A1" w:rsidP="00367FDE">
          <w:pPr>
            <w:pStyle w:val="ad"/>
            <w:jc w:val="right"/>
            <w:rPr>
              <w:bCs/>
              <w:sz w:val="16"/>
              <w:szCs w:val="16"/>
            </w:rPr>
          </w:pPr>
          <w:r w:rsidRPr="002C061F">
            <w:rPr>
              <w:bCs/>
              <w:sz w:val="16"/>
              <w:szCs w:val="16"/>
            </w:rPr>
            <w:t>Μέρος Γ: Υποδείγματα και Πίνακες Συμμόρφωσης</w:t>
          </w:r>
        </w:p>
      </w:tc>
    </w:tr>
  </w:tbl>
  <w:p w:rsidR="002243A1" w:rsidRPr="000D65CC" w:rsidRDefault="002243A1" w:rsidP="000D65CC">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8A88E8E2"/>
    <w:lvl w:ilvl="0">
      <w:start w:val="1"/>
      <w:numFmt w:val="decimal"/>
      <w:pStyle w:val="a"/>
      <w:lvlText w:val="%1."/>
      <w:lvlJc w:val="left"/>
      <w:pPr>
        <w:tabs>
          <w:tab w:val="num" w:pos="1209"/>
        </w:tabs>
        <w:ind w:left="1209" w:hanging="360"/>
      </w:pPr>
    </w:lvl>
  </w:abstractNum>
  <w:abstractNum w:abstractNumId="1">
    <w:nsid w:val="FFFFFF81"/>
    <w:multiLevelType w:val="singleLevel"/>
    <w:tmpl w:val="865289E0"/>
    <w:lvl w:ilvl="0">
      <w:start w:val="1"/>
      <w:numFmt w:val="bullet"/>
      <w:pStyle w:val="4"/>
      <w:lvlText w:val=""/>
      <w:lvlJc w:val="left"/>
      <w:pPr>
        <w:tabs>
          <w:tab w:val="num" w:pos="1209"/>
        </w:tabs>
        <w:ind w:left="1209" w:hanging="360"/>
      </w:pPr>
      <w:rPr>
        <w:rFonts w:ascii="Symbol" w:hAnsi="Symbol" w:hint="default"/>
      </w:rPr>
    </w:lvl>
  </w:abstractNum>
  <w:abstractNum w:abstractNumId="2">
    <w:nsid w:val="00126307"/>
    <w:multiLevelType w:val="hybridMultilevel"/>
    <w:tmpl w:val="B568C9F2"/>
    <w:name w:val="WW8Num1"/>
    <w:lvl w:ilvl="0" w:tplc="8C2A96B2">
      <w:start w:val="1"/>
      <w:numFmt w:val="decimal"/>
      <w:pStyle w:val="32537"/>
      <w:lvlText w:val="Α.3.2.5.3.7.(%1)."/>
      <w:lvlJc w:val="left"/>
      <w:pPr>
        <w:tabs>
          <w:tab w:val="num" w:pos="1440"/>
        </w:tabs>
        <w:ind w:left="0" w:firstLine="0"/>
      </w:pPr>
      <w:rPr>
        <w:rFonts w:hint="default"/>
        <w:b/>
        <w:i w:val="0"/>
        <w:color w:val="808080"/>
        <w:sz w:val="18"/>
      </w:rPr>
    </w:lvl>
    <w:lvl w:ilvl="1" w:tplc="C96CC4C6" w:tentative="1">
      <w:start w:val="1"/>
      <w:numFmt w:val="lowerLetter"/>
      <w:lvlText w:val="%2."/>
      <w:lvlJc w:val="left"/>
      <w:pPr>
        <w:tabs>
          <w:tab w:val="num" w:pos="1440"/>
        </w:tabs>
        <w:ind w:left="1440" w:hanging="360"/>
      </w:pPr>
    </w:lvl>
    <w:lvl w:ilvl="2" w:tplc="511C1B3E" w:tentative="1">
      <w:start w:val="1"/>
      <w:numFmt w:val="lowerRoman"/>
      <w:lvlText w:val="%3."/>
      <w:lvlJc w:val="right"/>
      <w:pPr>
        <w:tabs>
          <w:tab w:val="num" w:pos="2160"/>
        </w:tabs>
        <w:ind w:left="2160" w:hanging="180"/>
      </w:pPr>
    </w:lvl>
    <w:lvl w:ilvl="3" w:tplc="712AF57A" w:tentative="1">
      <w:start w:val="1"/>
      <w:numFmt w:val="decimal"/>
      <w:lvlText w:val="%4."/>
      <w:lvlJc w:val="left"/>
      <w:pPr>
        <w:tabs>
          <w:tab w:val="num" w:pos="2880"/>
        </w:tabs>
        <w:ind w:left="2880" w:hanging="360"/>
      </w:pPr>
    </w:lvl>
    <w:lvl w:ilvl="4" w:tplc="03646E66" w:tentative="1">
      <w:start w:val="1"/>
      <w:numFmt w:val="lowerLetter"/>
      <w:lvlText w:val="%5."/>
      <w:lvlJc w:val="left"/>
      <w:pPr>
        <w:tabs>
          <w:tab w:val="num" w:pos="3600"/>
        </w:tabs>
        <w:ind w:left="3600" w:hanging="360"/>
      </w:pPr>
    </w:lvl>
    <w:lvl w:ilvl="5" w:tplc="CCDCA862" w:tentative="1">
      <w:start w:val="1"/>
      <w:numFmt w:val="lowerRoman"/>
      <w:lvlText w:val="%6."/>
      <w:lvlJc w:val="right"/>
      <w:pPr>
        <w:tabs>
          <w:tab w:val="num" w:pos="4320"/>
        </w:tabs>
        <w:ind w:left="4320" w:hanging="180"/>
      </w:pPr>
    </w:lvl>
    <w:lvl w:ilvl="6" w:tplc="485AF7BA" w:tentative="1">
      <w:start w:val="1"/>
      <w:numFmt w:val="decimal"/>
      <w:lvlText w:val="%7."/>
      <w:lvlJc w:val="left"/>
      <w:pPr>
        <w:tabs>
          <w:tab w:val="num" w:pos="5040"/>
        </w:tabs>
        <w:ind w:left="5040" w:hanging="360"/>
      </w:pPr>
    </w:lvl>
    <w:lvl w:ilvl="7" w:tplc="5608C3F0" w:tentative="1">
      <w:start w:val="1"/>
      <w:numFmt w:val="lowerLetter"/>
      <w:lvlText w:val="%8."/>
      <w:lvlJc w:val="left"/>
      <w:pPr>
        <w:tabs>
          <w:tab w:val="num" w:pos="5760"/>
        </w:tabs>
        <w:ind w:left="5760" w:hanging="360"/>
      </w:pPr>
    </w:lvl>
    <w:lvl w:ilvl="8" w:tplc="753CD84A" w:tentative="1">
      <w:start w:val="1"/>
      <w:numFmt w:val="lowerRoman"/>
      <w:lvlText w:val="%9."/>
      <w:lvlJc w:val="right"/>
      <w:pPr>
        <w:tabs>
          <w:tab w:val="num" w:pos="6480"/>
        </w:tabs>
        <w:ind w:left="6480" w:hanging="180"/>
      </w:pPr>
    </w:lvl>
  </w:abstractNum>
  <w:abstractNum w:abstractNumId="3">
    <w:nsid w:val="02174B7E"/>
    <w:multiLevelType w:val="hybridMultilevel"/>
    <w:tmpl w:val="C95A21F4"/>
    <w:lvl w:ilvl="0" w:tplc="04080001">
      <w:start w:val="1"/>
      <w:numFmt w:val="decimal"/>
      <w:pStyle w:val="33319"/>
      <w:lvlText w:val="Α.3.3.3.1.9.(%1)."/>
      <w:lvlJc w:val="left"/>
      <w:pPr>
        <w:tabs>
          <w:tab w:val="num" w:pos="1701"/>
        </w:tabs>
        <w:ind w:left="1701" w:hanging="1701"/>
      </w:pPr>
      <w:rPr>
        <w:rFonts w:hint="default"/>
        <w:b/>
        <w:i w:val="0"/>
        <w:color w:val="000080"/>
        <w:sz w:val="18"/>
      </w:rPr>
    </w:lvl>
    <w:lvl w:ilvl="1" w:tplc="04080003" w:tentative="1">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4">
    <w:nsid w:val="03435688"/>
    <w:multiLevelType w:val="hybridMultilevel"/>
    <w:tmpl w:val="1AC8B7E4"/>
    <w:lvl w:ilvl="0" w:tplc="FFFFFFFF">
      <w:start w:val="1"/>
      <w:numFmt w:val="decimal"/>
      <w:pStyle w:val="32538"/>
      <w:lvlText w:val="Α.3.2.5.3.8.(%1)."/>
      <w:lvlJc w:val="left"/>
      <w:pPr>
        <w:tabs>
          <w:tab w:val="num" w:pos="1440"/>
        </w:tabs>
        <w:ind w:left="0" w:firstLine="0"/>
      </w:pPr>
      <w:rPr>
        <w:rFonts w:hint="default"/>
        <w:b/>
        <w:i w:val="0"/>
        <w:color w:val="808080"/>
        <w:sz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055C5069"/>
    <w:multiLevelType w:val="hybridMultilevel"/>
    <w:tmpl w:val="1BA4C3C4"/>
    <w:lvl w:ilvl="0" w:tplc="04080001">
      <w:start w:val="1"/>
      <w:numFmt w:val="decimal"/>
      <w:pStyle w:val="A3222"/>
      <w:lvlText w:val="A.3.2.2.2.(%1)."/>
      <w:lvlJc w:val="left"/>
      <w:pPr>
        <w:tabs>
          <w:tab w:val="num" w:pos="1080"/>
        </w:tabs>
        <w:ind w:left="0" w:firstLine="0"/>
      </w:pPr>
      <w:rPr>
        <w:rFonts w:hint="default"/>
        <w:b/>
        <w:i w:val="0"/>
        <w:color w:val="808080"/>
        <w:sz w:val="18"/>
      </w:rPr>
    </w:lvl>
    <w:lvl w:ilvl="1" w:tplc="04080003" w:tentative="1">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6">
    <w:nsid w:val="05AB25B2"/>
    <w:multiLevelType w:val="hybridMultilevel"/>
    <w:tmpl w:val="A9E67778"/>
    <w:lvl w:ilvl="0" w:tplc="FFFFFFFF">
      <w:start w:val="1"/>
      <w:numFmt w:val="bullet"/>
      <w:lvlText w:val=""/>
      <w:lvlJc w:val="left"/>
      <w:pPr>
        <w:tabs>
          <w:tab w:val="num" w:pos="720"/>
        </w:tabs>
        <w:ind w:left="720" w:hanging="360"/>
      </w:pPr>
      <w:rPr>
        <w:rFonts w:ascii="Wingdings" w:hAnsi="Wingdings" w:cs="Wingdings" w:hint="default"/>
        <w:sz w:val="16"/>
        <w:szCs w:val="16"/>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7">
    <w:nsid w:val="0753237B"/>
    <w:multiLevelType w:val="hybridMultilevel"/>
    <w:tmpl w:val="ADC00B36"/>
    <w:lvl w:ilvl="0" w:tplc="04080007">
      <w:start w:val="1"/>
      <w:numFmt w:val="decimal"/>
      <w:pStyle w:val="33274"/>
      <w:lvlText w:val="Α.3.3.2.7.4.(%1)."/>
      <w:lvlJc w:val="left"/>
      <w:pPr>
        <w:tabs>
          <w:tab w:val="num" w:pos="1758"/>
        </w:tabs>
        <w:ind w:left="1758" w:hanging="1758"/>
      </w:pPr>
      <w:rPr>
        <w:rFonts w:hint="default"/>
        <w:b/>
        <w:i w:val="0"/>
        <w:color w:val="000080"/>
        <w:sz w:val="18"/>
      </w:rPr>
    </w:lvl>
    <w:lvl w:ilvl="1" w:tplc="04080003" w:tentative="1">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8">
    <w:nsid w:val="07CE2936"/>
    <w:multiLevelType w:val="hybridMultilevel"/>
    <w:tmpl w:val="4C805140"/>
    <w:lvl w:ilvl="0" w:tplc="FFFFFFFF">
      <w:start w:val="1"/>
      <w:numFmt w:val="bullet"/>
      <w:lvlText w:val=""/>
      <w:lvlJc w:val="left"/>
      <w:pPr>
        <w:tabs>
          <w:tab w:val="num" w:pos="978"/>
        </w:tabs>
        <w:ind w:left="978" w:hanging="360"/>
      </w:pPr>
      <w:rPr>
        <w:rFonts w:ascii="Wingdings" w:hAnsi="Wingdings" w:cs="Wingdings" w:hint="default"/>
        <w:sz w:val="16"/>
        <w:szCs w:val="16"/>
      </w:rPr>
    </w:lvl>
    <w:lvl w:ilvl="1" w:tplc="FFFFFFFF">
      <w:start w:val="1"/>
      <w:numFmt w:val="bullet"/>
      <w:lvlText w:val="o"/>
      <w:lvlJc w:val="left"/>
      <w:pPr>
        <w:tabs>
          <w:tab w:val="num" w:pos="1698"/>
        </w:tabs>
        <w:ind w:left="1698" w:hanging="360"/>
      </w:pPr>
      <w:rPr>
        <w:rFonts w:ascii="Courier New" w:hAnsi="Courier New" w:cs="Courier New" w:hint="default"/>
      </w:rPr>
    </w:lvl>
    <w:lvl w:ilvl="2" w:tplc="FFFFFFFF">
      <w:start w:val="1"/>
      <w:numFmt w:val="bullet"/>
      <w:lvlText w:val=""/>
      <w:lvlJc w:val="left"/>
      <w:pPr>
        <w:tabs>
          <w:tab w:val="num" w:pos="2418"/>
        </w:tabs>
        <w:ind w:left="2418" w:hanging="360"/>
      </w:pPr>
      <w:rPr>
        <w:rFonts w:ascii="Wingdings" w:hAnsi="Wingdings" w:cs="Wingdings" w:hint="default"/>
      </w:rPr>
    </w:lvl>
    <w:lvl w:ilvl="3" w:tplc="FFFFFFFF">
      <w:start w:val="1"/>
      <w:numFmt w:val="bullet"/>
      <w:lvlText w:val=""/>
      <w:lvlJc w:val="left"/>
      <w:pPr>
        <w:tabs>
          <w:tab w:val="num" w:pos="3138"/>
        </w:tabs>
        <w:ind w:left="3138" w:hanging="360"/>
      </w:pPr>
      <w:rPr>
        <w:rFonts w:ascii="Symbol" w:hAnsi="Symbol" w:cs="Symbol" w:hint="default"/>
      </w:rPr>
    </w:lvl>
    <w:lvl w:ilvl="4" w:tplc="FFFFFFFF">
      <w:start w:val="1"/>
      <w:numFmt w:val="bullet"/>
      <w:lvlText w:val="o"/>
      <w:lvlJc w:val="left"/>
      <w:pPr>
        <w:tabs>
          <w:tab w:val="num" w:pos="3858"/>
        </w:tabs>
        <w:ind w:left="3858" w:hanging="360"/>
      </w:pPr>
      <w:rPr>
        <w:rFonts w:ascii="Courier New" w:hAnsi="Courier New" w:cs="Courier New" w:hint="default"/>
      </w:rPr>
    </w:lvl>
    <w:lvl w:ilvl="5" w:tplc="FFFFFFFF">
      <w:start w:val="1"/>
      <w:numFmt w:val="bullet"/>
      <w:lvlText w:val=""/>
      <w:lvlJc w:val="left"/>
      <w:pPr>
        <w:tabs>
          <w:tab w:val="num" w:pos="4578"/>
        </w:tabs>
        <w:ind w:left="4578" w:hanging="360"/>
      </w:pPr>
      <w:rPr>
        <w:rFonts w:ascii="Wingdings" w:hAnsi="Wingdings" w:cs="Wingdings" w:hint="default"/>
      </w:rPr>
    </w:lvl>
    <w:lvl w:ilvl="6" w:tplc="FFFFFFFF">
      <w:start w:val="1"/>
      <w:numFmt w:val="bullet"/>
      <w:lvlText w:val=""/>
      <w:lvlJc w:val="left"/>
      <w:pPr>
        <w:tabs>
          <w:tab w:val="num" w:pos="5298"/>
        </w:tabs>
        <w:ind w:left="5298" w:hanging="360"/>
      </w:pPr>
      <w:rPr>
        <w:rFonts w:ascii="Symbol" w:hAnsi="Symbol" w:cs="Symbol" w:hint="default"/>
      </w:rPr>
    </w:lvl>
    <w:lvl w:ilvl="7" w:tplc="FFFFFFFF">
      <w:start w:val="1"/>
      <w:numFmt w:val="bullet"/>
      <w:lvlText w:val="o"/>
      <w:lvlJc w:val="left"/>
      <w:pPr>
        <w:tabs>
          <w:tab w:val="num" w:pos="6018"/>
        </w:tabs>
        <w:ind w:left="6018" w:hanging="360"/>
      </w:pPr>
      <w:rPr>
        <w:rFonts w:ascii="Courier New" w:hAnsi="Courier New" w:cs="Courier New" w:hint="default"/>
      </w:rPr>
    </w:lvl>
    <w:lvl w:ilvl="8" w:tplc="FFFFFFFF">
      <w:start w:val="1"/>
      <w:numFmt w:val="bullet"/>
      <w:lvlText w:val=""/>
      <w:lvlJc w:val="left"/>
      <w:pPr>
        <w:tabs>
          <w:tab w:val="num" w:pos="6738"/>
        </w:tabs>
        <w:ind w:left="6738" w:hanging="360"/>
      </w:pPr>
      <w:rPr>
        <w:rFonts w:ascii="Wingdings" w:hAnsi="Wingdings" w:cs="Wingdings" w:hint="default"/>
      </w:rPr>
    </w:lvl>
  </w:abstractNum>
  <w:abstractNum w:abstractNumId="9">
    <w:nsid w:val="094B41FB"/>
    <w:multiLevelType w:val="hybridMultilevel"/>
    <w:tmpl w:val="1D2EB426"/>
    <w:lvl w:ilvl="0" w:tplc="04080001">
      <w:start w:val="1"/>
      <w:numFmt w:val="decimal"/>
      <w:pStyle w:val="A32232"/>
      <w:lvlText w:val="A.3.2.2.3.2.(%1)."/>
      <w:lvlJc w:val="left"/>
      <w:pPr>
        <w:tabs>
          <w:tab w:val="num" w:pos="2520"/>
        </w:tabs>
        <w:ind w:left="0" w:firstLine="0"/>
      </w:pPr>
      <w:rPr>
        <w:rFonts w:hint="default"/>
        <w:b/>
        <w:i w:val="0"/>
        <w:color w:val="808080"/>
      </w:rPr>
    </w:lvl>
    <w:lvl w:ilvl="1" w:tplc="04080003" w:tentative="1">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10">
    <w:nsid w:val="09CB6FCA"/>
    <w:multiLevelType w:val="hybridMultilevel"/>
    <w:tmpl w:val="F53E1392"/>
    <w:lvl w:ilvl="0" w:tplc="FFFFFFFF">
      <w:start w:val="1"/>
      <w:numFmt w:val="decimal"/>
      <w:pStyle w:val="A32233"/>
      <w:lvlText w:val="A.3.2.2.3.3.(%1)."/>
      <w:lvlJc w:val="left"/>
      <w:pPr>
        <w:tabs>
          <w:tab w:val="num" w:pos="2520"/>
        </w:tabs>
        <w:ind w:left="0" w:firstLine="0"/>
      </w:pPr>
      <w:rPr>
        <w:rFonts w:hint="default"/>
        <w:b/>
        <w:i w:val="0"/>
        <w:color w:val="80808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0A662677"/>
    <w:multiLevelType w:val="singleLevel"/>
    <w:tmpl w:val="09FC6510"/>
    <w:lvl w:ilvl="0">
      <w:start w:val="1"/>
      <w:numFmt w:val="bullet"/>
      <w:pStyle w:val="Bullet1"/>
      <w:lvlText w:val=""/>
      <w:lvlJc w:val="left"/>
      <w:pPr>
        <w:tabs>
          <w:tab w:val="num" w:pos="360"/>
        </w:tabs>
        <w:ind w:left="284" w:hanging="284"/>
      </w:pPr>
      <w:rPr>
        <w:rFonts w:ascii="Symbol" w:hAnsi="Symbol" w:hint="default"/>
      </w:rPr>
    </w:lvl>
  </w:abstractNum>
  <w:abstractNum w:abstractNumId="12">
    <w:nsid w:val="0B5616A0"/>
    <w:multiLevelType w:val="hybridMultilevel"/>
    <w:tmpl w:val="505409CC"/>
    <w:lvl w:ilvl="0" w:tplc="F0E2B96A">
      <w:start w:val="1"/>
      <w:numFmt w:val="decimal"/>
      <w:pStyle w:val="3325"/>
      <w:lvlText w:val="Α.3.3.2.5.(%1)."/>
      <w:lvlJc w:val="left"/>
      <w:pPr>
        <w:tabs>
          <w:tab w:val="num" w:pos="1588"/>
        </w:tabs>
        <w:ind w:left="1588" w:hanging="1588"/>
      </w:pPr>
      <w:rPr>
        <w:rFonts w:hint="default"/>
        <w:b/>
        <w:i w:val="0"/>
        <w:color w:val="000080"/>
        <w:sz w:val="18"/>
      </w:rPr>
    </w:lvl>
    <w:lvl w:ilvl="1" w:tplc="8D2083B4" w:tentative="1">
      <w:start w:val="1"/>
      <w:numFmt w:val="lowerLetter"/>
      <w:lvlText w:val="%2."/>
      <w:lvlJc w:val="left"/>
      <w:pPr>
        <w:tabs>
          <w:tab w:val="num" w:pos="1440"/>
        </w:tabs>
        <w:ind w:left="1440" w:hanging="360"/>
      </w:pPr>
    </w:lvl>
    <w:lvl w:ilvl="2" w:tplc="F6C2239C" w:tentative="1">
      <w:start w:val="1"/>
      <w:numFmt w:val="lowerRoman"/>
      <w:lvlText w:val="%3."/>
      <w:lvlJc w:val="right"/>
      <w:pPr>
        <w:tabs>
          <w:tab w:val="num" w:pos="2160"/>
        </w:tabs>
        <w:ind w:left="2160" w:hanging="180"/>
      </w:pPr>
    </w:lvl>
    <w:lvl w:ilvl="3" w:tplc="68B66EA0" w:tentative="1">
      <w:start w:val="1"/>
      <w:numFmt w:val="decimal"/>
      <w:lvlText w:val="%4."/>
      <w:lvlJc w:val="left"/>
      <w:pPr>
        <w:tabs>
          <w:tab w:val="num" w:pos="2880"/>
        </w:tabs>
        <w:ind w:left="2880" w:hanging="360"/>
      </w:pPr>
    </w:lvl>
    <w:lvl w:ilvl="4" w:tplc="6D58207A" w:tentative="1">
      <w:start w:val="1"/>
      <w:numFmt w:val="lowerLetter"/>
      <w:lvlText w:val="%5."/>
      <w:lvlJc w:val="left"/>
      <w:pPr>
        <w:tabs>
          <w:tab w:val="num" w:pos="3600"/>
        </w:tabs>
        <w:ind w:left="3600" w:hanging="360"/>
      </w:pPr>
    </w:lvl>
    <w:lvl w:ilvl="5" w:tplc="3B44FADA" w:tentative="1">
      <w:start w:val="1"/>
      <w:numFmt w:val="lowerRoman"/>
      <w:lvlText w:val="%6."/>
      <w:lvlJc w:val="right"/>
      <w:pPr>
        <w:tabs>
          <w:tab w:val="num" w:pos="4320"/>
        </w:tabs>
        <w:ind w:left="4320" w:hanging="180"/>
      </w:pPr>
    </w:lvl>
    <w:lvl w:ilvl="6" w:tplc="1F10E9F0" w:tentative="1">
      <w:start w:val="1"/>
      <w:numFmt w:val="decimal"/>
      <w:lvlText w:val="%7."/>
      <w:lvlJc w:val="left"/>
      <w:pPr>
        <w:tabs>
          <w:tab w:val="num" w:pos="5040"/>
        </w:tabs>
        <w:ind w:left="5040" w:hanging="360"/>
      </w:pPr>
    </w:lvl>
    <w:lvl w:ilvl="7" w:tplc="57720BF4" w:tentative="1">
      <w:start w:val="1"/>
      <w:numFmt w:val="lowerLetter"/>
      <w:lvlText w:val="%8."/>
      <w:lvlJc w:val="left"/>
      <w:pPr>
        <w:tabs>
          <w:tab w:val="num" w:pos="5760"/>
        </w:tabs>
        <w:ind w:left="5760" w:hanging="360"/>
      </w:pPr>
    </w:lvl>
    <w:lvl w:ilvl="8" w:tplc="01B2565E" w:tentative="1">
      <w:start w:val="1"/>
      <w:numFmt w:val="lowerRoman"/>
      <w:lvlText w:val="%9."/>
      <w:lvlJc w:val="right"/>
      <w:pPr>
        <w:tabs>
          <w:tab w:val="num" w:pos="6480"/>
        </w:tabs>
        <w:ind w:left="6480" w:hanging="180"/>
      </w:pPr>
    </w:lvl>
  </w:abstractNum>
  <w:abstractNum w:abstractNumId="13">
    <w:nsid w:val="0C0A11B5"/>
    <w:multiLevelType w:val="hybridMultilevel"/>
    <w:tmpl w:val="EE720CF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nsid w:val="0CBB1B5C"/>
    <w:multiLevelType w:val="hybridMultilevel"/>
    <w:tmpl w:val="BDF261A0"/>
    <w:lvl w:ilvl="0" w:tplc="04080001">
      <w:start w:val="1"/>
      <w:numFmt w:val="decimal"/>
      <w:pStyle w:val="3421"/>
      <w:lvlText w:val="Α.3.4.2.1.(%1)."/>
      <w:lvlJc w:val="left"/>
      <w:pPr>
        <w:tabs>
          <w:tab w:val="num" w:pos="1531"/>
        </w:tabs>
        <w:ind w:left="1531" w:hanging="1531"/>
      </w:pPr>
      <w:rPr>
        <w:rFonts w:hint="default"/>
        <w:b/>
        <w:i w:val="0"/>
        <w:color w:val="000080"/>
        <w:sz w:val="18"/>
      </w:rPr>
    </w:lvl>
    <w:lvl w:ilvl="1" w:tplc="04080003" w:tentative="1">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15">
    <w:nsid w:val="0D565737"/>
    <w:multiLevelType w:val="hybridMultilevel"/>
    <w:tmpl w:val="21A65EDE"/>
    <w:lvl w:ilvl="0" w:tplc="0408000F">
      <w:start w:val="1"/>
      <w:numFmt w:val="bullet"/>
      <w:lvlText w:val=""/>
      <w:lvlJc w:val="left"/>
      <w:pPr>
        <w:tabs>
          <w:tab w:val="num" w:pos="473"/>
        </w:tabs>
        <w:ind w:left="473" w:hanging="360"/>
      </w:pPr>
      <w:rPr>
        <w:rFonts w:ascii="Symbol" w:hAnsi="Symbol" w:hint="default"/>
      </w:rPr>
    </w:lvl>
    <w:lvl w:ilvl="1" w:tplc="04080001">
      <w:start w:val="1"/>
      <w:numFmt w:val="bullet"/>
      <w:lvlText w:val="o"/>
      <w:lvlJc w:val="left"/>
      <w:pPr>
        <w:ind w:left="1193" w:hanging="360"/>
      </w:pPr>
      <w:rPr>
        <w:rFonts w:ascii="Courier New" w:hAnsi="Courier New" w:cs="Courier New" w:hint="default"/>
      </w:rPr>
    </w:lvl>
    <w:lvl w:ilvl="2" w:tplc="0408001B" w:tentative="1">
      <w:start w:val="1"/>
      <w:numFmt w:val="bullet"/>
      <w:lvlText w:val=""/>
      <w:lvlJc w:val="left"/>
      <w:pPr>
        <w:ind w:left="1913" w:hanging="360"/>
      </w:pPr>
      <w:rPr>
        <w:rFonts w:ascii="Wingdings" w:hAnsi="Wingdings" w:hint="default"/>
      </w:rPr>
    </w:lvl>
    <w:lvl w:ilvl="3" w:tplc="0408000F" w:tentative="1">
      <w:start w:val="1"/>
      <w:numFmt w:val="bullet"/>
      <w:lvlText w:val=""/>
      <w:lvlJc w:val="left"/>
      <w:pPr>
        <w:ind w:left="2633" w:hanging="360"/>
      </w:pPr>
      <w:rPr>
        <w:rFonts w:ascii="Symbol" w:hAnsi="Symbol" w:hint="default"/>
      </w:rPr>
    </w:lvl>
    <w:lvl w:ilvl="4" w:tplc="04080019" w:tentative="1">
      <w:start w:val="1"/>
      <w:numFmt w:val="bullet"/>
      <w:lvlText w:val="o"/>
      <w:lvlJc w:val="left"/>
      <w:pPr>
        <w:ind w:left="3353" w:hanging="360"/>
      </w:pPr>
      <w:rPr>
        <w:rFonts w:ascii="Courier New" w:hAnsi="Courier New" w:cs="Courier New" w:hint="default"/>
      </w:rPr>
    </w:lvl>
    <w:lvl w:ilvl="5" w:tplc="0408001B" w:tentative="1">
      <w:start w:val="1"/>
      <w:numFmt w:val="bullet"/>
      <w:lvlText w:val=""/>
      <w:lvlJc w:val="left"/>
      <w:pPr>
        <w:ind w:left="4073" w:hanging="360"/>
      </w:pPr>
      <w:rPr>
        <w:rFonts w:ascii="Wingdings" w:hAnsi="Wingdings" w:hint="default"/>
      </w:rPr>
    </w:lvl>
    <w:lvl w:ilvl="6" w:tplc="0408000F" w:tentative="1">
      <w:start w:val="1"/>
      <w:numFmt w:val="bullet"/>
      <w:lvlText w:val=""/>
      <w:lvlJc w:val="left"/>
      <w:pPr>
        <w:ind w:left="4793" w:hanging="360"/>
      </w:pPr>
      <w:rPr>
        <w:rFonts w:ascii="Symbol" w:hAnsi="Symbol" w:hint="default"/>
      </w:rPr>
    </w:lvl>
    <w:lvl w:ilvl="7" w:tplc="04080019" w:tentative="1">
      <w:start w:val="1"/>
      <w:numFmt w:val="bullet"/>
      <w:lvlText w:val="o"/>
      <w:lvlJc w:val="left"/>
      <w:pPr>
        <w:ind w:left="5513" w:hanging="360"/>
      </w:pPr>
      <w:rPr>
        <w:rFonts w:ascii="Courier New" w:hAnsi="Courier New" w:cs="Courier New" w:hint="default"/>
      </w:rPr>
    </w:lvl>
    <w:lvl w:ilvl="8" w:tplc="0408001B" w:tentative="1">
      <w:start w:val="1"/>
      <w:numFmt w:val="bullet"/>
      <w:lvlText w:val=""/>
      <w:lvlJc w:val="left"/>
      <w:pPr>
        <w:ind w:left="6233" w:hanging="360"/>
      </w:pPr>
      <w:rPr>
        <w:rFonts w:ascii="Wingdings" w:hAnsi="Wingdings" w:hint="default"/>
      </w:rPr>
    </w:lvl>
  </w:abstractNum>
  <w:abstractNum w:abstractNumId="16">
    <w:nsid w:val="0E2A087A"/>
    <w:multiLevelType w:val="multilevel"/>
    <w:tmpl w:val="5AC0EDE2"/>
    <w:styleLink w:val="a0"/>
    <w:lvl w:ilvl="0">
      <w:start w:val="1"/>
      <w:numFmt w:val="decimal"/>
      <w:lvlText w:val="%1."/>
      <w:lvlJc w:val="left"/>
      <w:pPr>
        <w:tabs>
          <w:tab w:val="num" w:pos="720"/>
        </w:tabs>
        <w:ind w:left="720" w:hanging="360"/>
      </w:pPr>
      <w:rPr>
        <w:rFonts w:ascii="Tahoma" w:hAnsi="Tahoma"/>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0E87079C"/>
    <w:multiLevelType w:val="multilevel"/>
    <w:tmpl w:val="AA9803BA"/>
    <w:name w:val="Επικεφαλίδες - C"/>
    <w:lvl w:ilvl="0">
      <w:start w:val="1"/>
      <w:numFmt w:val="decimal"/>
      <w:lvlRestart w:val="0"/>
      <w:pStyle w:val="1"/>
      <w:lvlText w:val="C%1."/>
      <w:lvlJc w:val="left"/>
      <w:pPr>
        <w:tabs>
          <w:tab w:val="num" w:pos="360"/>
        </w:tabs>
        <w:ind w:left="360" w:hanging="360"/>
      </w:pPr>
      <w:rPr>
        <w:rFonts w:cs="Times New Roman" w:hint="default"/>
      </w:rPr>
    </w:lvl>
    <w:lvl w:ilvl="1">
      <w:start w:val="1"/>
      <w:numFmt w:val="decimal"/>
      <w:pStyle w:val="2"/>
      <w:isLgl/>
      <w:lvlText w:val="C%1.%2"/>
      <w:lvlJc w:val="left"/>
      <w:pPr>
        <w:tabs>
          <w:tab w:val="num" w:pos="360"/>
        </w:tabs>
        <w:ind w:left="360" w:hanging="360"/>
      </w:pPr>
      <w:rPr>
        <w:rFonts w:cs="Times New Roman" w:hint="default"/>
      </w:rPr>
    </w:lvl>
    <w:lvl w:ilvl="2">
      <w:start w:val="1"/>
      <w:numFmt w:val="decimal"/>
      <w:pStyle w:val="3"/>
      <w:isLgl/>
      <w:lvlText w:val="C%1.%2.%3"/>
      <w:lvlJc w:val="left"/>
      <w:pPr>
        <w:tabs>
          <w:tab w:val="num" w:pos="720"/>
        </w:tabs>
        <w:ind w:left="720" w:hanging="720"/>
      </w:pPr>
      <w:rPr>
        <w:rFonts w:cs="Times New Roman" w:hint="default"/>
      </w:rPr>
    </w:lvl>
    <w:lvl w:ilvl="3">
      <w:start w:val="1"/>
      <w:numFmt w:val="decimal"/>
      <w:isLgl/>
      <w:lvlText w:val="C%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8">
    <w:nsid w:val="0E8D6D15"/>
    <w:multiLevelType w:val="hybridMultilevel"/>
    <w:tmpl w:val="F52AD792"/>
    <w:lvl w:ilvl="0" w:tplc="7B7A8A16">
      <w:start w:val="1"/>
      <w:numFmt w:val="decimal"/>
      <w:pStyle w:val="32235"/>
      <w:lvlText w:val="Α.3.2.2.3.5.(%1)."/>
      <w:lvlJc w:val="left"/>
      <w:pPr>
        <w:tabs>
          <w:tab w:val="num" w:pos="1440"/>
        </w:tabs>
        <w:ind w:left="0" w:firstLine="0"/>
      </w:pPr>
      <w:rPr>
        <w:rFonts w:hint="default"/>
        <w:b/>
        <w:i w:val="0"/>
        <w:color w:val="808080"/>
        <w:sz w:val="18"/>
      </w:rPr>
    </w:lvl>
    <w:lvl w:ilvl="1" w:tplc="F2A2F23A" w:tentative="1">
      <w:start w:val="1"/>
      <w:numFmt w:val="lowerLetter"/>
      <w:lvlText w:val="%2."/>
      <w:lvlJc w:val="left"/>
      <w:pPr>
        <w:tabs>
          <w:tab w:val="num" w:pos="1440"/>
        </w:tabs>
        <w:ind w:left="1440" w:hanging="360"/>
      </w:pPr>
    </w:lvl>
    <w:lvl w:ilvl="2" w:tplc="5194298E" w:tentative="1">
      <w:start w:val="1"/>
      <w:numFmt w:val="lowerRoman"/>
      <w:lvlText w:val="%3."/>
      <w:lvlJc w:val="right"/>
      <w:pPr>
        <w:tabs>
          <w:tab w:val="num" w:pos="2160"/>
        </w:tabs>
        <w:ind w:left="2160" w:hanging="180"/>
      </w:pPr>
    </w:lvl>
    <w:lvl w:ilvl="3" w:tplc="82102EC4" w:tentative="1">
      <w:start w:val="1"/>
      <w:numFmt w:val="decimal"/>
      <w:lvlText w:val="%4."/>
      <w:lvlJc w:val="left"/>
      <w:pPr>
        <w:tabs>
          <w:tab w:val="num" w:pos="2880"/>
        </w:tabs>
        <w:ind w:left="2880" w:hanging="360"/>
      </w:pPr>
    </w:lvl>
    <w:lvl w:ilvl="4" w:tplc="695EA652" w:tentative="1">
      <w:start w:val="1"/>
      <w:numFmt w:val="lowerLetter"/>
      <w:lvlText w:val="%5."/>
      <w:lvlJc w:val="left"/>
      <w:pPr>
        <w:tabs>
          <w:tab w:val="num" w:pos="3600"/>
        </w:tabs>
        <w:ind w:left="3600" w:hanging="360"/>
      </w:pPr>
    </w:lvl>
    <w:lvl w:ilvl="5" w:tplc="1402F4CC" w:tentative="1">
      <w:start w:val="1"/>
      <w:numFmt w:val="lowerRoman"/>
      <w:lvlText w:val="%6."/>
      <w:lvlJc w:val="right"/>
      <w:pPr>
        <w:tabs>
          <w:tab w:val="num" w:pos="4320"/>
        </w:tabs>
        <w:ind w:left="4320" w:hanging="180"/>
      </w:pPr>
    </w:lvl>
    <w:lvl w:ilvl="6" w:tplc="EA7634F0" w:tentative="1">
      <w:start w:val="1"/>
      <w:numFmt w:val="decimal"/>
      <w:lvlText w:val="%7."/>
      <w:lvlJc w:val="left"/>
      <w:pPr>
        <w:tabs>
          <w:tab w:val="num" w:pos="5040"/>
        </w:tabs>
        <w:ind w:left="5040" w:hanging="360"/>
      </w:pPr>
    </w:lvl>
    <w:lvl w:ilvl="7" w:tplc="2FF29F72" w:tentative="1">
      <w:start w:val="1"/>
      <w:numFmt w:val="lowerLetter"/>
      <w:lvlText w:val="%8."/>
      <w:lvlJc w:val="left"/>
      <w:pPr>
        <w:tabs>
          <w:tab w:val="num" w:pos="5760"/>
        </w:tabs>
        <w:ind w:left="5760" w:hanging="360"/>
      </w:pPr>
    </w:lvl>
    <w:lvl w:ilvl="8" w:tplc="3FD07EA6" w:tentative="1">
      <w:start w:val="1"/>
      <w:numFmt w:val="lowerRoman"/>
      <w:lvlText w:val="%9."/>
      <w:lvlJc w:val="right"/>
      <w:pPr>
        <w:tabs>
          <w:tab w:val="num" w:pos="6480"/>
        </w:tabs>
        <w:ind w:left="6480" w:hanging="180"/>
      </w:pPr>
    </w:lvl>
  </w:abstractNum>
  <w:abstractNum w:abstractNumId="19">
    <w:nsid w:val="0F9746D6"/>
    <w:multiLevelType w:val="hybridMultilevel"/>
    <w:tmpl w:val="8F287FE6"/>
    <w:lvl w:ilvl="0" w:tplc="04080001">
      <w:start w:val="1"/>
      <w:numFmt w:val="decimal"/>
      <w:lvlText w:val="%1."/>
      <w:lvlJc w:val="left"/>
      <w:pPr>
        <w:tabs>
          <w:tab w:val="num" w:pos="360"/>
        </w:tabs>
        <w:ind w:left="340" w:hanging="340"/>
      </w:pPr>
      <w:rPr>
        <w:rFonts w:hint="default"/>
      </w:rPr>
    </w:lvl>
    <w:lvl w:ilvl="1" w:tplc="04080003">
      <w:start w:val="1"/>
      <w:numFmt w:val="bullet"/>
      <w:lvlText w:val=""/>
      <w:lvlJc w:val="left"/>
      <w:pPr>
        <w:tabs>
          <w:tab w:val="num" w:pos="1440"/>
        </w:tabs>
        <w:ind w:left="1440" w:hanging="360"/>
      </w:pPr>
      <w:rPr>
        <w:rFonts w:ascii="Wingdings" w:hAnsi="Wingdings" w:cs="Wingdings" w:hint="default"/>
        <w:sz w:val="16"/>
        <w:szCs w:val="16"/>
      </w:rPr>
    </w:lvl>
    <w:lvl w:ilvl="2" w:tplc="04080005">
      <w:start w:val="1"/>
      <w:numFmt w:val="lowerRoman"/>
      <w:lvlText w:val="%3."/>
      <w:lvlJc w:val="right"/>
      <w:pPr>
        <w:tabs>
          <w:tab w:val="num" w:pos="2160"/>
        </w:tabs>
        <w:ind w:left="2160" w:hanging="180"/>
      </w:pPr>
    </w:lvl>
    <w:lvl w:ilvl="3" w:tplc="04080001">
      <w:start w:val="1"/>
      <w:numFmt w:val="decimal"/>
      <w:lvlText w:val="%4."/>
      <w:lvlJc w:val="left"/>
      <w:pPr>
        <w:tabs>
          <w:tab w:val="num" w:pos="2880"/>
        </w:tabs>
        <w:ind w:left="2880" w:hanging="360"/>
      </w:pPr>
    </w:lvl>
    <w:lvl w:ilvl="4" w:tplc="04080003">
      <w:start w:val="1"/>
      <w:numFmt w:val="lowerLetter"/>
      <w:lvlText w:val="%5."/>
      <w:lvlJc w:val="left"/>
      <w:pPr>
        <w:tabs>
          <w:tab w:val="num" w:pos="3600"/>
        </w:tabs>
        <w:ind w:left="3600" w:hanging="360"/>
      </w:pPr>
    </w:lvl>
    <w:lvl w:ilvl="5" w:tplc="04080005">
      <w:start w:val="1"/>
      <w:numFmt w:val="lowerRoman"/>
      <w:lvlText w:val="%6."/>
      <w:lvlJc w:val="right"/>
      <w:pPr>
        <w:tabs>
          <w:tab w:val="num" w:pos="4320"/>
        </w:tabs>
        <w:ind w:left="4320" w:hanging="180"/>
      </w:pPr>
    </w:lvl>
    <w:lvl w:ilvl="6" w:tplc="04080001">
      <w:start w:val="1"/>
      <w:numFmt w:val="decimal"/>
      <w:lvlText w:val="%7."/>
      <w:lvlJc w:val="left"/>
      <w:pPr>
        <w:tabs>
          <w:tab w:val="num" w:pos="5040"/>
        </w:tabs>
        <w:ind w:left="5040" w:hanging="360"/>
      </w:pPr>
    </w:lvl>
    <w:lvl w:ilvl="7" w:tplc="04080003">
      <w:start w:val="1"/>
      <w:numFmt w:val="lowerLetter"/>
      <w:lvlText w:val="%8."/>
      <w:lvlJc w:val="left"/>
      <w:pPr>
        <w:tabs>
          <w:tab w:val="num" w:pos="5760"/>
        </w:tabs>
        <w:ind w:left="5760" w:hanging="360"/>
      </w:pPr>
    </w:lvl>
    <w:lvl w:ilvl="8" w:tplc="04080005">
      <w:start w:val="1"/>
      <w:numFmt w:val="lowerRoman"/>
      <w:lvlText w:val="%9."/>
      <w:lvlJc w:val="right"/>
      <w:pPr>
        <w:tabs>
          <w:tab w:val="num" w:pos="6480"/>
        </w:tabs>
        <w:ind w:left="6480" w:hanging="180"/>
      </w:pPr>
    </w:lvl>
  </w:abstractNum>
  <w:abstractNum w:abstractNumId="20">
    <w:nsid w:val="0FFB4875"/>
    <w:multiLevelType w:val="hybridMultilevel"/>
    <w:tmpl w:val="0EE60690"/>
    <w:lvl w:ilvl="0" w:tplc="2030121E">
      <w:start w:val="1"/>
      <w:numFmt w:val="decimal"/>
      <w:pStyle w:val="3323"/>
      <w:lvlText w:val="Α.3.3.2.3. (%1)."/>
      <w:lvlJc w:val="left"/>
      <w:pPr>
        <w:tabs>
          <w:tab w:val="num" w:pos="1644"/>
        </w:tabs>
        <w:ind w:left="1644" w:hanging="1644"/>
      </w:pPr>
      <w:rPr>
        <w:rFonts w:hint="default"/>
        <w:b/>
        <w:i w:val="0"/>
        <w:color w:val="000080"/>
        <w:sz w:val="18"/>
      </w:rPr>
    </w:lvl>
    <w:lvl w:ilvl="1" w:tplc="04080007"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nsid w:val="102103DD"/>
    <w:multiLevelType w:val="hybridMultilevel"/>
    <w:tmpl w:val="D8B0728E"/>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2">
    <w:nsid w:val="10461090"/>
    <w:multiLevelType w:val="hybridMultilevel"/>
    <w:tmpl w:val="2020DEFC"/>
    <w:lvl w:ilvl="0" w:tplc="0408000F">
      <w:start w:val="1"/>
      <w:numFmt w:val="decimal"/>
      <w:pStyle w:val="33321"/>
      <w:lvlText w:val="Α.3.3.3.2.1.(%1)."/>
      <w:lvlJc w:val="left"/>
      <w:pPr>
        <w:tabs>
          <w:tab w:val="num" w:pos="1701"/>
        </w:tabs>
        <w:ind w:left="1701" w:hanging="1701"/>
      </w:pPr>
      <w:rPr>
        <w:rFonts w:hint="default"/>
        <w:b/>
        <w:i w:val="0"/>
        <w:color w:val="000080"/>
        <w:sz w:val="18"/>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105A0F13"/>
    <w:multiLevelType w:val="hybridMultilevel"/>
    <w:tmpl w:val="64904E60"/>
    <w:lvl w:ilvl="0" w:tplc="2030121E">
      <w:start w:val="1"/>
      <w:numFmt w:val="decimal"/>
      <w:pStyle w:val="334182"/>
      <w:lvlText w:val="Α.3.3.4.1. 8.2.(%1)."/>
      <w:lvlJc w:val="left"/>
      <w:pPr>
        <w:tabs>
          <w:tab w:val="num" w:pos="1800"/>
        </w:tabs>
        <w:ind w:left="1531" w:hanging="1531"/>
      </w:pPr>
      <w:rPr>
        <w:rFonts w:hint="default"/>
        <w:b/>
        <w:i w:val="0"/>
        <w:color w:val="000080"/>
        <w:sz w:val="18"/>
      </w:rPr>
    </w:lvl>
    <w:lvl w:ilvl="1" w:tplc="04080007"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11726905"/>
    <w:multiLevelType w:val="hybridMultilevel"/>
    <w:tmpl w:val="7920446E"/>
    <w:lvl w:ilvl="0" w:tplc="FFFFFFFF">
      <w:start w:val="1"/>
      <w:numFmt w:val="bullet"/>
      <w:lvlText w:val=""/>
      <w:lvlJc w:val="left"/>
      <w:pPr>
        <w:tabs>
          <w:tab w:val="num" w:pos="720"/>
        </w:tabs>
        <w:ind w:left="720" w:hanging="360"/>
      </w:pPr>
      <w:rPr>
        <w:rFonts w:ascii="Wingdings" w:hAnsi="Wingdings" w:cs="Wingdings" w:hint="default"/>
        <w:sz w:val="16"/>
        <w:szCs w:val="16"/>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5">
    <w:nsid w:val="11D41430"/>
    <w:multiLevelType w:val="hybridMultilevel"/>
    <w:tmpl w:val="6EB81536"/>
    <w:lvl w:ilvl="0" w:tplc="CA98ACD6">
      <w:start w:val="1"/>
      <w:numFmt w:val="decimal"/>
      <w:pStyle w:val="3347"/>
      <w:lvlText w:val="Α.3.3.4.7.(%1)."/>
      <w:lvlJc w:val="left"/>
      <w:pPr>
        <w:tabs>
          <w:tab w:val="num" w:pos="1531"/>
        </w:tabs>
        <w:ind w:left="1531" w:hanging="1531"/>
      </w:pPr>
      <w:rPr>
        <w:rFonts w:hint="default"/>
        <w:b/>
        <w:i w:val="0"/>
        <w:color w:val="000080"/>
        <w:sz w:val="18"/>
      </w:rPr>
    </w:lvl>
    <w:lvl w:ilvl="1" w:tplc="3B4AE072" w:tentative="1">
      <w:start w:val="1"/>
      <w:numFmt w:val="lowerLetter"/>
      <w:lvlText w:val="%2."/>
      <w:lvlJc w:val="left"/>
      <w:pPr>
        <w:tabs>
          <w:tab w:val="num" w:pos="1440"/>
        </w:tabs>
        <w:ind w:left="1440" w:hanging="360"/>
      </w:pPr>
    </w:lvl>
    <w:lvl w:ilvl="2" w:tplc="FC141DD6" w:tentative="1">
      <w:start w:val="1"/>
      <w:numFmt w:val="lowerRoman"/>
      <w:lvlText w:val="%3."/>
      <w:lvlJc w:val="right"/>
      <w:pPr>
        <w:tabs>
          <w:tab w:val="num" w:pos="2160"/>
        </w:tabs>
        <w:ind w:left="2160" w:hanging="180"/>
      </w:pPr>
    </w:lvl>
    <w:lvl w:ilvl="3" w:tplc="0FB28164" w:tentative="1">
      <w:start w:val="1"/>
      <w:numFmt w:val="decimal"/>
      <w:lvlText w:val="%4."/>
      <w:lvlJc w:val="left"/>
      <w:pPr>
        <w:tabs>
          <w:tab w:val="num" w:pos="2880"/>
        </w:tabs>
        <w:ind w:left="2880" w:hanging="360"/>
      </w:pPr>
    </w:lvl>
    <w:lvl w:ilvl="4" w:tplc="48E60E36" w:tentative="1">
      <w:start w:val="1"/>
      <w:numFmt w:val="lowerLetter"/>
      <w:lvlText w:val="%5."/>
      <w:lvlJc w:val="left"/>
      <w:pPr>
        <w:tabs>
          <w:tab w:val="num" w:pos="3600"/>
        </w:tabs>
        <w:ind w:left="3600" w:hanging="360"/>
      </w:pPr>
    </w:lvl>
    <w:lvl w:ilvl="5" w:tplc="83DE3AC2" w:tentative="1">
      <w:start w:val="1"/>
      <w:numFmt w:val="lowerRoman"/>
      <w:lvlText w:val="%6."/>
      <w:lvlJc w:val="right"/>
      <w:pPr>
        <w:tabs>
          <w:tab w:val="num" w:pos="4320"/>
        </w:tabs>
        <w:ind w:left="4320" w:hanging="180"/>
      </w:pPr>
    </w:lvl>
    <w:lvl w:ilvl="6" w:tplc="7E9A573E" w:tentative="1">
      <w:start w:val="1"/>
      <w:numFmt w:val="decimal"/>
      <w:lvlText w:val="%7."/>
      <w:lvlJc w:val="left"/>
      <w:pPr>
        <w:tabs>
          <w:tab w:val="num" w:pos="5040"/>
        </w:tabs>
        <w:ind w:left="5040" w:hanging="360"/>
      </w:pPr>
    </w:lvl>
    <w:lvl w:ilvl="7" w:tplc="3DE8478A" w:tentative="1">
      <w:start w:val="1"/>
      <w:numFmt w:val="lowerLetter"/>
      <w:lvlText w:val="%8."/>
      <w:lvlJc w:val="left"/>
      <w:pPr>
        <w:tabs>
          <w:tab w:val="num" w:pos="5760"/>
        </w:tabs>
        <w:ind w:left="5760" w:hanging="360"/>
      </w:pPr>
    </w:lvl>
    <w:lvl w:ilvl="8" w:tplc="F2E4C290" w:tentative="1">
      <w:start w:val="1"/>
      <w:numFmt w:val="lowerRoman"/>
      <w:lvlText w:val="%9."/>
      <w:lvlJc w:val="right"/>
      <w:pPr>
        <w:tabs>
          <w:tab w:val="num" w:pos="6480"/>
        </w:tabs>
        <w:ind w:left="6480" w:hanging="180"/>
      </w:pPr>
    </w:lvl>
  </w:abstractNum>
  <w:abstractNum w:abstractNumId="26">
    <w:nsid w:val="11E22B86"/>
    <w:multiLevelType w:val="hybridMultilevel"/>
    <w:tmpl w:val="6A8C11DC"/>
    <w:lvl w:ilvl="0" w:tplc="08090003">
      <w:start w:val="1"/>
      <w:numFmt w:val="bullet"/>
      <w:lvlText w:val="o"/>
      <w:lvlJc w:val="left"/>
      <w:pPr>
        <w:tabs>
          <w:tab w:val="num" w:pos="720"/>
        </w:tabs>
        <w:ind w:left="720" w:hanging="360"/>
      </w:pPr>
      <w:rPr>
        <w:rFonts w:ascii="Courier New" w:hAnsi="Courier New" w:cs="Courier New"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nsid w:val="11F75357"/>
    <w:multiLevelType w:val="hybridMultilevel"/>
    <w:tmpl w:val="6CA8E24C"/>
    <w:lvl w:ilvl="0" w:tplc="04080001">
      <w:start w:val="1"/>
      <w:numFmt w:val="bullet"/>
      <w:lvlText w:val=""/>
      <w:lvlJc w:val="left"/>
      <w:pPr>
        <w:tabs>
          <w:tab w:val="num" w:pos="1117"/>
        </w:tabs>
        <w:ind w:left="1117" w:hanging="360"/>
      </w:pPr>
      <w:rPr>
        <w:rFonts w:ascii="Wingdings" w:hAnsi="Wingdings" w:hint="default"/>
        <w:sz w:val="16"/>
      </w:rPr>
    </w:lvl>
    <w:lvl w:ilvl="1" w:tplc="04080003">
      <w:numFmt w:val="bullet"/>
      <w:lvlText w:val="-"/>
      <w:lvlJc w:val="left"/>
      <w:pPr>
        <w:tabs>
          <w:tab w:val="num" w:pos="1837"/>
        </w:tabs>
        <w:ind w:left="1837" w:hanging="360"/>
      </w:pPr>
      <w:rPr>
        <w:rFonts w:ascii="Tahoma" w:eastAsia="Times New Roman" w:hAnsi="Tahoma" w:cs="Tahoma" w:hint="default"/>
      </w:rPr>
    </w:lvl>
    <w:lvl w:ilvl="2" w:tplc="04080005" w:tentative="1">
      <w:start w:val="1"/>
      <w:numFmt w:val="bullet"/>
      <w:lvlText w:val=""/>
      <w:lvlJc w:val="left"/>
      <w:pPr>
        <w:tabs>
          <w:tab w:val="num" w:pos="2557"/>
        </w:tabs>
        <w:ind w:left="2557" w:hanging="360"/>
      </w:pPr>
      <w:rPr>
        <w:rFonts w:ascii="Wingdings" w:hAnsi="Wingdings" w:hint="default"/>
      </w:rPr>
    </w:lvl>
    <w:lvl w:ilvl="3" w:tplc="04080001" w:tentative="1">
      <w:start w:val="1"/>
      <w:numFmt w:val="bullet"/>
      <w:lvlText w:val=""/>
      <w:lvlJc w:val="left"/>
      <w:pPr>
        <w:tabs>
          <w:tab w:val="num" w:pos="3277"/>
        </w:tabs>
        <w:ind w:left="3277" w:hanging="360"/>
      </w:pPr>
      <w:rPr>
        <w:rFonts w:ascii="Symbol" w:hAnsi="Symbol" w:hint="default"/>
      </w:rPr>
    </w:lvl>
    <w:lvl w:ilvl="4" w:tplc="04080003" w:tentative="1">
      <w:start w:val="1"/>
      <w:numFmt w:val="bullet"/>
      <w:lvlText w:val="o"/>
      <w:lvlJc w:val="left"/>
      <w:pPr>
        <w:tabs>
          <w:tab w:val="num" w:pos="3997"/>
        </w:tabs>
        <w:ind w:left="3997" w:hanging="360"/>
      </w:pPr>
      <w:rPr>
        <w:rFonts w:ascii="Courier New" w:hAnsi="Courier New" w:hint="default"/>
      </w:rPr>
    </w:lvl>
    <w:lvl w:ilvl="5" w:tplc="04080005" w:tentative="1">
      <w:start w:val="1"/>
      <w:numFmt w:val="bullet"/>
      <w:lvlText w:val=""/>
      <w:lvlJc w:val="left"/>
      <w:pPr>
        <w:tabs>
          <w:tab w:val="num" w:pos="4717"/>
        </w:tabs>
        <w:ind w:left="4717" w:hanging="360"/>
      </w:pPr>
      <w:rPr>
        <w:rFonts w:ascii="Wingdings" w:hAnsi="Wingdings" w:hint="default"/>
      </w:rPr>
    </w:lvl>
    <w:lvl w:ilvl="6" w:tplc="04080001" w:tentative="1">
      <w:start w:val="1"/>
      <w:numFmt w:val="bullet"/>
      <w:lvlText w:val=""/>
      <w:lvlJc w:val="left"/>
      <w:pPr>
        <w:tabs>
          <w:tab w:val="num" w:pos="5437"/>
        </w:tabs>
        <w:ind w:left="5437" w:hanging="360"/>
      </w:pPr>
      <w:rPr>
        <w:rFonts w:ascii="Symbol" w:hAnsi="Symbol" w:hint="default"/>
      </w:rPr>
    </w:lvl>
    <w:lvl w:ilvl="7" w:tplc="04080003" w:tentative="1">
      <w:start w:val="1"/>
      <w:numFmt w:val="bullet"/>
      <w:lvlText w:val="o"/>
      <w:lvlJc w:val="left"/>
      <w:pPr>
        <w:tabs>
          <w:tab w:val="num" w:pos="6157"/>
        </w:tabs>
        <w:ind w:left="6157" w:hanging="360"/>
      </w:pPr>
      <w:rPr>
        <w:rFonts w:ascii="Courier New" w:hAnsi="Courier New" w:hint="default"/>
      </w:rPr>
    </w:lvl>
    <w:lvl w:ilvl="8" w:tplc="04080005" w:tentative="1">
      <w:start w:val="1"/>
      <w:numFmt w:val="bullet"/>
      <w:lvlText w:val=""/>
      <w:lvlJc w:val="left"/>
      <w:pPr>
        <w:tabs>
          <w:tab w:val="num" w:pos="6877"/>
        </w:tabs>
        <w:ind w:left="6877" w:hanging="360"/>
      </w:pPr>
      <w:rPr>
        <w:rFonts w:ascii="Wingdings" w:hAnsi="Wingdings" w:hint="default"/>
      </w:rPr>
    </w:lvl>
  </w:abstractNum>
  <w:abstractNum w:abstractNumId="28">
    <w:nsid w:val="14AC3C92"/>
    <w:multiLevelType w:val="hybridMultilevel"/>
    <w:tmpl w:val="2BA478F0"/>
    <w:lvl w:ilvl="0" w:tplc="FFFFFFFF">
      <w:start w:val="1"/>
      <w:numFmt w:val="bullet"/>
      <w:lvlText w:val=""/>
      <w:lvlJc w:val="left"/>
      <w:pPr>
        <w:ind w:left="720" w:hanging="360"/>
      </w:pPr>
      <w:rPr>
        <w:rFonts w:ascii="Wingdings" w:hAnsi="Wingdings" w:cs="Wingdings" w:hint="default"/>
        <w:sz w:val="16"/>
        <w:szCs w:val="16"/>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15A22886"/>
    <w:multiLevelType w:val="hybridMultilevel"/>
    <w:tmpl w:val="C5FE48F0"/>
    <w:lvl w:ilvl="0" w:tplc="04080007">
      <w:start w:val="1"/>
      <w:numFmt w:val="decimal"/>
      <w:pStyle w:val="3412"/>
      <w:lvlText w:val="Α.3.4.1.2.(%1)."/>
      <w:lvlJc w:val="left"/>
      <w:pPr>
        <w:tabs>
          <w:tab w:val="num" w:pos="1531"/>
        </w:tabs>
        <w:ind w:left="1531" w:hanging="1531"/>
      </w:pPr>
      <w:rPr>
        <w:rFonts w:hint="default"/>
        <w:b/>
        <w:i w:val="0"/>
        <w:color w:val="000080"/>
        <w:sz w:val="18"/>
      </w:rPr>
    </w:lvl>
    <w:lvl w:ilvl="1" w:tplc="0816A9FE" w:tentative="1">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30">
    <w:nsid w:val="16014B87"/>
    <w:multiLevelType w:val="hybridMultilevel"/>
    <w:tmpl w:val="BF187BE4"/>
    <w:lvl w:ilvl="0" w:tplc="FFFFFFFF">
      <w:start w:val="1"/>
      <w:numFmt w:val="decimal"/>
      <w:pStyle w:val="3252"/>
      <w:lvlText w:val="Α.3.2.5.2.(%1)."/>
      <w:lvlJc w:val="left"/>
      <w:pPr>
        <w:tabs>
          <w:tab w:val="num" w:pos="1080"/>
        </w:tabs>
        <w:ind w:left="0" w:firstLine="0"/>
      </w:pPr>
      <w:rPr>
        <w:rFonts w:hint="default"/>
        <w:b/>
        <w:i w:val="0"/>
        <w:color w:val="808080"/>
        <w:sz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nsid w:val="166F4261"/>
    <w:multiLevelType w:val="hybridMultilevel"/>
    <w:tmpl w:val="72464948"/>
    <w:lvl w:ilvl="0" w:tplc="04080007">
      <w:start w:val="1"/>
      <w:numFmt w:val="decimal"/>
      <w:pStyle w:val="33273"/>
      <w:lvlText w:val="Α.3.3.2.7.3.(%1)."/>
      <w:lvlJc w:val="left"/>
      <w:pPr>
        <w:tabs>
          <w:tab w:val="num" w:pos="1871"/>
        </w:tabs>
        <w:ind w:left="1871" w:hanging="1871"/>
      </w:pPr>
      <w:rPr>
        <w:rFonts w:hint="default"/>
        <w:b/>
        <w:i w:val="0"/>
        <w:color w:val="000080"/>
        <w:sz w:val="18"/>
      </w:rPr>
    </w:lvl>
    <w:lvl w:ilvl="1" w:tplc="04080003" w:tentative="1">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32">
    <w:nsid w:val="16782227"/>
    <w:multiLevelType w:val="hybridMultilevel"/>
    <w:tmpl w:val="728CCC0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16B67198"/>
    <w:multiLevelType w:val="hybridMultilevel"/>
    <w:tmpl w:val="3A8A0B34"/>
    <w:lvl w:ilvl="0" w:tplc="FFFFFFFF">
      <w:start w:val="1"/>
      <w:numFmt w:val="decimal"/>
      <w:pStyle w:val="3434"/>
      <w:lvlText w:val="Α.3.4.3.4.(%1)."/>
      <w:lvlJc w:val="left"/>
      <w:pPr>
        <w:tabs>
          <w:tab w:val="num" w:pos="1531"/>
        </w:tabs>
        <w:ind w:left="1531" w:hanging="1531"/>
      </w:pPr>
      <w:rPr>
        <w:rFonts w:hint="default"/>
        <w:b/>
        <w:i w:val="0"/>
        <w:color w:val="000080"/>
        <w:sz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nsid w:val="17E72B51"/>
    <w:multiLevelType w:val="hybridMultilevel"/>
    <w:tmpl w:val="1C5A1A14"/>
    <w:lvl w:ilvl="0" w:tplc="FFFFFFFF">
      <w:start w:val="1"/>
      <w:numFmt w:val="decimal"/>
      <w:pStyle w:val="33325"/>
      <w:lvlText w:val="Α.3.3.3.2.5.(%1)."/>
      <w:lvlJc w:val="left"/>
      <w:pPr>
        <w:tabs>
          <w:tab w:val="num" w:pos="1701"/>
        </w:tabs>
        <w:ind w:left="1701" w:hanging="1701"/>
      </w:pPr>
      <w:rPr>
        <w:rFonts w:hint="default"/>
        <w:b/>
        <w:i w:val="0"/>
        <w:color w:val="000080"/>
        <w:sz w:val="18"/>
      </w:rPr>
    </w:lvl>
    <w:lvl w:ilvl="1" w:tplc="FFFFFFFF">
      <w:start w:val="1"/>
      <w:numFmt w:val="decimal"/>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nsid w:val="17E97A03"/>
    <w:multiLevelType w:val="hybridMultilevel"/>
    <w:tmpl w:val="00B80960"/>
    <w:lvl w:ilvl="0" w:tplc="04080001">
      <w:start w:val="1"/>
      <w:numFmt w:val="bullet"/>
      <w:pStyle w:val="a1"/>
      <w:lvlText w:val="-"/>
      <w:lvlJc w:val="left"/>
      <w:pPr>
        <w:tabs>
          <w:tab w:val="num" w:pos="900"/>
        </w:tabs>
        <w:ind w:left="900" w:hanging="360"/>
      </w:pPr>
      <w:rPr>
        <w:rFonts w:ascii="Tahoma" w:hAnsi="Tahoma" w:hint="default"/>
      </w:rPr>
    </w:lvl>
    <w:lvl w:ilvl="1" w:tplc="04080003">
      <w:start w:val="1"/>
      <w:numFmt w:val="bullet"/>
      <w:lvlText w:val="o"/>
      <w:lvlJc w:val="left"/>
      <w:pPr>
        <w:tabs>
          <w:tab w:val="num" w:pos="540"/>
        </w:tabs>
        <w:ind w:left="540" w:hanging="360"/>
      </w:pPr>
      <w:rPr>
        <w:rFonts w:ascii="Courier New" w:hAnsi="Courier New" w:cs="Courier New" w:hint="default"/>
      </w:rPr>
    </w:lvl>
    <w:lvl w:ilvl="2" w:tplc="04080005">
      <w:start w:val="1"/>
      <w:numFmt w:val="bullet"/>
      <w:lvlText w:val=""/>
      <w:lvlJc w:val="left"/>
      <w:pPr>
        <w:tabs>
          <w:tab w:val="num" w:pos="1260"/>
        </w:tabs>
        <w:ind w:left="1260" w:hanging="360"/>
      </w:pPr>
      <w:rPr>
        <w:rFonts w:ascii="Wingdings" w:hAnsi="Wingdings" w:hint="default"/>
      </w:rPr>
    </w:lvl>
    <w:lvl w:ilvl="3" w:tplc="04080001">
      <w:start w:val="1"/>
      <w:numFmt w:val="bullet"/>
      <w:lvlText w:val=""/>
      <w:lvlJc w:val="left"/>
      <w:pPr>
        <w:tabs>
          <w:tab w:val="num" w:pos="1980"/>
        </w:tabs>
        <w:ind w:left="1980" w:hanging="360"/>
      </w:pPr>
      <w:rPr>
        <w:rFonts w:ascii="Symbol" w:hAnsi="Symbol" w:hint="default"/>
      </w:rPr>
    </w:lvl>
    <w:lvl w:ilvl="4" w:tplc="04080003" w:tentative="1">
      <w:start w:val="1"/>
      <w:numFmt w:val="bullet"/>
      <w:lvlText w:val="o"/>
      <w:lvlJc w:val="left"/>
      <w:pPr>
        <w:tabs>
          <w:tab w:val="num" w:pos="2700"/>
        </w:tabs>
        <w:ind w:left="2700" w:hanging="360"/>
      </w:pPr>
      <w:rPr>
        <w:rFonts w:ascii="Courier New" w:hAnsi="Courier New" w:cs="Courier New" w:hint="default"/>
      </w:rPr>
    </w:lvl>
    <w:lvl w:ilvl="5" w:tplc="04080005" w:tentative="1">
      <w:start w:val="1"/>
      <w:numFmt w:val="bullet"/>
      <w:lvlText w:val=""/>
      <w:lvlJc w:val="left"/>
      <w:pPr>
        <w:tabs>
          <w:tab w:val="num" w:pos="3420"/>
        </w:tabs>
        <w:ind w:left="3420" w:hanging="360"/>
      </w:pPr>
      <w:rPr>
        <w:rFonts w:ascii="Wingdings" w:hAnsi="Wingdings" w:hint="default"/>
      </w:rPr>
    </w:lvl>
    <w:lvl w:ilvl="6" w:tplc="04080001" w:tentative="1">
      <w:start w:val="1"/>
      <w:numFmt w:val="bullet"/>
      <w:lvlText w:val=""/>
      <w:lvlJc w:val="left"/>
      <w:pPr>
        <w:tabs>
          <w:tab w:val="num" w:pos="4140"/>
        </w:tabs>
        <w:ind w:left="4140" w:hanging="360"/>
      </w:pPr>
      <w:rPr>
        <w:rFonts w:ascii="Symbol" w:hAnsi="Symbol" w:hint="default"/>
      </w:rPr>
    </w:lvl>
    <w:lvl w:ilvl="7" w:tplc="04080003" w:tentative="1">
      <w:start w:val="1"/>
      <w:numFmt w:val="bullet"/>
      <w:lvlText w:val="o"/>
      <w:lvlJc w:val="left"/>
      <w:pPr>
        <w:tabs>
          <w:tab w:val="num" w:pos="4860"/>
        </w:tabs>
        <w:ind w:left="4860" w:hanging="360"/>
      </w:pPr>
      <w:rPr>
        <w:rFonts w:ascii="Courier New" w:hAnsi="Courier New" w:cs="Courier New" w:hint="default"/>
      </w:rPr>
    </w:lvl>
    <w:lvl w:ilvl="8" w:tplc="04080005" w:tentative="1">
      <w:start w:val="1"/>
      <w:numFmt w:val="bullet"/>
      <w:lvlText w:val=""/>
      <w:lvlJc w:val="left"/>
      <w:pPr>
        <w:tabs>
          <w:tab w:val="num" w:pos="5580"/>
        </w:tabs>
        <w:ind w:left="5580" w:hanging="360"/>
      </w:pPr>
      <w:rPr>
        <w:rFonts w:ascii="Wingdings" w:hAnsi="Wingdings" w:hint="default"/>
      </w:rPr>
    </w:lvl>
  </w:abstractNum>
  <w:abstractNum w:abstractNumId="36">
    <w:nsid w:val="18702A7A"/>
    <w:multiLevelType w:val="hybridMultilevel"/>
    <w:tmpl w:val="AB324750"/>
    <w:lvl w:ilvl="0" w:tplc="04080007">
      <w:start w:val="1"/>
      <w:numFmt w:val="bullet"/>
      <w:lvlText w:val=""/>
      <w:lvlJc w:val="left"/>
      <w:pPr>
        <w:ind w:left="720" w:hanging="360"/>
      </w:pPr>
      <w:rPr>
        <w:rFonts w:ascii="Wingdings" w:hAnsi="Wingdings" w:hint="default"/>
        <w:sz w:val="16"/>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18C60F66"/>
    <w:multiLevelType w:val="hybridMultilevel"/>
    <w:tmpl w:val="EC60D6D8"/>
    <w:lvl w:ilvl="0" w:tplc="FFFFFFFF">
      <w:start w:val="1"/>
      <w:numFmt w:val="bullet"/>
      <w:pStyle w:val="NumCharCharCharCharCharCharCharCharChar"/>
      <w:lvlText w:val=""/>
      <w:lvlJc w:val="left"/>
      <w:pPr>
        <w:tabs>
          <w:tab w:val="num" w:pos="429"/>
        </w:tabs>
        <w:ind w:left="431" w:hanging="371"/>
      </w:pPr>
      <w:rPr>
        <w:rFonts w:ascii="Symbol" w:hAnsi="Symbol" w:hint="default"/>
      </w:rPr>
    </w:lvl>
    <w:lvl w:ilvl="1" w:tplc="FFFFFFFF">
      <w:start w:val="1"/>
      <w:numFmt w:val="decimal"/>
      <w:lvlText w:val="%2."/>
      <w:lvlJc w:val="left"/>
      <w:pPr>
        <w:tabs>
          <w:tab w:val="num" w:pos="1440"/>
        </w:tabs>
        <w:ind w:left="1440" w:hanging="360"/>
      </w:pPr>
      <w:rPr>
        <w:rFonts w:cs="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nsid w:val="18F40030"/>
    <w:multiLevelType w:val="hybridMultilevel"/>
    <w:tmpl w:val="B71C2A2A"/>
    <w:lvl w:ilvl="0" w:tplc="269CA5BA">
      <w:start w:val="1"/>
      <w:numFmt w:val="decimal"/>
      <w:pStyle w:val="3431"/>
      <w:lvlText w:val="Α.3.4.3.1.(%1)."/>
      <w:lvlJc w:val="left"/>
      <w:pPr>
        <w:tabs>
          <w:tab w:val="num" w:pos="1531"/>
        </w:tabs>
        <w:ind w:left="1531" w:hanging="1531"/>
      </w:pPr>
      <w:rPr>
        <w:rFonts w:hint="default"/>
        <w:b/>
        <w:i w:val="0"/>
        <w:color w:val="000080"/>
        <w:sz w:val="18"/>
      </w:rPr>
    </w:lvl>
    <w:lvl w:ilvl="1" w:tplc="0408000F" w:tentative="1">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39">
    <w:nsid w:val="190044EB"/>
    <w:multiLevelType w:val="multilevel"/>
    <w:tmpl w:val="0408001D"/>
    <w:styleLink w:val="arithmisi"/>
    <w:lvl w:ilvl="0">
      <w:start w:val="1"/>
      <w:numFmt w:val="decimal"/>
      <w:lvlText w:val="%1)"/>
      <w:lvlJc w:val="left"/>
      <w:pPr>
        <w:tabs>
          <w:tab w:val="num" w:pos="360"/>
        </w:tabs>
        <w:ind w:left="360" w:hanging="360"/>
      </w:pPr>
      <w:rPr>
        <w:rFonts w:ascii="Tahoma" w:hAnsi="Tahoma"/>
        <w:b/>
        <w:sz w:val="2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nsid w:val="1905114F"/>
    <w:multiLevelType w:val="multilevel"/>
    <w:tmpl w:val="DF602B70"/>
    <w:name w:val="Επικεφαλίδες - C"/>
    <w:lvl w:ilvl="0">
      <w:start w:val="1"/>
      <w:numFmt w:val="decimal"/>
      <w:lvlRestart w:val="0"/>
      <w:lvlText w:val="C%1."/>
      <w:lvlJc w:val="left"/>
      <w:pPr>
        <w:tabs>
          <w:tab w:val="num" w:pos="360"/>
        </w:tabs>
        <w:ind w:left="360" w:hanging="360"/>
      </w:pPr>
      <w:rPr>
        <w:rFonts w:cs="Times New Roman" w:hint="default"/>
      </w:rPr>
    </w:lvl>
    <w:lvl w:ilvl="1">
      <w:start w:val="1"/>
      <w:numFmt w:val="decimal"/>
      <w:isLgl/>
      <w:lvlText w:val="C%1.%2"/>
      <w:lvlJc w:val="left"/>
      <w:pPr>
        <w:tabs>
          <w:tab w:val="num" w:pos="360"/>
        </w:tabs>
        <w:ind w:left="360" w:hanging="360"/>
      </w:pPr>
      <w:rPr>
        <w:rFonts w:cs="Times New Roman" w:hint="default"/>
      </w:rPr>
    </w:lvl>
    <w:lvl w:ilvl="2">
      <w:start w:val="1"/>
      <w:numFmt w:val="decimal"/>
      <w:isLgl/>
      <w:lvlText w:val="C%1.%2.%3"/>
      <w:lvlJc w:val="left"/>
      <w:pPr>
        <w:tabs>
          <w:tab w:val="num" w:pos="720"/>
        </w:tabs>
        <w:ind w:left="720" w:hanging="720"/>
      </w:pPr>
      <w:rPr>
        <w:rFonts w:cs="Times New Roman" w:hint="default"/>
      </w:rPr>
    </w:lvl>
    <w:lvl w:ilvl="3">
      <w:start w:val="1"/>
      <w:numFmt w:val="decimal"/>
      <w:isLgl/>
      <w:lvlText w:val="C%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41">
    <w:nsid w:val="1956363B"/>
    <w:multiLevelType w:val="hybridMultilevel"/>
    <w:tmpl w:val="4F747C56"/>
    <w:lvl w:ilvl="0" w:tplc="2EC0F51E">
      <w:start w:val="1"/>
      <w:numFmt w:val="decimal"/>
      <w:pStyle w:val="3344"/>
      <w:lvlText w:val="Α.3.3.4.4.(%1)."/>
      <w:lvlJc w:val="left"/>
      <w:pPr>
        <w:tabs>
          <w:tab w:val="num" w:pos="1531"/>
        </w:tabs>
        <w:ind w:left="1531" w:hanging="1531"/>
      </w:pPr>
      <w:rPr>
        <w:rFonts w:hint="default"/>
        <w:b/>
        <w:i w:val="0"/>
        <w:color w:val="000080"/>
        <w:sz w:val="18"/>
      </w:rPr>
    </w:lvl>
    <w:lvl w:ilvl="1" w:tplc="2EA025E0" w:tentative="1">
      <w:start w:val="1"/>
      <w:numFmt w:val="lowerLetter"/>
      <w:lvlText w:val="%2."/>
      <w:lvlJc w:val="left"/>
      <w:pPr>
        <w:tabs>
          <w:tab w:val="num" w:pos="1440"/>
        </w:tabs>
        <w:ind w:left="1440" w:hanging="360"/>
      </w:pPr>
    </w:lvl>
    <w:lvl w:ilvl="2" w:tplc="46EC5688" w:tentative="1">
      <w:start w:val="1"/>
      <w:numFmt w:val="lowerRoman"/>
      <w:lvlText w:val="%3."/>
      <w:lvlJc w:val="right"/>
      <w:pPr>
        <w:tabs>
          <w:tab w:val="num" w:pos="2160"/>
        </w:tabs>
        <w:ind w:left="2160" w:hanging="180"/>
      </w:pPr>
    </w:lvl>
    <w:lvl w:ilvl="3" w:tplc="F9585152" w:tentative="1">
      <w:start w:val="1"/>
      <w:numFmt w:val="decimal"/>
      <w:lvlText w:val="%4."/>
      <w:lvlJc w:val="left"/>
      <w:pPr>
        <w:tabs>
          <w:tab w:val="num" w:pos="2880"/>
        </w:tabs>
        <w:ind w:left="2880" w:hanging="360"/>
      </w:pPr>
    </w:lvl>
    <w:lvl w:ilvl="4" w:tplc="219CCE3A" w:tentative="1">
      <w:start w:val="1"/>
      <w:numFmt w:val="lowerLetter"/>
      <w:lvlText w:val="%5."/>
      <w:lvlJc w:val="left"/>
      <w:pPr>
        <w:tabs>
          <w:tab w:val="num" w:pos="3600"/>
        </w:tabs>
        <w:ind w:left="3600" w:hanging="360"/>
      </w:pPr>
    </w:lvl>
    <w:lvl w:ilvl="5" w:tplc="45D693A6" w:tentative="1">
      <w:start w:val="1"/>
      <w:numFmt w:val="lowerRoman"/>
      <w:lvlText w:val="%6."/>
      <w:lvlJc w:val="right"/>
      <w:pPr>
        <w:tabs>
          <w:tab w:val="num" w:pos="4320"/>
        </w:tabs>
        <w:ind w:left="4320" w:hanging="180"/>
      </w:pPr>
    </w:lvl>
    <w:lvl w:ilvl="6" w:tplc="B3680912" w:tentative="1">
      <w:start w:val="1"/>
      <w:numFmt w:val="decimal"/>
      <w:lvlText w:val="%7."/>
      <w:lvlJc w:val="left"/>
      <w:pPr>
        <w:tabs>
          <w:tab w:val="num" w:pos="5040"/>
        </w:tabs>
        <w:ind w:left="5040" w:hanging="360"/>
      </w:pPr>
    </w:lvl>
    <w:lvl w:ilvl="7" w:tplc="45BE1B94" w:tentative="1">
      <w:start w:val="1"/>
      <w:numFmt w:val="lowerLetter"/>
      <w:lvlText w:val="%8."/>
      <w:lvlJc w:val="left"/>
      <w:pPr>
        <w:tabs>
          <w:tab w:val="num" w:pos="5760"/>
        </w:tabs>
        <w:ind w:left="5760" w:hanging="360"/>
      </w:pPr>
    </w:lvl>
    <w:lvl w:ilvl="8" w:tplc="61AA0E26" w:tentative="1">
      <w:start w:val="1"/>
      <w:numFmt w:val="lowerRoman"/>
      <w:lvlText w:val="%9."/>
      <w:lvlJc w:val="right"/>
      <w:pPr>
        <w:tabs>
          <w:tab w:val="num" w:pos="6480"/>
        </w:tabs>
        <w:ind w:left="6480" w:hanging="180"/>
      </w:pPr>
    </w:lvl>
  </w:abstractNum>
  <w:abstractNum w:abstractNumId="42">
    <w:nsid w:val="199C24B3"/>
    <w:multiLevelType w:val="hybridMultilevel"/>
    <w:tmpl w:val="61383996"/>
    <w:lvl w:ilvl="0" w:tplc="04090001">
      <w:start w:val="1"/>
      <w:numFmt w:val="decimal"/>
      <w:pStyle w:val="33275"/>
      <w:lvlText w:val="Α.3.3.2.7.5.(%1)."/>
      <w:lvlJc w:val="left"/>
      <w:pPr>
        <w:tabs>
          <w:tab w:val="num" w:pos="1701"/>
        </w:tabs>
        <w:ind w:left="1701" w:hanging="1701"/>
      </w:pPr>
      <w:rPr>
        <w:rFonts w:hint="default"/>
        <w:b/>
        <w:i w:val="0"/>
        <w:color w:val="000080"/>
        <w:sz w:val="18"/>
      </w:rPr>
    </w:lvl>
    <w:lvl w:ilvl="1" w:tplc="04080003" w:tentative="1">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43">
    <w:nsid w:val="1A9B54C9"/>
    <w:multiLevelType w:val="hybridMultilevel"/>
    <w:tmpl w:val="FA5E803E"/>
    <w:lvl w:ilvl="0" w:tplc="FFFFFFFF">
      <w:start w:val="1"/>
      <w:numFmt w:val="decimal"/>
      <w:pStyle w:val="3348"/>
      <w:lvlText w:val="Α.3.3.4.8.(%1)."/>
      <w:lvlJc w:val="left"/>
      <w:pPr>
        <w:tabs>
          <w:tab w:val="num" w:pos="1531"/>
        </w:tabs>
        <w:ind w:left="1531" w:hanging="1531"/>
      </w:pPr>
      <w:rPr>
        <w:rFonts w:hint="default"/>
        <w:b/>
        <w:i w:val="0"/>
        <w:color w:val="000080"/>
        <w:sz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nsid w:val="1B64778E"/>
    <w:multiLevelType w:val="hybridMultilevel"/>
    <w:tmpl w:val="CB6454BA"/>
    <w:lvl w:ilvl="0" w:tplc="FFFFFFFF">
      <w:start w:val="1"/>
      <w:numFmt w:val="decimal"/>
      <w:pStyle w:val="3516"/>
      <w:lvlText w:val="Α.3.5.1.6.(%1)."/>
      <w:lvlJc w:val="left"/>
      <w:pPr>
        <w:tabs>
          <w:tab w:val="num" w:pos="1531"/>
        </w:tabs>
        <w:ind w:left="1531" w:hanging="1531"/>
      </w:pPr>
      <w:rPr>
        <w:rFonts w:hint="default"/>
        <w:b/>
        <w:i w:val="0"/>
        <w:color w:val="000080"/>
        <w:sz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5">
    <w:nsid w:val="1D6F62E9"/>
    <w:multiLevelType w:val="hybridMultilevel"/>
    <w:tmpl w:val="87AC6E76"/>
    <w:lvl w:ilvl="0" w:tplc="04080001">
      <w:start w:val="1"/>
      <w:numFmt w:val="bullet"/>
      <w:lvlText w:val=""/>
      <w:lvlJc w:val="left"/>
      <w:pPr>
        <w:tabs>
          <w:tab w:val="num" w:pos="432"/>
        </w:tabs>
        <w:ind w:left="432" w:hanging="360"/>
      </w:pPr>
      <w:rPr>
        <w:rFonts w:ascii="Symbol" w:hAnsi="Symbol" w:hint="default"/>
      </w:rPr>
    </w:lvl>
    <w:lvl w:ilvl="1" w:tplc="04080003" w:tentative="1">
      <w:start w:val="1"/>
      <w:numFmt w:val="bullet"/>
      <w:lvlText w:val="o"/>
      <w:lvlJc w:val="left"/>
      <w:pPr>
        <w:tabs>
          <w:tab w:val="num" w:pos="1152"/>
        </w:tabs>
        <w:ind w:left="1152" w:hanging="360"/>
      </w:pPr>
      <w:rPr>
        <w:rFonts w:ascii="Courier New" w:hAnsi="Courier New" w:cs="Courier New" w:hint="default"/>
      </w:rPr>
    </w:lvl>
    <w:lvl w:ilvl="2" w:tplc="04080005" w:tentative="1">
      <w:start w:val="1"/>
      <w:numFmt w:val="bullet"/>
      <w:lvlText w:val=""/>
      <w:lvlJc w:val="left"/>
      <w:pPr>
        <w:tabs>
          <w:tab w:val="num" w:pos="1872"/>
        </w:tabs>
        <w:ind w:left="1872" w:hanging="360"/>
      </w:pPr>
      <w:rPr>
        <w:rFonts w:ascii="Wingdings" w:hAnsi="Wingdings" w:hint="default"/>
      </w:rPr>
    </w:lvl>
    <w:lvl w:ilvl="3" w:tplc="04080001" w:tentative="1">
      <w:start w:val="1"/>
      <w:numFmt w:val="bullet"/>
      <w:lvlText w:val=""/>
      <w:lvlJc w:val="left"/>
      <w:pPr>
        <w:tabs>
          <w:tab w:val="num" w:pos="2592"/>
        </w:tabs>
        <w:ind w:left="2592" w:hanging="360"/>
      </w:pPr>
      <w:rPr>
        <w:rFonts w:ascii="Symbol" w:hAnsi="Symbol" w:hint="default"/>
      </w:rPr>
    </w:lvl>
    <w:lvl w:ilvl="4" w:tplc="04080003" w:tentative="1">
      <w:start w:val="1"/>
      <w:numFmt w:val="bullet"/>
      <w:lvlText w:val="o"/>
      <w:lvlJc w:val="left"/>
      <w:pPr>
        <w:tabs>
          <w:tab w:val="num" w:pos="3312"/>
        </w:tabs>
        <w:ind w:left="3312" w:hanging="360"/>
      </w:pPr>
      <w:rPr>
        <w:rFonts w:ascii="Courier New" w:hAnsi="Courier New" w:cs="Courier New" w:hint="default"/>
      </w:rPr>
    </w:lvl>
    <w:lvl w:ilvl="5" w:tplc="04080005" w:tentative="1">
      <w:start w:val="1"/>
      <w:numFmt w:val="bullet"/>
      <w:lvlText w:val=""/>
      <w:lvlJc w:val="left"/>
      <w:pPr>
        <w:tabs>
          <w:tab w:val="num" w:pos="4032"/>
        </w:tabs>
        <w:ind w:left="4032" w:hanging="360"/>
      </w:pPr>
      <w:rPr>
        <w:rFonts w:ascii="Wingdings" w:hAnsi="Wingdings" w:hint="default"/>
      </w:rPr>
    </w:lvl>
    <w:lvl w:ilvl="6" w:tplc="04080001" w:tentative="1">
      <w:start w:val="1"/>
      <w:numFmt w:val="bullet"/>
      <w:lvlText w:val=""/>
      <w:lvlJc w:val="left"/>
      <w:pPr>
        <w:tabs>
          <w:tab w:val="num" w:pos="4752"/>
        </w:tabs>
        <w:ind w:left="4752" w:hanging="360"/>
      </w:pPr>
      <w:rPr>
        <w:rFonts w:ascii="Symbol" w:hAnsi="Symbol" w:hint="default"/>
      </w:rPr>
    </w:lvl>
    <w:lvl w:ilvl="7" w:tplc="04080003" w:tentative="1">
      <w:start w:val="1"/>
      <w:numFmt w:val="bullet"/>
      <w:lvlText w:val="o"/>
      <w:lvlJc w:val="left"/>
      <w:pPr>
        <w:tabs>
          <w:tab w:val="num" w:pos="5472"/>
        </w:tabs>
        <w:ind w:left="5472" w:hanging="360"/>
      </w:pPr>
      <w:rPr>
        <w:rFonts w:ascii="Courier New" w:hAnsi="Courier New" w:cs="Courier New" w:hint="default"/>
      </w:rPr>
    </w:lvl>
    <w:lvl w:ilvl="8" w:tplc="04080005" w:tentative="1">
      <w:start w:val="1"/>
      <w:numFmt w:val="bullet"/>
      <w:lvlText w:val=""/>
      <w:lvlJc w:val="left"/>
      <w:pPr>
        <w:tabs>
          <w:tab w:val="num" w:pos="6192"/>
        </w:tabs>
        <w:ind w:left="6192" w:hanging="360"/>
      </w:pPr>
      <w:rPr>
        <w:rFonts w:ascii="Wingdings" w:hAnsi="Wingdings" w:hint="default"/>
      </w:rPr>
    </w:lvl>
  </w:abstractNum>
  <w:abstractNum w:abstractNumId="46">
    <w:nsid w:val="1DFE552F"/>
    <w:multiLevelType w:val="hybridMultilevel"/>
    <w:tmpl w:val="5BE4A338"/>
    <w:lvl w:ilvl="0" w:tplc="04080001">
      <w:start w:val="1"/>
      <w:numFmt w:val="decimal"/>
      <w:pStyle w:val="3452"/>
      <w:lvlText w:val="Α.3.4.5.2.(%1)."/>
      <w:lvlJc w:val="left"/>
      <w:pPr>
        <w:tabs>
          <w:tab w:val="num" w:pos="1531"/>
        </w:tabs>
        <w:ind w:left="1531" w:hanging="1531"/>
      </w:pPr>
      <w:rPr>
        <w:rFonts w:hint="default"/>
        <w:b/>
        <w:i w:val="0"/>
        <w:color w:val="000080"/>
        <w:sz w:val="18"/>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7">
    <w:nsid w:val="1F11050D"/>
    <w:multiLevelType w:val="multilevel"/>
    <w:tmpl w:val="05EC6BD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48">
    <w:nsid w:val="23035102"/>
    <w:multiLevelType w:val="hybridMultilevel"/>
    <w:tmpl w:val="F82AE7A8"/>
    <w:lvl w:ilvl="0" w:tplc="04080007">
      <w:start w:val="1"/>
      <w:numFmt w:val="bullet"/>
      <w:lvlText w:val=""/>
      <w:lvlJc w:val="left"/>
      <w:pPr>
        <w:ind w:left="720" w:hanging="360"/>
      </w:pPr>
      <w:rPr>
        <w:rFonts w:ascii="Wingdings" w:hAnsi="Wingdings" w:hint="default"/>
        <w:sz w:val="16"/>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9">
    <w:nsid w:val="23FF3819"/>
    <w:multiLevelType w:val="hybridMultilevel"/>
    <w:tmpl w:val="62D0521E"/>
    <w:lvl w:ilvl="0" w:tplc="DB3E5926">
      <w:start w:val="1"/>
      <w:numFmt w:val="decimal"/>
      <w:pStyle w:val="3242"/>
      <w:lvlText w:val="Α.3.2.4.2.(%1)."/>
      <w:lvlJc w:val="left"/>
      <w:pPr>
        <w:tabs>
          <w:tab w:val="num" w:pos="1080"/>
        </w:tabs>
        <w:ind w:left="0" w:firstLine="0"/>
      </w:pPr>
      <w:rPr>
        <w:rFonts w:hint="default"/>
        <w:b/>
        <w:i w:val="0"/>
        <w:color w:val="808080"/>
        <w:sz w:val="18"/>
      </w:rPr>
    </w:lvl>
    <w:lvl w:ilvl="1" w:tplc="62DE6E4A" w:tentative="1">
      <w:start w:val="1"/>
      <w:numFmt w:val="lowerLetter"/>
      <w:lvlText w:val="%2."/>
      <w:lvlJc w:val="left"/>
      <w:pPr>
        <w:tabs>
          <w:tab w:val="num" w:pos="1440"/>
        </w:tabs>
        <w:ind w:left="1440" w:hanging="360"/>
      </w:pPr>
    </w:lvl>
    <w:lvl w:ilvl="2" w:tplc="A1E8AEA0" w:tentative="1">
      <w:start w:val="1"/>
      <w:numFmt w:val="lowerRoman"/>
      <w:lvlText w:val="%3."/>
      <w:lvlJc w:val="right"/>
      <w:pPr>
        <w:tabs>
          <w:tab w:val="num" w:pos="2160"/>
        </w:tabs>
        <w:ind w:left="2160" w:hanging="180"/>
      </w:pPr>
    </w:lvl>
    <w:lvl w:ilvl="3" w:tplc="DB5E2EDA" w:tentative="1">
      <w:start w:val="1"/>
      <w:numFmt w:val="decimal"/>
      <w:lvlText w:val="%4."/>
      <w:lvlJc w:val="left"/>
      <w:pPr>
        <w:tabs>
          <w:tab w:val="num" w:pos="2880"/>
        </w:tabs>
        <w:ind w:left="2880" w:hanging="360"/>
      </w:pPr>
    </w:lvl>
    <w:lvl w:ilvl="4" w:tplc="DCFA0F68" w:tentative="1">
      <w:start w:val="1"/>
      <w:numFmt w:val="lowerLetter"/>
      <w:lvlText w:val="%5."/>
      <w:lvlJc w:val="left"/>
      <w:pPr>
        <w:tabs>
          <w:tab w:val="num" w:pos="3600"/>
        </w:tabs>
        <w:ind w:left="3600" w:hanging="360"/>
      </w:pPr>
    </w:lvl>
    <w:lvl w:ilvl="5" w:tplc="5588B49A" w:tentative="1">
      <w:start w:val="1"/>
      <w:numFmt w:val="lowerRoman"/>
      <w:lvlText w:val="%6."/>
      <w:lvlJc w:val="right"/>
      <w:pPr>
        <w:tabs>
          <w:tab w:val="num" w:pos="4320"/>
        </w:tabs>
        <w:ind w:left="4320" w:hanging="180"/>
      </w:pPr>
    </w:lvl>
    <w:lvl w:ilvl="6" w:tplc="EF4A9FA6" w:tentative="1">
      <w:start w:val="1"/>
      <w:numFmt w:val="decimal"/>
      <w:lvlText w:val="%7."/>
      <w:lvlJc w:val="left"/>
      <w:pPr>
        <w:tabs>
          <w:tab w:val="num" w:pos="5040"/>
        </w:tabs>
        <w:ind w:left="5040" w:hanging="360"/>
      </w:pPr>
    </w:lvl>
    <w:lvl w:ilvl="7" w:tplc="2298ABDA" w:tentative="1">
      <w:start w:val="1"/>
      <w:numFmt w:val="lowerLetter"/>
      <w:lvlText w:val="%8."/>
      <w:lvlJc w:val="left"/>
      <w:pPr>
        <w:tabs>
          <w:tab w:val="num" w:pos="5760"/>
        </w:tabs>
        <w:ind w:left="5760" w:hanging="360"/>
      </w:pPr>
    </w:lvl>
    <w:lvl w:ilvl="8" w:tplc="66E0F500" w:tentative="1">
      <w:start w:val="1"/>
      <w:numFmt w:val="lowerRoman"/>
      <w:lvlText w:val="%9."/>
      <w:lvlJc w:val="right"/>
      <w:pPr>
        <w:tabs>
          <w:tab w:val="num" w:pos="6480"/>
        </w:tabs>
        <w:ind w:left="6480" w:hanging="180"/>
      </w:pPr>
    </w:lvl>
  </w:abstractNum>
  <w:abstractNum w:abstractNumId="50">
    <w:nsid w:val="2409307C"/>
    <w:multiLevelType w:val="hybridMultilevel"/>
    <w:tmpl w:val="769E311A"/>
    <w:lvl w:ilvl="0" w:tplc="FFFFFFFF">
      <w:start w:val="1"/>
      <w:numFmt w:val="decimal"/>
      <w:pStyle w:val="3331"/>
      <w:lvlText w:val="Α.3.3.3.1.(%1)."/>
      <w:lvlJc w:val="left"/>
      <w:pPr>
        <w:tabs>
          <w:tab w:val="num" w:pos="1531"/>
        </w:tabs>
        <w:ind w:left="1531" w:hanging="1531"/>
      </w:pPr>
      <w:rPr>
        <w:rFonts w:hint="default"/>
        <w:b/>
        <w:i w:val="0"/>
        <w:color w:val="000080"/>
        <w:sz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1">
    <w:nsid w:val="246E5974"/>
    <w:multiLevelType w:val="multilevel"/>
    <w:tmpl w:val="6114C79A"/>
    <w:lvl w:ilvl="0">
      <w:start w:val="1"/>
      <w:numFmt w:val="decimal"/>
      <w:lvlRestart w:val="0"/>
      <w:lvlText w:val="C%1."/>
      <w:lvlJc w:val="left"/>
      <w:pPr>
        <w:tabs>
          <w:tab w:val="num" w:pos="360"/>
        </w:tabs>
        <w:ind w:left="360" w:hanging="360"/>
      </w:pPr>
      <w:rPr>
        <w:rFonts w:cs="Times New Roman" w:hint="default"/>
      </w:rPr>
    </w:lvl>
    <w:lvl w:ilvl="1">
      <w:start w:val="1"/>
      <w:numFmt w:val="decimal"/>
      <w:isLgl/>
      <w:lvlText w:val="C%1.%2"/>
      <w:lvlJc w:val="left"/>
      <w:pPr>
        <w:tabs>
          <w:tab w:val="num" w:pos="360"/>
        </w:tabs>
        <w:ind w:left="360" w:hanging="360"/>
      </w:pPr>
      <w:rPr>
        <w:rFonts w:cs="Times New Roman" w:hint="default"/>
      </w:rPr>
    </w:lvl>
    <w:lvl w:ilvl="2">
      <w:start w:val="1"/>
      <w:numFmt w:val="decimal"/>
      <w:isLgl/>
      <w:lvlText w:val="C%1.%2.%3"/>
      <w:lvlJc w:val="left"/>
      <w:pPr>
        <w:tabs>
          <w:tab w:val="num" w:pos="720"/>
        </w:tabs>
        <w:ind w:left="720" w:hanging="720"/>
      </w:pPr>
      <w:rPr>
        <w:rFonts w:cs="Times New Roman" w:hint="default"/>
      </w:rPr>
    </w:lvl>
    <w:lvl w:ilvl="3">
      <w:start w:val="1"/>
      <w:numFmt w:val="decimal"/>
      <w:pStyle w:val="Heading4a"/>
      <w:isLgl/>
      <w:lvlText w:val="C%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52">
    <w:nsid w:val="25487E69"/>
    <w:multiLevelType w:val="hybridMultilevel"/>
    <w:tmpl w:val="B84CBB7C"/>
    <w:lvl w:ilvl="0" w:tplc="59C65526">
      <w:start w:val="1"/>
      <w:numFmt w:val="decimal"/>
      <w:pStyle w:val="3432"/>
      <w:lvlText w:val="Α.3.4.3.2.(%1)."/>
      <w:lvlJc w:val="left"/>
      <w:pPr>
        <w:tabs>
          <w:tab w:val="num" w:pos="1531"/>
        </w:tabs>
        <w:ind w:left="1531" w:hanging="1531"/>
      </w:pPr>
      <w:rPr>
        <w:rFonts w:hint="default"/>
        <w:b/>
        <w:i w:val="0"/>
        <w:color w:val="000080"/>
        <w:sz w:val="18"/>
      </w:rPr>
    </w:lvl>
    <w:lvl w:ilvl="1" w:tplc="F5B4A4F4" w:tentative="1">
      <w:start w:val="1"/>
      <w:numFmt w:val="lowerLetter"/>
      <w:lvlText w:val="%2."/>
      <w:lvlJc w:val="left"/>
      <w:pPr>
        <w:tabs>
          <w:tab w:val="num" w:pos="1440"/>
        </w:tabs>
        <w:ind w:left="1440" w:hanging="360"/>
      </w:pPr>
    </w:lvl>
    <w:lvl w:ilvl="2" w:tplc="9EB29916" w:tentative="1">
      <w:start w:val="1"/>
      <w:numFmt w:val="lowerRoman"/>
      <w:lvlText w:val="%3."/>
      <w:lvlJc w:val="right"/>
      <w:pPr>
        <w:tabs>
          <w:tab w:val="num" w:pos="2160"/>
        </w:tabs>
        <w:ind w:left="2160" w:hanging="180"/>
      </w:pPr>
    </w:lvl>
    <w:lvl w:ilvl="3" w:tplc="45066692" w:tentative="1">
      <w:start w:val="1"/>
      <w:numFmt w:val="decimal"/>
      <w:lvlText w:val="%4."/>
      <w:lvlJc w:val="left"/>
      <w:pPr>
        <w:tabs>
          <w:tab w:val="num" w:pos="2880"/>
        </w:tabs>
        <w:ind w:left="2880" w:hanging="360"/>
      </w:pPr>
    </w:lvl>
    <w:lvl w:ilvl="4" w:tplc="477A9580" w:tentative="1">
      <w:start w:val="1"/>
      <w:numFmt w:val="lowerLetter"/>
      <w:lvlText w:val="%5."/>
      <w:lvlJc w:val="left"/>
      <w:pPr>
        <w:tabs>
          <w:tab w:val="num" w:pos="3600"/>
        </w:tabs>
        <w:ind w:left="3600" w:hanging="360"/>
      </w:pPr>
    </w:lvl>
    <w:lvl w:ilvl="5" w:tplc="DDF81CD8" w:tentative="1">
      <w:start w:val="1"/>
      <w:numFmt w:val="lowerRoman"/>
      <w:lvlText w:val="%6."/>
      <w:lvlJc w:val="right"/>
      <w:pPr>
        <w:tabs>
          <w:tab w:val="num" w:pos="4320"/>
        </w:tabs>
        <w:ind w:left="4320" w:hanging="180"/>
      </w:pPr>
    </w:lvl>
    <w:lvl w:ilvl="6" w:tplc="0F74229E" w:tentative="1">
      <w:start w:val="1"/>
      <w:numFmt w:val="decimal"/>
      <w:lvlText w:val="%7."/>
      <w:lvlJc w:val="left"/>
      <w:pPr>
        <w:tabs>
          <w:tab w:val="num" w:pos="5040"/>
        </w:tabs>
        <w:ind w:left="5040" w:hanging="360"/>
      </w:pPr>
    </w:lvl>
    <w:lvl w:ilvl="7" w:tplc="4DC88352" w:tentative="1">
      <w:start w:val="1"/>
      <w:numFmt w:val="lowerLetter"/>
      <w:lvlText w:val="%8."/>
      <w:lvlJc w:val="left"/>
      <w:pPr>
        <w:tabs>
          <w:tab w:val="num" w:pos="5760"/>
        </w:tabs>
        <w:ind w:left="5760" w:hanging="360"/>
      </w:pPr>
    </w:lvl>
    <w:lvl w:ilvl="8" w:tplc="567ADA84" w:tentative="1">
      <w:start w:val="1"/>
      <w:numFmt w:val="lowerRoman"/>
      <w:lvlText w:val="%9."/>
      <w:lvlJc w:val="right"/>
      <w:pPr>
        <w:tabs>
          <w:tab w:val="num" w:pos="6480"/>
        </w:tabs>
        <w:ind w:left="6480" w:hanging="180"/>
      </w:pPr>
    </w:lvl>
  </w:abstractNum>
  <w:abstractNum w:abstractNumId="53">
    <w:nsid w:val="25BF52B6"/>
    <w:multiLevelType w:val="hybridMultilevel"/>
    <w:tmpl w:val="0AF6EF9C"/>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4">
    <w:nsid w:val="29794FF7"/>
    <w:multiLevelType w:val="hybridMultilevel"/>
    <w:tmpl w:val="EB7EF634"/>
    <w:lvl w:ilvl="0" w:tplc="04090001">
      <w:start w:val="1"/>
      <w:numFmt w:val="bullet"/>
      <w:lvlText w:val=""/>
      <w:lvlJc w:val="left"/>
      <w:pPr>
        <w:tabs>
          <w:tab w:val="num" w:pos="720"/>
        </w:tabs>
        <w:ind w:left="720" w:hanging="360"/>
      </w:pPr>
      <w:rPr>
        <w:rFonts w:ascii="Symbol" w:hAnsi="Symbol" w:hint="default"/>
      </w:rPr>
    </w:lvl>
    <w:lvl w:ilvl="1" w:tplc="0408000F"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5">
    <w:nsid w:val="299E436A"/>
    <w:multiLevelType w:val="hybridMultilevel"/>
    <w:tmpl w:val="FB5EC742"/>
    <w:lvl w:ilvl="0" w:tplc="04080005">
      <w:start w:val="1"/>
      <w:numFmt w:val="decimal"/>
      <w:pStyle w:val="10"/>
      <w:lvlText w:val="Α.3.3.2.8.(%1)."/>
      <w:lvlJc w:val="left"/>
      <w:pPr>
        <w:tabs>
          <w:tab w:val="num" w:pos="1531"/>
        </w:tabs>
        <w:ind w:left="1531" w:hanging="1531"/>
      </w:pPr>
      <w:rPr>
        <w:rFonts w:hint="default"/>
        <w:b/>
        <w:i w:val="0"/>
        <w:color w:val="000080"/>
        <w:sz w:val="18"/>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6">
    <w:nsid w:val="2B522EFF"/>
    <w:multiLevelType w:val="hybridMultilevel"/>
    <w:tmpl w:val="B66E140E"/>
    <w:lvl w:ilvl="0" w:tplc="04090001">
      <w:start w:val="1"/>
      <w:numFmt w:val="decimal"/>
      <w:pStyle w:val="32334"/>
      <w:lvlText w:val="Α.3.2.3.3.4.(%1)."/>
      <w:lvlJc w:val="left"/>
      <w:pPr>
        <w:tabs>
          <w:tab w:val="num" w:pos="1440"/>
        </w:tabs>
        <w:ind w:left="0" w:firstLine="0"/>
      </w:pPr>
      <w:rPr>
        <w:rFonts w:hint="default"/>
        <w:b/>
        <w:i w:val="0"/>
        <w:color w:val="808080"/>
        <w:sz w:val="18"/>
      </w:rPr>
    </w:lvl>
    <w:lvl w:ilvl="1" w:tplc="04080003" w:tentative="1">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57">
    <w:nsid w:val="2C377A46"/>
    <w:multiLevelType w:val="hybridMultilevel"/>
    <w:tmpl w:val="3C68E934"/>
    <w:lvl w:ilvl="0" w:tplc="04080007">
      <w:start w:val="1"/>
      <w:numFmt w:val="decimal"/>
      <w:pStyle w:val="33271"/>
      <w:lvlText w:val="Α.3.3.2.7.1.(%1)."/>
      <w:lvlJc w:val="left"/>
      <w:pPr>
        <w:tabs>
          <w:tab w:val="num" w:pos="1758"/>
        </w:tabs>
        <w:ind w:left="1758" w:hanging="1758"/>
      </w:pPr>
      <w:rPr>
        <w:rFonts w:hint="default"/>
        <w:b/>
        <w:i w:val="0"/>
        <w:color w:val="000080"/>
        <w:sz w:val="18"/>
      </w:rPr>
    </w:lvl>
    <w:lvl w:ilvl="1" w:tplc="04080003" w:tentative="1">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58">
    <w:nsid w:val="2D28042D"/>
    <w:multiLevelType w:val="hybridMultilevel"/>
    <w:tmpl w:val="E85E062A"/>
    <w:lvl w:ilvl="0" w:tplc="AA006C5E">
      <w:start w:val="1"/>
      <w:numFmt w:val="decimal"/>
      <w:pStyle w:val="346"/>
      <w:lvlText w:val="Α.3.4.6.(%1)."/>
      <w:lvlJc w:val="left"/>
      <w:pPr>
        <w:tabs>
          <w:tab w:val="num" w:pos="1531"/>
        </w:tabs>
        <w:ind w:left="1531" w:hanging="1531"/>
      </w:pPr>
      <w:rPr>
        <w:rFonts w:hint="default"/>
        <w:b/>
        <w:i w:val="0"/>
        <w:color w:val="000080"/>
        <w:sz w:val="18"/>
      </w:rPr>
    </w:lvl>
    <w:lvl w:ilvl="1" w:tplc="04080003" w:tentative="1">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59">
    <w:nsid w:val="2D2B0FD1"/>
    <w:multiLevelType w:val="hybridMultilevel"/>
    <w:tmpl w:val="ED3A6FDC"/>
    <w:lvl w:ilvl="0" w:tplc="FFFFFFFF">
      <w:start w:val="1"/>
      <w:numFmt w:val="decimal"/>
      <w:pStyle w:val="33324"/>
      <w:lvlText w:val="Α.3.3.3.2.4.(%1)."/>
      <w:lvlJc w:val="left"/>
      <w:pPr>
        <w:tabs>
          <w:tab w:val="num" w:pos="1701"/>
        </w:tabs>
        <w:ind w:left="1701" w:hanging="1701"/>
      </w:pPr>
      <w:rPr>
        <w:rFonts w:hint="default"/>
        <w:b/>
        <w:i w:val="0"/>
        <w:color w:val="000080"/>
        <w:sz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0">
    <w:nsid w:val="2D530606"/>
    <w:multiLevelType w:val="hybridMultilevel"/>
    <w:tmpl w:val="B3182A12"/>
    <w:lvl w:ilvl="0" w:tplc="2030121E">
      <w:start w:val="1"/>
      <w:numFmt w:val="decimal"/>
      <w:pStyle w:val="32331"/>
      <w:lvlText w:val="Α.3.2.3.3.1.(%1)."/>
      <w:lvlJc w:val="left"/>
      <w:pPr>
        <w:tabs>
          <w:tab w:val="num" w:pos="1440"/>
        </w:tabs>
        <w:ind w:left="0" w:firstLine="0"/>
      </w:pPr>
      <w:rPr>
        <w:rFonts w:hint="default"/>
        <w:b/>
        <w:i w:val="0"/>
        <w:color w:val="808080"/>
        <w:sz w:val="18"/>
      </w:rPr>
    </w:lvl>
    <w:lvl w:ilvl="1" w:tplc="0408000F"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1">
    <w:nsid w:val="2DD571F6"/>
    <w:multiLevelType w:val="hybridMultilevel"/>
    <w:tmpl w:val="76143D0E"/>
    <w:lvl w:ilvl="0" w:tplc="04080001">
      <w:start w:val="1"/>
      <w:numFmt w:val="decimal"/>
      <w:pStyle w:val="34610"/>
      <w:lvlText w:val="Α.3.4.6.10.(%1)."/>
      <w:lvlJc w:val="left"/>
      <w:pPr>
        <w:tabs>
          <w:tab w:val="num" w:pos="1531"/>
        </w:tabs>
        <w:ind w:left="1531" w:hanging="1531"/>
      </w:pPr>
      <w:rPr>
        <w:rFonts w:hint="default"/>
        <w:b/>
        <w:i w:val="0"/>
        <w:color w:val="000080"/>
        <w:sz w:val="18"/>
      </w:rPr>
    </w:lvl>
    <w:lvl w:ilvl="1" w:tplc="04080003" w:tentative="1">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62">
    <w:nsid w:val="2DE55598"/>
    <w:multiLevelType w:val="hybridMultilevel"/>
    <w:tmpl w:val="C9265D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3">
    <w:nsid w:val="2E0D700D"/>
    <w:multiLevelType w:val="hybridMultilevel"/>
    <w:tmpl w:val="E7E27D4E"/>
    <w:lvl w:ilvl="0" w:tplc="04080001">
      <w:start w:val="1"/>
      <w:numFmt w:val="decimal"/>
      <w:pStyle w:val="33322"/>
      <w:lvlText w:val="Α.3.3.3.2.2.(%1)."/>
      <w:lvlJc w:val="left"/>
      <w:pPr>
        <w:tabs>
          <w:tab w:val="num" w:pos="1701"/>
        </w:tabs>
        <w:ind w:left="1701" w:hanging="1701"/>
      </w:pPr>
      <w:rPr>
        <w:rFonts w:hint="default"/>
        <w:b/>
        <w:i w:val="0"/>
        <w:color w:val="000080"/>
        <w:sz w:val="18"/>
      </w:rPr>
    </w:lvl>
    <w:lvl w:ilvl="1" w:tplc="04080003" w:tentative="1">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64">
    <w:nsid w:val="2E250437"/>
    <w:multiLevelType w:val="hybridMultilevel"/>
    <w:tmpl w:val="A926A892"/>
    <w:lvl w:ilvl="0" w:tplc="FFFFFFFF">
      <w:start w:val="1"/>
      <w:numFmt w:val="decimal"/>
      <w:pStyle w:val="32432"/>
      <w:lvlText w:val="Α.3.2.4.3.2.(%1)."/>
      <w:lvlJc w:val="left"/>
      <w:pPr>
        <w:tabs>
          <w:tab w:val="num" w:pos="1440"/>
        </w:tabs>
        <w:ind w:left="0" w:firstLine="0"/>
      </w:pPr>
      <w:rPr>
        <w:rFonts w:hint="default"/>
        <w:b/>
        <w:i w:val="0"/>
        <w:color w:val="808080"/>
        <w:sz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5">
    <w:nsid w:val="2E577406"/>
    <w:multiLevelType w:val="hybridMultilevel"/>
    <w:tmpl w:val="D440165E"/>
    <w:lvl w:ilvl="0" w:tplc="FFFFFFFF">
      <w:start w:val="1"/>
      <w:numFmt w:val="decimal"/>
      <w:pStyle w:val="3326"/>
      <w:lvlText w:val="Α.3.3.2.6.(%1)."/>
      <w:lvlJc w:val="left"/>
      <w:pPr>
        <w:tabs>
          <w:tab w:val="num" w:pos="1531"/>
        </w:tabs>
        <w:ind w:left="1531" w:hanging="1531"/>
      </w:pPr>
      <w:rPr>
        <w:rFonts w:hint="default"/>
        <w:b/>
        <w:i w:val="0"/>
        <w:color w:val="000080"/>
        <w:sz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6">
    <w:nsid w:val="2F674488"/>
    <w:multiLevelType w:val="hybridMultilevel"/>
    <w:tmpl w:val="ACF26EC8"/>
    <w:lvl w:ilvl="0" w:tplc="FFFFFFFF">
      <w:start w:val="1"/>
      <w:numFmt w:val="decimal"/>
      <w:pStyle w:val="34613"/>
      <w:lvlText w:val="Α.3.4.6.13.(%1)."/>
      <w:lvlJc w:val="left"/>
      <w:pPr>
        <w:tabs>
          <w:tab w:val="num" w:pos="1531"/>
        </w:tabs>
        <w:ind w:left="1531" w:hanging="1531"/>
      </w:pPr>
      <w:rPr>
        <w:rFonts w:hint="default"/>
        <w:b/>
        <w:i w:val="0"/>
        <w:color w:val="000080"/>
        <w:sz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7">
    <w:nsid w:val="3013063D"/>
    <w:multiLevelType w:val="hybridMultilevel"/>
    <w:tmpl w:val="89D43288"/>
    <w:lvl w:ilvl="0" w:tplc="FFFFFFFF">
      <w:start w:val="1"/>
      <w:numFmt w:val="decimal"/>
      <w:pStyle w:val="3232"/>
      <w:lvlText w:val="Α.3.2.3.2.(%1)."/>
      <w:lvlJc w:val="left"/>
      <w:pPr>
        <w:tabs>
          <w:tab w:val="num" w:pos="1080"/>
        </w:tabs>
        <w:ind w:left="0" w:firstLine="0"/>
      </w:pPr>
      <w:rPr>
        <w:rFonts w:hint="default"/>
        <w:b/>
        <w:i w:val="0"/>
        <w:color w:val="808080"/>
        <w:sz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8">
    <w:nsid w:val="30293F99"/>
    <w:multiLevelType w:val="hybridMultilevel"/>
    <w:tmpl w:val="0E985AA8"/>
    <w:lvl w:ilvl="0" w:tplc="FFFFFFFF">
      <w:start w:val="1"/>
      <w:numFmt w:val="decimal"/>
      <w:pStyle w:val="3413"/>
      <w:lvlText w:val="Α.3.4.1.3.(%1)."/>
      <w:lvlJc w:val="left"/>
      <w:pPr>
        <w:tabs>
          <w:tab w:val="num" w:pos="1531"/>
        </w:tabs>
        <w:ind w:left="1531" w:hanging="1531"/>
      </w:pPr>
      <w:rPr>
        <w:rFonts w:hint="default"/>
        <w:b/>
        <w:i w:val="0"/>
        <w:color w:val="000080"/>
        <w:sz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9">
    <w:nsid w:val="31C05DC9"/>
    <w:multiLevelType w:val="multilevel"/>
    <w:tmpl w:val="1E5CFC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70">
    <w:nsid w:val="31C45C98"/>
    <w:multiLevelType w:val="hybridMultilevel"/>
    <w:tmpl w:val="2B025E74"/>
    <w:lvl w:ilvl="0" w:tplc="FFFFFFFF">
      <w:start w:val="1"/>
      <w:numFmt w:val="decimal"/>
      <w:pStyle w:val="32332"/>
      <w:lvlText w:val="Α.3.2.3.3.2.(%1)."/>
      <w:lvlJc w:val="left"/>
      <w:pPr>
        <w:tabs>
          <w:tab w:val="num" w:pos="1440"/>
        </w:tabs>
        <w:ind w:left="0" w:firstLine="0"/>
      </w:pPr>
      <w:rPr>
        <w:rFonts w:hint="default"/>
        <w:b/>
        <w:i w:val="0"/>
        <w:color w:val="808080"/>
        <w:sz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1">
    <w:nsid w:val="33A73F62"/>
    <w:multiLevelType w:val="hybridMultilevel"/>
    <w:tmpl w:val="90A0DC5A"/>
    <w:lvl w:ilvl="0" w:tplc="04080001">
      <w:start w:val="1"/>
      <w:numFmt w:val="decimal"/>
      <w:pStyle w:val="32431"/>
      <w:lvlText w:val="Α.3.2.4.3.1.(%1)."/>
      <w:lvlJc w:val="left"/>
      <w:pPr>
        <w:tabs>
          <w:tab w:val="num" w:pos="1440"/>
        </w:tabs>
        <w:ind w:left="0" w:firstLine="0"/>
      </w:pPr>
      <w:rPr>
        <w:rFonts w:hint="default"/>
        <w:b/>
        <w:i w:val="0"/>
        <w:color w:val="808080"/>
        <w:sz w:val="18"/>
      </w:rPr>
    </w:lvl>
    <w:lvl w:ilvl="1" w:tplc="04080003" w:tentative="1">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72">
    <w:nsid w:val="33FE57A0"/>
    <w:multiLevelType w:val="multilevel"/>
    <w:tmpl w:val="626885A6"/>
    <w:styleLink w:val="2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ascii="Tahoma" w:hAnsi="Tahoma" w:hint="default"/>
        <w:sz w:val="18"/>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73">
    <w:nsid w:val="36011323"/>
    <w:multiLevelType w:val="hybridMultilevel"/>
    <w:tmpl w:val="CBBA5462"/>
    <w:lvl w:ilvl="0" w:tplc="D0221E8A">
      <w:start w:val="1"/>
      <w:numFmt w:val="bullet"/>
      <w:lvlText w:val=""/>
      <w:lvlJc w:val="left"/>
      <w:pPr>
        <w:tabs>
          <w:tab w:val="num" w:pos="720"/>
        </w:tabs>
        <w:ind w:left="720" w:hanging="360"/>
      </w:pPr>
      <w:rPr>
        <w:rFonts w:ascii="Symbol" w:hAnsi="Symbol" w:cs="Symbol" w:hint="default"/>
      </w:rPr>
    </w:lvl>
    <w:lvl w:ilvl="1" w:tplc="F61A0298">
      <w:start w:val="1"/>
      <w:numFmt w:val="bullet"/>
      <w:lvlText w:val="o"/>
      <w:lvlJc w:val="left"/>
      <w:pPr>
        <w:tabs>
          <w:tab w:val="num" w:pos="1440"/>
        </w:tabs>
        <w:ind w:left="1440" w:hanging="360"/>
      </w:pPr>
      <w:rPr>
        <w:rFonts w:ascii="Courier New" w:hAnsi="Courier New" w:cs="Courier New" w:hint="default"/>
      </w:rPr>
    </w:lvl>
    <w:lvl w:ilvl="2" w:tplc="C5FCE0D2">
      <w:start w:val="1"/>
      <w:numFmt w:val="bullet"/>
      <w:lvlText w:val=""/>
      <w:lvlJc w:val="left"/>
      <w:pPr>
        <w:tabs>
          <w:tab w:val="num" w:pos="2160"/>
        </w:tabs>
        <w:ind w:left="2160" w:hanging="360"/>
      </w:pPr>
      <w:rPr>
        <w:rFonts w:ascii="Wingdings" w:hAnsi="Wingdings" w:cs="Wingdings" w:hint="default"/>
      </w:rPr>
    </w:lvl>
    <w:lvl w:ilvl="3" w:tplc="93303392">
      <w:start w:val="1"/>
      <w:numFmt w:val="bullet"/>
      <w:lvlText w:val=""/>
      <w:lvlJc w:val="left"/>
      <w:pPr>
        <w:tabs>
          <w:tab w:val="num" w:pos="2880"/>
        </w:tabs>
        <w:ind w:left="2880" w:hanging="360"/>
      </w:pPr>
      <w:rPr>
        <w:rFonts w:ascii="Symbol" w:hAnsi="Symbol" w:cs="Symbol" w:hint="default"/>
      </w:rPr>
    </w:lvl>
    <w:lvl w:ilvl="4" w:tplc="B1103E82">
      <w:start w:val="1"/>
      <w:numFmt w:val="bullet"/>
      <w:lvlText w:val="o"/>
      <w:lvlJc w:val="left"/>
      <w:pPr>
        <w:tabs>
          <w:tab w:val="num" w:pos="3600"/>
        </w:tabs>
        <w:ind w:left="3600" w:hanging="360"/>
      </w:pPr>
      <w:rPr>
        <w:rFonts w:ascii="Courier New" w:hAnsi="Courier New" w:cs="Courier New" w:hint="default"/>
      </w:rPr>
    </w:lvl>
    <w:lvl w:ilvl="5" w:tplc="59FA54AC">
      <w:start w:val="1"/>
      <w:numFmt w:val="bullet"/>
      <w:lvlText w:val=""/>
      <w:lvlJc w:val="left"/>
      <w:pPr>
        <w:tabs>
          <w:tab w:val="num" w:pos="4320"/>
        </w:tabs>
        <w:ind w:left="4320" w:hanging="360"/>
      </w:pPr>
      <w:rPr>
        <w:rFonts w:ascii="Wingdings" w:hAnsi="Wingdings" w:cs="Wingdings" w:hint="default"/>
      </w:rPr>
    </w:lvl>
    <w:lvl w:ilvl="6" w:tplc="C0CCF598">
      <w:start w:val="1"/>
      <w:numFmt w:val="bullet"/>
      <w:lvlText w:val=""/>
      <w:lvlJc w:val="left"/>
      <w:pPr>
        <w:tabs>
          <w:tab w:val="num" w:pos="5040"/>
        </w:tabs>
        <w:ind w:left="5040" w:hanging="360"/>
      </w:pPr>
      <w:rPr>
        <w:rFonts w:ascii="Symbol" w:hAnsi="Symbol" w:cs="Symbol" w:hint="default"/>
      </w:rPr>
    </w:lvl>
    <w:lvl w:ilvl="7" w:tplc="8A123580">
      <w:start w:val="1"/>
      <w:numFmt w:val="bullet"/>
      <w:lvlText w:val="o"/>
      <w:lvlJc w:val="left"/>
      <w:pPr>
        <w:tabs>
          <w:tab w:val="num" w:pos="5760"/>
        </w:tabs>
        <w:ind w:left="5760" w:hanging="360"/>
      </w:pPr>
      <w:rPr>
        <w:rFonts w:ascii="Courier New" w:hAnsi="Courier New" w:cs="Courier New" w:hint="default"/>
      </w:rPr>
    </w:lvl>
    <w:lvl w:ilvl="8" w:tplc="C5C6EC24">
      <w:start w:val="1"/>
      <w:numFmt w:val="bullet"/>
      <w:lvlText w:val=""/>
      <w:lvlJc w:val="left"/>
      <w:pPr>
        <w:tabs>
          <w:tab w:val="num" w:pos="6480"/>
        </w:tabs>
        <w:ind w:left="6480" w:hanging="360"/>
      </w:pPr>
      <w:rPr>
        <w:rFonts w:ascii="Wingdings" w:hAnsi="Wingdings" w:cs="Wingdings" w:hint="default"/>
      </w:rPr>
    </w:lvl>
  </w:abstractNum>
  <w:abstractNum w:abstractNumId="74">
    <w:nsid w:val="36AC2101"/>
    <w:multiLevelType w:val="multilevel"/>
    <w:tmpl w:val="1E5CFC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75">
    <w:nsid w:val="36AF24AF"/>
    <w:multiLevelType w:val="hybridMultilevel"/>
    <w:tmpl w:val="232006AC"/>
    <w:lvl w:ilvl="0" w:tplc="737A6C66">
      <w:start w:val="1"/>
      <w:numFmt w:val="decimal"/>
      <w:pStyle w:val="3451"/>
      <w:lvlText w:val="Α.3.4.5.1.(%1)."/>
      <w:lvlJc w:val="left"/>
      <w:pPr>
        <w:tabs>
          <w:tab w:val="num" w:pos="1531"/>
        </w:tabs>
        <w:ind w:left="1531" w:hanging="1531"/>
      </w:pPr>
      <w:rPr>
        <w:rFonts w:hint="default"/>
        <w:b/>
        <w:i w:val="0"/>
        <w:color w:val="000080"/>
        <w:sz w:val="18"/>
      </w:rPr>
    </w:lvl>
    <w:lvl w:ilvl="1" w:tplc="07E66A34" w:tentative="1">
      <w:start w:val="1"/>
      <w:numFmt w:val="lowerLetter"/>
      <w:lvlText w:val="%2."/>
      <w:lvlJc w:val="left"/>
      <w:pPr>
        <w:tabs>
          <w:tab w:val="num" w:pos="1440"/>
        </w:tabs>
        <w:ind w:left="1440" w:hanging="360"/>
      </w:pPr>
    </w:lvl>
    <w:lvl w:ilvl="2" w:tplc="A34E73A2" w:tentative="1">
      <w:start w:val="1"/>
      <w:numFmt w:val="lowerRoman"/>
      <w:lvlText w:val="%3."/>
      <w:lvlJc w:val="right"/>
      <w:pPr>
        <w:tabs>
          <w:tab w:val="num" w:pos="2160"/>
        </w:tabs>
        <w:ind w:left="2160" w:hanging="180"/>
      </w:pPr>
    </w:lvl>
    <w:lvl w:ilvl="3" w:tplc="96F831BC" w:tentative="1">
      <w:start w:val="1"/>
      <w:numFmt w:val="decimal"/>
      <w:lvlText w:val="%4."/>
      <w:lvlJc w:val="left"/>
      <w:pPr>
        <w:tabs>
          <w:tab w:val="num" w:pos="2880"/>
        </w:tabs>
        <w:ind w:left="2880" w:hanging="360"/>
      </w:pPr>
    </w:lvl>
    <w:lvl w:ilvl="4" w:tplc="8A186440" w:tentative="1">
      <w:start w:val="1"/>
      <w:numFmt w:val="lowerLetter"/>
      <w:lvlText w:val="%5."/>
      <w:lvlJc w:val="left"/>
      <w:pPr>
        <w:tabs>
          <w:tab w:val="num" w:pos="3600"/>
        </w:tabs>
        <w:ind w:left="3600" w:hanging="360"/>
      </w:pPr>
    </w:lvl>
    <w:lvl w:ilvl="5" w:tplc="4C6E8C6C" w:tentative="1">
      <w:start w:val="1"/>
      <w:numFmt w:val="lowerRoman"/>
      <w:lvlText w:val="%6."/>
      <w:lvlJc w:val="right"/>
      <w:pPr>
        <w:tabs>
          <w:tab w:val="num" w:pos="4320"/>
        </w:tabs>
        <w:ind w:left="4320" w:hanging="180"/>
      </w:pPr>
    </w:lvl>
    <w:lvl w:ilvl="6" w:tplc="B054F3F4" w:tentative="1">
      <w:start w:val="1"/>
      <w:numFmt w:val="decimal"/>
      <w:lvlText w:val="%7."/>
      <w:lvlJc w:val="left"/>
      <w:pPr>
        <w:tabs>
          <w:tab w:val="num" w:pos="5040"/>
        </w:tabs>
        <w:ind w:left="5040" w:hanging="360"/>
      </w:pPr>
    </w:lvl>
    <w:lvl w:ilvl="7" w:tplc="6FBE7016" w:tentative="1">
      <w:start w:val="1"/>
      <w:numFmt w:val="lowerLetter"/>
      <w:lvlText w:val="%8."/>
      <w:lvlJc w:val="left"/>
      <w:pPr>
        <w:tabs>
          <w:tab w:val="num" w:pos="5760"/>
        </w:tabs>
        <w:ind w:left="5760" w:hanging="360"/>
      </w:pPr>
    </w:lvl>
    <w:lvl w:ilvl="8" w:tplc="88B2AD00" w:tentative="1">
      <w:start w:val="1"/>
      <w:numFmt w:val="lowerRoman"/>
      <w:lvlText w:val="%9."/>
      <w:lvlJc w:val="right"/>
      <w:pPr>
        <w:tabs>
          <w:tab w:val="num" w:pos="6480"/>
        </w:tabs>
        <w:ind w:left="6480" w:hanging="180"/>
      </w:pPr>
    </w:lvl>
  </w:abstractNum>
  <w:abstractNum w:abstractNumId="76">
    <w:nsid w:val="375210D7"/>
    <w:multiLevelType w:val="multilevel"/>
    <w:tmpl w:val="05EC6BD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77">
    <w:nsid w:val="37847909"/>
    <w:multiLevelType w:val="hybridMultilevel"/>
    <w:tmpl w:val="62C0E5CC"/>
    <w:lvl w:ilvl="0" w:tplc="04080001">
      <w:start w:val="1"/>
      <w:numFmt w:val="decimal"/>
      <w:pStyle w:val="32534"/>
      <w:lvlText w:val="Α.3.2..5.3.4.(%1)."/>
      <w:lvlJc w:val="left"/>
      <w:pPr>
        <w:tabs>
          <w:tab w:val="num" w:pos="1440"/>
        </w:tabs>
        <w:ind w:left="0" w:firstLine="0"/>
      </w:pPr>
      <w:rPr>
        <w:rFonts w:hint="default"/>
        <w:b/>
        <w:i w:val="0"/>
        <w:color w:val="808080"/>
        <w:sz w:val="18"/>
      </w:rPr>
    </w:lvl>
    <w:lvl w:ilvl="1" w:tplc="04080003" w:tentative="1">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78">
    <w:nsid w:val="391219A5"/>
    <w:multiLevelType w:val="hybridMultilevel"/>
    <w:tmpl w:val="3B827C74"/>
    <w:lvl w:ilvl="0" w:tplc="04090001">
      <w:start w:val="1"/>
      <w:numFmt w:val="decimal"/>
      <w:pStyle w:val="32237"/>
      <w:lvlText w:val="Α.3.2.2.3.7.(%1)."/>
      <w:lvlJc w:val="left"/>
      <w:pPr>
        <w:tabs>
          <w:tab w:val="num" w:pos="1440"/>
        </w:tabs>
        <w:ind w:left="0" w:firstLine="0"/>
      </w:pPr>
      <w:rPr>
        <w:rFonts w:hint="default"/>
        <w:b/>
        <w:i w:val="0"/>
        <w:color w:val="808080"/>
        <w:sz w:val="18"/>
      </w:rPr>
    </w:lvl>
    <w:lvl w:ilvl="1" w:tplc="04080003" w:tentative="1">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79">
    <w:nsid w:val="39261741"/>
    <w:multiLevelType w:val="multilevel"/>
    <w:tmpl w:val="B6EC2C4A"/>
    <w:styleLink w:val="Style1"/>
    <w:lvl w:ilvl="0">
      <w:start w:val="1"/>
      <w:numFmt w:val="upperLetter"/>
      <w:lvlText w:val="%1"/>
      <w:lvlJc w:val="left"/>
      <w:pPr>
        <w:ind w:left="720" w:hanging="360"/>
      </w:pPr>
      <w:rPr>
        <w:rFonts w:cs="Times New Roman" w:hint="default"/>
      </w:rPr>
    </w:lvl>
    <w:lvl w:ilvl="1">
      <w:start w:val="1"/>
      <w:numFmt w:val="decimal"/>
      <w:lvlText w:val="%1%2."/>
      <w:lvlJc w:val="left"/>
      <w:pPr>
        <w:ind w:left="1440" w:hanging="360"/>
      </w:pPr>
      <w:rPr>
        <w:rFonts w:cs="Times New Roman" w:hint="default"/>
      </w:rPr>
    </w:lvl>
    <w:lvl w:ilvl="2">
      <w:start w:val="1"/>
      <w:numFmt w:val="decimal"/>
      <w:lvlText w:val="%1%2.%3."/>
      <w:lvlJc w:val="right"/>
      <w:pPr>
        <w:ind w:left="2160" w:hanging="180"/>
      </w:pPr>
      <w:rPr>
        <w:rFonts w:cs="Times New Roman" w:hint="default"/>
      </w:rPr>
    </w:lvl>
    <w:lvl w:ilvl="3">
      <w:start w:val="1"/>
      <w:numFmt w:val="decimal"/>
      <w:lvlText w:val="%1%2.%3.%4."/>
      <w:lvlJc w:val="left"/>
      <w:pPr>
        <w:ind w:left="2880" w:hanging="360"/>
      </w:pPr>
      <w:rPr>
        <w:rFonts w:cs="Times New Roman" w:hint="default"/>
      </w:rPr>
    </w:lvl>
    <w:lvl w:ilvl="4">
      <w:start w:val="1"/>
      <w:numFmt w:val="lowerLetter"/>
      <w:pStyle w:val="StyleHeading5Before6pt"/>
      <w:lvlText w:val="%5."/>
      <w:lvlJc w:val="left"/>
      <w:pPr>
        <w:ind w:left="3600" w:hanging="360"/>
      </w:pPr>
      <w:rPr>
        <w:rFonts w:cs="Times New Roman" w:hint="default"/>
      </w:rPr>
    </w:lvl>
    <w:lvl w:ilvl="5">
      <w:start w:val="1"/>
      <w:numFmt w:val="lowerRoman"/>
      <w:pStyle w:val="StyleHeading6Bold1"/>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80">
    <w:nsid w:val="39315AB8"/>
    <w:multiLevelType w:val="hybridMultilevel"/>
    <w:tmpl w:val="37AE7E38"/>
    <w:lvl w:ilvl="0" w:tplc="5F06D554">
      <w:start w:val="1"/>
      <w:numFmt w:val="decimal"/>
      <w:pStyle w:val="347121"/>
      <w:lvlText w:val="Α.3.4.7.12.1.(%1)."/>
      <w:lvlJc w:val="left"/>
      <w:pPr>
        <w:tabs>
          <w:tab w:val="num" w:pos="1531"/>
        </w:tabs>
        <w:ind w:left="1531" w:hanging="1531"/>
      </w:pPr>
      <w:rPr>
        <w:rFonts w:hint="default"/>
        <w:b/>
        <w:i w:val="0"/>
        <w:color w:val="000080"/>
        <w:sz w:val="18"/>
      </w:rPr>
    </w:lvl>
    <w:lvl w:ilvl="1" w:tplc="77DCD30C" w:tentative="1">
      <w:start w:val="1"/>
      <w:numFmt w:val="lowerLetter"/>
      <w:lvlText w:val="%2."/>
      <w:lvlJc w:val="left"/>
      <w:pPr>
        <w:tabs>
          <w:tab w:val="num" w:pos="1440"/>
        </w:tabs>
        <w:ind w:left="1440" w:hanging="360"/>
      </w:pPr>
    </w:lvl>
    <w:lvl w:ilvl="2" w:tplc="FD66F764" w:tentative="1">
      <w:start w:val="1"/>
      <w:numFmt w:val="lowerRoman"/>
      <w:lvlText w:val="%3."/>
      <w:lvlJc w:val="right"/>
      <w:pPr>
        <w:tabs>
          <w:tab w:val="num" w:pos="2160"/>
        </w:tabs>
        <w:ind w:left="2160" w:hanging="180"/>
      </w:pPr>
    </w:lvl>
    <w:lvl w:ilvl="3" w:tplc="3DC060E8" w:tentative="1">
      <w:start w:val="1"/>
      <w:numFmt w:val="decimal"/>
      <w:lvlText w:val="%4."/>
      <w:lvlJc w:val="left"/>
      <w:pPr>
        <w:tabs>
          <w:tab w:val="num" w:pos="2880"/>
        </w:tabs>
        <w:ind w:left="2880" w:hanging="360"/>
      </w:pPr>
    </w:lvl>
    <w:lvl w:ilvl="4" w:tplc="1816605C" w:tentative="1">
      <w:start w:val="1"/>
      <w:numFmt w:val="lowerLetter"/>
      <w:lvlText w:val="%5."/>
      <w:lvlJc w:val="left"/>
      <w:pPr>
        <w:tabs>
          <w:tab w:val="num" w:pos="3600"/>
        </w:tabs>
        <w:ind w:left="3600" w:hanging="360"/>
      </w:pPr>
    </w:lvl>
    <w:lvl w:ilvl="5" w:tplc="0346FB20" w:tentative="1">
      <w:start w:val="1"/>
      <w:numFmt w:val="lowerRoman"/>
      <w:lvlText w:val="%6."/>
      <w:lvlJc w:val="right"/>
      <w:pPr>
        <w:tabs>
          <w:tab w:val="num" w:pos="4320"/>
        </w:tabs>
        <w:ind w:left="4320" w:hanging="180"/>
      </w:pPr>
    </w:lvl>
    <w:lvl w:ilvl="6" w:tplc="B636D896" w:tentative="1">
      <w:start w:val="1"/>
      <w:numFmt w:val="decimal"/>
      <w:lvlText w:val="%7."/>
      <w:lvlJc w:val="left"/>
      <w:pPr>
        <w:tabs>
          <w:tab w:val="num" w:pos="5040"/>
        </w:tabs>
        <w:ind w:left="5040" w:hanging="360"/>
      </w:pPr>
    </w:lvl>
    <w:lvl w:ilvl="7" w:tplc="739CB856" w:tentative="1">
      <w:start w:val="1"/>
      <w:numFmt w:val="lowerLetter"/>
      <w:lvlText w:val="%8."/>
      <w:lvlJc w:val="left"/>
      <w:pPr>
        <w:tabs>
          <w:tab w:val="num" w:pos="5760"/>
        </w:tabs>
        <w:ind w:left="5760" w:hanging="360"/>
      </w:pPr>
    </w:lvl>
    <w:lvl w:ilvl="8" w:tplc="4CE8C1C0" w:tentative="1">
      <w:start w:val="1"/>
      <w:numFmt w:val="lowerRoman"/>
      <w:lvlText w:val="%9."/>
      <w:lvlJc w:val="right"/>
      <w:pPr>
        <w:tabs>
          <w:tab w:val="num" w:pos="6480"/>
        </w:tabs>
        <w:ind w:left="6480" w:hanging="180"/>
      </w:pPr>
    </w:lvl>
  </w:abstractNum>
  <w:abstractNum w:abstractNumId="81">
    <w:nsid w:val="3A1158C6"/>
    <w:multiLevelType w:val="hybridMultilevel"/>
    <w:tmpl w:val="51F6AA06"/>
    <w:lvl w:ilvl="0" w:tplc="04080001">
      <w:start w:val="1"/>
      <w:numFmt w:val="decimal"/>
      <w:pStyle w:val="3322"/>
      <w:lvlText w:val="Α.3.3.2.2.(%1)."/>
      <w:lvlJc w:val="left"/>
      <w:pPr>
        <w:tabs>
          <w:tab w:val="num" w:pos="1588"/>
        </w:tabs>
        <w:ind w:left="1588" w:hanging="1588"/>
      </w:pPr>
      <w:rPr>
        <w:rFonts w:hint="default"/>
        <w:b/>
        <w:i w:val="0"/>
        <w:color w:val="000080"/>
        <w:sz w:val="18"/>
      </w:rPr>
    </w:lvl>
    <w:lvl w:ilvl="1" w:tplc="04080003" w:tentative="1">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82">
    <w:nsid w:val="3BA84D13"/>
    <w:multiLevelType w:val="hybridMultilevel"/>
    <w:tmpl w:val="2D706B5C"/>
    <w:lvl w:ilvl="0" w:tplc="04080001">
      <w:start w:val="1"/>
      <w:numFmt w:val="decimal"/>
      <w:pStyle w:val="3445"/>
      <w:lvlText w:val="Α.3.4.4.5.(%1)."/>
      <w:lvlJc w:val="left"/>
      <w:pPr>
        <w:tabs>
          <w:tab w:val="num" w:pos="1531"/>
        </w:tabs>
        <w:ind w:left="1531" w:hanging="1531"/>
      </w:pPr>
      <w:rPr>
        <w:rFonts w:hint="default"/>
        <w:b/>
        <w:i w:val="0"/>
        <w:color w:val="000080"/>
        <w:sz w:val="18"/>
      </w:rPr>
    </w:lvl>
    <w:lvl w:ilvl="1" w:tplc="04080003" w:tentative="1">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83">
    <w:nsid w:val="3D3676C2"/>
    <w:multiLevelType w:val="multilevel"/>
    <w:tmpl w:val="1E5CFC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84">
    <w:nsid w:val="3EB90091"/>
    <w:multiLevelType w:val="multilevel"/>
    <w:tmpl w:val="05EC6BD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85">
    <w:nsid w:val="3FE6282E"/>
    <w:multiLevelType w:val="hybridMultilevel"/>
    <w:tmpl w:val="28AA7050"/>
    <w:lvl w:ilvl="0" w:tplc="9D2AF528">
      <w:start w:val="1"/>
      <w:numFmt w:val="bullet"/>
      <w:pStyle w:val="BulletList"/>
      <w:lvlText w:val=""/>
      <w:lvlJc w:val="left"/>
      <w:pPr>
        <w:tabs>
          <w:tab w:val="num" w:pos="425"/>
        </w:tabs>
        <w:ind w:left="425" w:hanging="425"/>
      </w:pPr>
      <w:rPr>
        <w:rFonts w:ascii="Symbol" w:hAnsi="Symbol" w:hint="default"/>
        <w:color w:val="800000"/>
      </w:rPr>
    </w:lvl>
    <w:lvl w:ilvl="1" w:tplc="BD201AA4" w:tentative="1">
      <w:start w:val="1"/>
      <w:numFmt w:val="bullet"/>
      <w:lvlText w:val="o"/>
      <w:lvlJc w:val="left"/>
      <w:pPr>
        <w:tabs>
          <w:tab w:val="num" w:pos="1440"/>
        </w:tabs>
        <w:ind w:left="1440" w:hanging="360"/>
      </w:pPr>
      <w:rPr>
        <w:rFonts w:ascii="Courier New" w:hAnsi="Courier New" w:hint="default"/>
      </w:rPr>
    </w:lvl>
    <w:lvl w:ilvl="2" w:tplc="8AF67E12" w:tentative="1">
      <w:start w:val="1"/>
      <w:numFmt w:val="bullet"/>
      <w:lvlText w:val=""/>
      <w:lvlJc w:val="left"/>
      <w:pPr>
        <w:tabs>
          <w:tab w:val="num" w:pos="2160"/>
        </w:tabs>
        <w:ind w:left="2160" w:hanging="360"/>
      </w:pPr>
      <w:rPr>
        <w:rFonts w:ascii="Wingdings" w:hAnsi="Wingdings" w:hint="default"/>
      </w:rPr>
    </w:lvl>
    <w:lvl w:ilvl="3" w:tplc="0B04FD5E" w:tentative="1">
      <w:start w:val="1"/>
      <w:numFmt w:val="bullet"/>
      <w:lvlText w:val=""/>
      <w:lvlJc w:val="left"/>
      <w:pPr>
        <w:tabs>
          <w:tab w:val="num" w:pos="2880"/>
        </w:tabs>
        <w:ind w:left="2880" w:hanging="360"/>
      </w:pPr>
      <w:rPr>
        <w:rFonts w:ascii="Symbol" w:hAnsi="Symbol" w:hint="default"/>
      </w:rPr>
    </w:lvl>
    <w:lvl w:ilvl="4" w:tplc="BCBCF386" w:tentative="1">
      <w:start w:val="1"/>
      <w:numFmt w:val="bullet"/>
      <w:lvlText w:val="o"/>
      <w:lvlJc w:val="left"/>
      <w:pPr>
        <w:tabs>
          <w:tab w:val="num" w:pos="3600"/>
        </w:tabs>
        <w:ind w:left="3600" w:hanging="360"/>
      </w:pPr>
      <w:rPr>
        <w:rFonts w:ascii="Courier New" w:hAnsi="Courier New" w:hint="default"/>
      </w:rPr>
    </w:lvl>
    <w:lvl w:ilvl="5" w:tplc="DC58CB32" w:tentative="1">
      <w:start w:val="1"/>
      <w:numFmt w:val="bullet"/>
      <w:lvlText w:val=""/>
      <w:lvlJc w:val="left"/>
      <w:pPr>
        <w:tabs>
          <w:tab w:val="num" w:pos="4320"/>
        </w:tabs>
        <w:ind w:left="4320" w:hanging="360"/>
      </w:pPr>
      <w:rPr>
        <w:rFonts w:ascii="Wingdings" w:hAnsi="Wingdings" w:hint="default"/>
      </w:rPr>
    </w:lvl>
    <w:lvl w:ilvl="6" w:tplc="B5866ED6" w:tentative="1">
      <w:start w:val="1"/>
      <w:numFmt w:val="bullet"/>
      <w:lvlText w:val=""/>
      <w:lvlJc w:val="left"/>
      <w:pPr>
        <w:tabs>
          <w:tab w:val="num" w:pos="5040"/>
        </w:tabs>
        <w:ind w:left="5040" w:hanging="360"/>
      </w:pPr>
      <w:rPr>
        <w:rFonts w:ascii="Symbol" w:hAnsi="Symbol" w:hint="default"/>
      </w:rPr>
    </w:lvl>
    <w:lvl w:ilvl="7" w:tplc="74F2CC52" w:tentative="1">
      <w:start w:val="1"/>
      <w:numFmt w:val="bullet"/>
      <w:lvlText w:val="o"/>
      <w:lvlJc w:val="left"/>
      <w:pPr>
        <w:tabs>
          <w:tab w:val="num" w:pos="5760"/>
        </w:tabs>
        <w:ind w:left="5760" w:hanging="360"/>
      </w:pPr>
      <w:rPr>
        <w:rFonts w:ascii="Courier New" w:hAnsi="Courier New" w:hint="default"/>
      </w:rPr>
    </w:lvl>
    <w:lvl w:ilvl="8" w:tplc="05780D54" w:tentative="1">
      <w:start w:val="1"/>
      <w:numFmt w:val="bullet"/>
      <w:lvlText w:val=""/>
      <w:lvlJc w:val="left"/>
      <w:pPr>
        <w:tabs>
          <w:tab w:val="num" w:pos="6480"/>
        </w:tabs>
        <w:ind w:left="6480" w:hanging="360"/>
      </w:pPr>
      <w:rPr>
        <w:rFonts w:ascii="Wingdings" w:hAnsi="Wingdings" w:hint="default"/>
      </w:rPr>
    </w:lvl>
  </w:abstractNum>
  <w:abstractNum w:abstractNumId="86">
    <w:nsid w:val="400139D8"/>
    <w:multiLevelType w:val="hybridMultilevel"/>
    <w:tmpl w:val="B16647CE"/>
    <w:lvl w:ilvl="0" w:tplc="8DDA845C">
      <w:start w:val="1"/>
      <w:numFmt w:val="bullet"/>
      <w:lvlText w:val=""/>
      <w:lvlJc w:val="left"/>
      <w:pPr>
        <w:tabs>
          <w:tab w:val="num" w:pos="1117"/>
        </w:tabs>
        <w:ind w:left="1117" w:hanging="360"/>
      </w:pPr>
      <w:rPr>
        <w:rFonts w:ascii="Wingdings" w:hAnsi="Wingdings" w:cs="Wingdings" w:hint="default"/>
        <w:sz w:val="16"/>
        <w:szCs w:val="16"/>
      </w:rPr>
    </w:lvl>
    <w:lvl w:ilvl="1" w:tplc="3462F33A">
      <w:start w:val="1"/>
      <w:numFmt w:val="bullet"/>
      <w:lvlText w:val="o"/>
      <w:lvlJc w:val="left"/>
      <w:pPr>
        <w:tabs>
          <w:tab w:val="num" w:pos="1837"/>
        </w:tabs>
        <w:ind w:left="1837" w:hanging="360"/>
      </w:pPr>
      <w:rPr>
        <w:rFonts w:ascii="Courier New" w:hAnsi="Courier New" w:cs="Courier New" w:hint="default"/>
      </w:rPr>
    </w:lvl>
    <w:lvl w:ilvl="2" w:tplc="A830DEFE">
      <w:start w:val="1"/>
      <w:numFmt w:val="bullet"/>
      <w:lvlText w:val=""/>
      <w:lvlJc w:val="left"/>
      <w:pPr>
        <w:tabs>
          <w:tab w:val="num" w:pos="2557"/>
        </w:tabs>
        <w:ind w:left="2557" w:hanging="360"/>
      </w:pPr>
      <w:rPr>
        <w:rFonts w:ascii="Wingdings" w:hAnsi="Wingdings" w:cs="Wingdings" w:hint="default"/>
      </w:rPr>
    </w:lvl>
    <w:lvl w:ilvl="3" w:tplc="56AEE13C">
      <w:start w:val="1"/>
      <w:numFmt w:val="bullet"/>
      <w:lvlText w:val=""/>
      <w:lvlJc w:val="left"/>
      <w:pPr>
        <w:tabs>
          <w:tab w:val="num" w:pos="3277"/>
        </w:tabs>
        <w:ind w:left="3277" w:hanging="360"/>
      </w:pPr>
      <w:rPr>
        <w:rFonts w:ascii="Symbol" w:hAnsi="Symbol" w:cs="Symbol" w:hint="default"/>
      </w:rPr>
    </w:lvl>
    <w:lvl w:ilvl="4" w:tplc="6B623036">
      <w:start w:val="1"/>
      <w:numFmt w:val="bullet"/>
      <w:lvlText w:val="o"/>
      <w:lvlJc w:val="left"/>
      <w:pPr>
        <w:tabs>
          <w:tab w:val="num" w:pos="3997"/>
        </w:tabs>
        <w:ind w:left="3997" w:hanging="360"/>
      </w:pPr>
      <w:rPr>
        <w:rFonts w:ascii="Courier New" w:hAnsi="Courier New" w:cs="Courier New" w:hint="default"/>
      </w:rPr>
    </w:lvl>
    <w:lvl w:ilvl="5" w:tplc="DD8A7810">
      <w:start w:val="1"/>
      <w:numFmt w:val="bullet"/>
      <w:lvlText w:val=""/>
      <w:lvlJc w:val="left"/>
      <w:pPr>
        <w:tabs>
          <w:tab w:val="num" w:pos="4717"/>
        </w:tabs>
        <w:ind w:left="4717" w:hanging="360"/>
      </w:pPr>
      <w:rPr>
        <w:rFonts w:ascii="Wingdings" w:hAnsi="Wingdings" w:cs="Wingdings" w:hint="default"/>
      </w:rPr>
    </w:lvl>
    <w:lvl w:ilvl="6" w:tplc="866C8092">
      <w:start w:val="1"/>
      <w:numFmt w:val="bullet"/>
      <w:lvlText w:val=""/>
      <w:lvlJc w:val="left"/>
      <w:pPr>
        <w:tabs>
          <w:tab w:val="num" w:pos="5437"/>
        </w:tabs>
        <w:ind w:left="5437" w:hanging="360"/>
      </w:pPr>
      <w:rPr>
        <w:rFonts w:ascii="Symbol" w:hAnsi="Symbol" w:cs="Symbol" w:hint="default"/>
      </w:rPr>
    </w:lvl>
    <w:lvl w:ilvl="7" w:tplc="CA769122">
      <w:start w:val="1"/>
      <w:numFmt w:val="bullet"/>
      <w:lvlText w:val="o"/>
      <w:lvlJc w:val="left"/>
      <w:pPr>
        <w:tabs>
          <w:tab w:val="num" w:pos="6157"/>
        </w:tabs>
        <w:ind w:left="6157" w:hanging="360"/>
      </w:pPr>
      <w:rPr>
        <w:rFonts w:ascii="Courier New" w:hAnsi="Courier New" w:cs="Courier New" w:hint="default"/>
      </w:rPr>
    </w:lvl>
    <w:lvl w:ilvl="8" w:tplc="656AEE7A">
      <w:start w:val="1"/>
      <w:numFmt w:val="bullet"/>
      <w:lvlText w:val=""/>
      <w:lvlJc w:val="left"/>
      <w:pPr>
        <w:tabs>
          <w:tab w:val="num" w:pos="6877"/>
        </w:tabs>
        <w:ind w:left="6877" w:hanging="360"/>
      </w:pPr>
      <w:rPr>
        <w:rFonts w:ascii="Wingdings" w:hAnsi="Wingdings" w:cs="Wingdings" w:hint="default"/>
      </w:rPr>
    </w:lvl>
  </w:abstractNum>
  <w:abstractNum w:abstractNumId="87">
    <w:nsid w:val="42B43F89"/>
    <w:multiLevelType w:val="hybridMultilevel"/>
    <w:tmpl w:val="56CADEEE"/>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88">
    <w:nsid w:val="42C77C7D"/>
    <w:multiLevelType w:val="hybridMultilevel"/>
    <w:tmpl w:val="4412B4CC"/>
    <w:lvl w:ilvl="0" w:tplc="0408000F">
      <w:start w:val="1"/>
      <w:numFmt w:val="decimal"/>
      <w:pStyle w:val="3433"/>
      <w:lvlText w:val="Α.3.4.3.3.(%1)."/>
      <w:lvlJc w:val="left"/>
      <w:pPr>
        <w:tabs>
          <w:tab w:val="num" w:pos="1531"/>
        </w:tabs>
        <w:ind w:left="1531" w:hanging="1531"/>
      </w:pPr>
      <w:rPr>
        <w:rFonts w:hint="default"/>
        <w:b/>
        <w:i w:val="0"/>
        <w:color w:val="000080"/>
        <w:sz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9">
    <w:nsid w:val="43B3727C"/>
    <w:multiLevelType w:val="hybridMultilevel"/>
    <w:tmpl w:val="92B6F102"/>
    <w:lvl w:ilvl="0" w:tplc="04080007">
      <w:start w:val="1"/>
      <w:numFmt w:val="decimal"/>
      <w:pStyle w:val="3334"/>
      <w:lvlText w:val="Α.3.3.3.4.(%1)."/>
      <w:lvlJc w:val="left"/>
      <w:pPr>
        <w:tabs>
          <w:tab w:val="num" w:pos="1531"/>
        </w:tabs>
        <w:ind w:left="1531" w:hanging="1531"/>
      </w:pPr>
      <w:rPr>
        <w:rFonts w:hint="default"/>
        <w:b/>
        <w:i w:val="0"/>
        <w:color w:val="000080"/>
        <w:sz w:val="18"/>
      </w:rPr>
    </w:lvl>
    <w:lvl w:ilvl="1" w:tplc="04080003" w:tentative="1">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90">
    <w:nsid w:val="44CA43FD"/>
    <w:multiLevelType w:val="hybridMultilevel"/>
    <w:tmpl w:val="FD8CAC10"/>
    <w:lvl w:ilvl="0" w:tplc="FFFFFFFF">
      <w:start w:val="1"/>
      <w:numFmt w:val="bullet"/>
      <w:pStyle w:val="bodybulletingbold"/>
      <w:lvlText w:val=""/>
      <w:lvlJc w:val="left"/>
      <w:pPr>
        <w:tabs>
          <w:tab w:val="num" w:pos="-3612"/>
        </w:tabs>
        <w:ind w:left="-3612" w:hanging="360"/>
      </w:pPr>
      <w:rPr>
        <w:rFonts w:ascii="Symbol" w:hAnsi="Symbol" w:hint="default"/>
      </w:rPr>
    </w:lvl>
    <w:lvl w:ilvl="1" w:tplc="FFFFFFFF" w:tentative="1">
      <w:start w:val="1"/>
      <w:numFmt w:val="bullet"/>
      <w:lvlText w:val="o"/>
      <w:lvlJc w:val="left"/>
      <w:pPr>
        <w:tabs>
          <w:tab w:val="num" w:pos="-3612"/>
        </w:tabs>
        <w:ind w:left="-3612" w:hanging="360"/>
      </w:pPr>
      <w:rPr>
        <w:rFonts w:ascii="Courier New" w:hAnsi="Courier New" w:cs="Courier New" w:hint="default"/>
      </w:rPr>
    </w:lvl>
    <w:lvl w:ilvl="2" w:tplc="FFFFFFFF" w:tentative="1">
      <w:start w:val="1"/>
      <w:numFmt w:val="bullet"/>
      <w:lvlText w:val=""/>
      <w:lvlJc w:val="left"/>
      <w:pPr>
        <w:tabs>
          <w:tab w:val="num" w:pos="-2892"/>
        </w:tabs>
        <w:ind w:left="-2892" w:hanging="360"/>
      </w:pPr>
      <w:rPr>
        <w:rFonts w:ascii="Wingdings" w:hAnsi="Wingdings" w:hint="default"/>
      </w:rPr>
    </w:lvl>
    <w:lvl w:ilvl="3" w:tplc="FFFFFFFF" w:tentative="1">
      <w:start w:val="1"/>
      <w:numFmt w:val="bullet"/>
      <w:lvlText w:val=""/>
      <w:lvlJc w:val="left"/>
      <w:pPr>
        <w:tabs>
          <w:tab w:val="num" w:pos="-2172"/>
        </w:tabs>
        <w:ind w:left="-2172" w:hanging="360"/>
      </w:pPr>
      <w:rPr>
        <w:rFonts w:ascii="Symbol" w:hAnsi="Symbol" w:hint="default"/>
      </w:rPr>
    </w:lvl>
    <w:lvl w:ilvl="4" w:tplc="FFFFFFFF" w:tentative="1">
      <w:start w:val="1"/>
      <w:numFmt w:val="bullet"/>
      <w:lvlText w:val="o"/>
      <w:lvlJc w:val="left"/>
      <w:pPr>
        <w:tabs>
          <w:tab w:val="num" w:pos="-1452"/>
        </w:tabs>
        <w:ind w:left="-1452" w:hanging="360"/>
      </w:pPr>
      <w:rPr>
        <w:rFonts w:ascii="Courier New" w:hAnsi="Courier New" w:cs="Courier New" w:hint="default"/>
      </w:rPr>
    </w:lvl>
    <w:lvl w:ilvl="5" w:tplc="FFFFFFFF" w:tentative="1">
      <w:start w:val="1"/>
      <w:numFmt w:val="bullet"/>
      <w:lvlText w:val=""/>
      <w:lvlJc w:val="left"/>
      <w:pPr>
        <w:tabs>
          <w:tab w:val="num" w:pos="-732"/>
        </w:tabs>
        <w:ind w:left="-732" w:hanging="360"/>
      </w:pPr>
      <w:rPr>
        <w:rFonts w:ascii="Wingdings" w:hAnsi="Wingdings" w:hint="default"/>
      </w:rPr>
    </w:lvl>
    <w:lvl w:ilvl="6" w:tplc="FFFFFFFF" w:tentative="1">
      <w:start w:val="1"/>
      <w:numFmt w:val="bullet"/>
      <w:lvlText w:val=""/>
      <w:lvlJc w:val="left"/>
      <w:pPr>
        <w:tabs>
          <w:tab w:val="num" w:pos="-12"/>
        </w:tabs>
        <w:ind w:left="-12" w:hanging="360"/>
      </w:pPr>
      <w:rPr>
        <w:rFonts w:ascii="Symbol" w:hAnsi="Symbol" w:hint="default"/>
      </w:rPr>
    </w:lvl>
    <w:lvl w:ilvl="7" w:tplc="FFFFFFFF" w:tentative="1">
      <w:start w:val="1"/>
      <w:numFmt w:val="bullet"/>
      <w:lvlText w:val="o"/>
      <w:lvlJc w:val="left"/>
      <w:pPr>
        <w:tabs>
          <w:tab w:val="num" w:pos="708"/>
        </w:tabs>
        <w:ind w:left="708" w:hanging="360"/>
      </w:pPr>
      <w:rPr>
        <w:rFonts w:ascii="Courier New" w:hAnsi="Courier New" w:cs="Courier New" w:hint="default"/>
      </w:rPr>
    </w:lvl>
    <w:lvl w:ilvl="8" w:tplc="FFFFFFFF" w:tentative="1">
      <w:start w:val="1"/>
      <w:numFmt w:val="bullet"/>
      <w:lvlText w:val=""/>
      <w:lvlJc w:val="left"/>
      <w:pPr>
        <w:tabs>
          <w:tab w:val="num" w:pos="1428"/>
        </w:tabs>
        <w:ind w:left="1428" w:hanging="360"/>
      </w:pPr>
      <w:rPr>
        <w:rFonts w:ascii="Wingdings" w:hAnsi="Wingdings" w:hint="default"/>
      </w:rPr>
    </w:lvl>
  </w:abstractNum>
  <w:abstractNum w:abstractNumId="91">
    <w:nsid w:val="44CB54C5"/>
    <w:multiLevelType w:val="hybridMultilevel"/>
    <w:tmpl w:val="61A0932A"/>
    <w:lvl w:ilvl="0" w:tplc="2152A356">
      <w:start w:val="1"/>
      <w:numFmt w:val="decimal"/>
      <w:pStyle w:val="3346"/>
      <w:lvlText w:val="Α.3.3.4.6.(%1)."/>
      <w:lvlJc w:val="left"/>
      <w:pPr>
        <w:tabs>
          <w:tab w:val="num" w:pos="1588"/>
        </w:tabs>
        <w:ind w:left="1588" w:hanging="1588"/>
      </w:pPr>
      <w:rPr>
        <w:rFonts w:hint="default"/>
        <w:b/>
        <w:i w:val="0"/>
        <w:color w:val="000080"/>
        <w:sz w:val="18"/>
      </w:rPr>
    </w:lvl>
    <w:lvl w:ilvl="1" w:tplc="97F6284C" w:tentative="1">
      <w:start w:val="1"/>
      <w:numFmt w:val="lowerLetter"/>
      <w:lvlText w:val="%2."/>
      <w:lvlJc w:val="left"/>
      <w:pPr>
        <w:tabs>
          <w:tab w:val="num" w:pos="1440"/>
        </w:tabs>
        <w:ind w:left="1440" w:hanging="360"/>
      </w:pPr>
    </w:lvl>
    <w:lvl w:ilvl="2" w:tplc="50BA67DC" w:tentative="1">
      <w:start w:val="1"/>
      <w:numFmt w:val="lowerRoman"/>
      <w:lvlText w:val="%3."/>
      <w:lvlJc w:val="right"/>
      <w:pPr>
        <w:tabs>
          <w:tab w:val="num" w:pos="2160"/>
        </w:tabs>
        <w:ind w:left="2160" w:hanging="180"/>
      </w:pPr>
    </w:lvl>
    <w:lvl w:ilvl="3" w:tplc="FF5C19B2" w:tentative="1">
      <w:start w:val="1"/>
      <w:numFmt w:val="decimal"/>
      <w:lvlText w:val="%4."/>
      <w:lvlJc w:val="left"/>
      <w:pPr>
        <w:tabs>
          <w:tab w:val="num" w:pos="2880"/>
        </w:tabs>
        <w:ind w:left="2880" w:hanging="360"/>
      </w:pPr>
    </w:lvl>
    <w:lvl w:ilvl="4" w:tplc="00ECC986" w:tentative="1">
      <w:start w:val="1"/>
      <w:numFmt w:val="lowerLetter"/>
      <w:lvlText w:val="%5."/>
      <w:lvlJc w:val="left"/>
      <w:pPr>
        <w:tabs>
          <w:tab w:val="num" w:pos="3600"/>
        </w:tabs>
        <w:ind w:left="3600" w:hanging="360"/>
      </w:pPr>
    </w:lvl>
    <w:lvl w:ilvl="5" w:tplc="9F74A0BA" w:tentative="1">
      <w:start w:val="1"/>
      <w:numFmt w:val="lowerRoman"/>
      <w:lvlText w:val="%6."/>
      <w:lvlJc w:val="right"/>
      <w:pPr>
        <w:tabs>
          <w:tab w:val="num" w:pos="4320"/>
        </w:tabs>
        <w:ind w:left="4320" w:hanging="180"/>
      </w:pPr>
    </w:lvl>
    <w:lvl w:ilvl="6" w:tplc="6718999C" w:tentative="1">
      <w:start w:val="1"/>
      <w:numFmt w:val="decimal"/>
      <w:lvlText w:val="%7."/>
      <w:lvlJc w:val="left"/>
      <w:pPr>
        <w:tabs>
          <w:tab w:val="num" w:pos="5040"/>
        </w:tabs>
        <w:ind w:left="5040" w:hanging="360"/>
      </w:pPr>
    </w:lvl>
    <w:lvl w:ilvl="7" w:tplc="86CEF3C2" w:tentative="1">
      <w:start w:val="1"/>
      <w:numFmt w:val="lowerLetter"/>
      <w:lvlText w:val="%8."/>
      <w:lvlJc w:val="left"/>
      <w:pPr>
        <w:tabs>
          <w:tab w:val="num" w:pos="5760"/>
        </w:tabs>
        <w:ind w:left="5760" w:hanging="360"/>
      </w:pPr>
    </w:lvl>
    <w:lvl w:ilvl="8" w:tplc="F6887FC0" w:tentative="1">
      <w:start w:val="1"/>
      <w:numFmt w:val="lowerRoman"/>
      <w:lvlText w:val="%9."/>
      <w:lvlJc w:val="right"/>
      <w:pPr>
        <w:tabs>
          <w:tab w:val="num" w:pos="6480"/>
        </w:tabs>
        <w:ind w:left="6480" w:hanging="180"/>
      </w:pPr>
    </w:lvl>
  </w:abstractNum>
  <w:abstractNum w:abstractNumId="92">
    <w:nsid w:val="452F5B67"/>
    <w:multiLevelType w:val="hybridMultilevel"/>
    <w:tmpl w:val="6B9E071A"/>
    <w:lvl w:ilvl="0" w:tplc="FFFFFFFF">
      <w:start w:val="1"/>
      <w:numFmt w:val="bullet"/>
      <w:lvlText w:val=""/>
      <w:lvlJc w:val="left"/>
      <w:pPr>
        <w:tabs>
          <w:tab w:val="num" w:pos="833"/>
        </w:tabs>
        <w:ind w:left="833" w:hanging="360"/>
      </w:pPr>
      <w:rPr>
        <w:rFonts w:ascii="Symbol" w:hAnsi="Symbol" w:hint="default"/>
      </w:rPr>
    </w:lvl>
    <w:lvl w:ilvl="1" w:tplc="FFFFFFFF" w:tentative="1">
      <w:start w:val="1"/>
      <w:numFmt w:val="bullet"/>
      <w:lvlText w:val="o"/>
      <w:lvlJc w:val="left"/>
      <w:pPr>
        <w:tabs>
          <w:tab w:val="num" w:pos="1553"/>
        </w:tabs>
        <w:ind w:left="1553" w:hanging="360"/>
      </w:pPr>
      <w:rPr>
        <w:rFonts w:ascii="Courier New" w:hAnsi="Courier New" w:cs="Courier New" w:hint="default"/>
      </w:rPr>
    </w:lvl>
    <w:lvl w:ilvl="2" w:tplc="FFFFFFFF" w:tentative="1">
      <w:start w:val="1"/>
      <w:numFmt w:val="bullet"/>
      <w:lvlText w:val=""/>
      <w:lvlJc w:val="left"/>
      <w:pPr>
        <w:tabs>
          <w:tab w:val="num" w:pos="2273"/>
        </w:tabs>
        <w:ind w:left="2273" w:hanging="360"/>
      </w:pPr>
      <w:rPr>
        <w:rFonts w:ascii="Wingdings" w:hAnsi="Wingdings" w:hint="default"/>
      </w:rPr>
    </w:lvl>
    <w:lvl w:ilvl="3" w:tplc="FFFFFFFF" w:tentative="1">
      <w:start w:val="1"/>
      <w:numFmt w:val="bullet"/>
      <w:lvlText w:val=""/>
      <w:lvlJc w:val="left"/>
      <w:pPr>
        <w:tabs>
          <w:tab w:val="num" w:pos="2993"/>
        </w:tabs>
        <w:ind w:left="2993" w:hanging="360"/>
      </w:pPr>
      <w:rPr>
        <w:rFonts w:ascii="Symbol" w:hAnsi="Symbol" w:hint="default"/>
      </w:rPr>
    </w:lvl>
    <w:lvl w:ilvl="4" w:tplc="FFFFFFFF" w:tentative="1">
      <w:start w:val="1"/>
      <w:numFmt w:val="bullet"/>
      <w:lvlText w:val="o"/>
      <w:lvlJc w:val="left"/>
      <w:pPr>
        <w:tabs>
          <w:tab w:val="num" w:pos="3713"/>
        </w:tabs>
        <w:ind w:left="3713" w:hanging="360"/>
      </w:pPr>
      <w:rPr>
        <w:rFonts w:ascii="Courier New" w:hAnsi="Courier New" w:cs="Courier New" w:hint="default"/>
      </w:rPr>
    </w:lvl>
    <w:lvl w:ilvl="5" w:tplc="FFFFFFFF" w:tentative="1">
      <w:start w:val="1"/>
      <w:numFmt w:val="bullet"/>
      <w:lvlText w:val=""/>
      <w:lvlJc w:val="left"/>
      <w:pPr>
        <w:tabs>
          <w:tab w:val="num" w:pos="4433"/>
        </w:tabs>
        <w:ind w:left="4433" w:hanging="360"/>
      </w:pPr>
      <w:rPr>
        <w:rFonts w:ascii="Wingdings" w:hAnsi="Wingdings" w:hint="default"/>
      </w:rPr>
    </w:lvl>
    <w:lvl w:ilvl="6" w:tplc="FFFFFFFF" w:tentative="1">
      <w:start w:val="1"/>
      <w:numFmt w:val="bullet"/>
      <w:lvlText w:val=""/>
      <w:lvlJc w:val="left"/>
      <w:pPr>
        <w:tabs>
          <w:tab w:val="num" w:pos="5153"/>
        </w:tabs>
        <w:ind w:left="5153" w:hanging="360"/>
      </w:pPr>
      <w:rPr>
        <w:rFonts w:ascii="Symbol" w:hAnsi="Symbol" w:hint="default"/>
      </w:rPr>
    </w:lvl>
    <w:lvl w:ilvl="7" w:tplc="FFFFFFFF" w:tentative="1">
      <w:start w:val="1"/>
      <w:numFmt w:val="bullet"/>
      <w:lvlText w:val="o"/>
      <w:lvlJc w:val="left"/>
      <w:pPr>
        <w:tabs>
          <w:tab w:val="num" w:pos="5873"/>
        </w:tabs>
        <w:ind w:left="5873" w:hanging="360"/>
      </w:pPr>
      <w:rPr>
        <w:rFonts w:ascii="Courier New" w:hAnsi="Courier New" w:cs="Courier New" w:hint="default"/>
      </w:rPr>
    </w:lvl>
    <w:lvl w:ilvl="8" w:tplc="FFFFFFFF" w:tentative="1">
      <w:start w:val="1"/>
      <w:numFmt w:val="bullet"/>
      <w:lvlText w:val=""/>
      <w:lvlJc w:val="left"/>
      <w:pPr>
        <w:tabs>
          <w:tab w:val="num" w:pos="6593"/>
        </w:tabs>
        <w:ind w:left="6593" w:hanging="360"/>
      </w:pPr>
      <w:rPr>
        <w:rFonts w:ascii="Wingdings" w:hAnsi="Wingdings" w:hint="default"/>
      </w:rPr>
    </w:lvl>
  </w:abstractNum>
  <w:abstractNum w:abstractNumId="93">
    <w:nsid w:val="45ED480E"/>
    <w:multiLevelType w:val="hybridMultilevel"/>
    <w:tmpl w:val="FA589AA8"/>
    <w:lvl w:ilvl="0" w:tplc="FFFFFFFF">
      <w:start w:val="1"/>
      <w:numFmt w:val="bullet"/>
      <w:lvlText w:val=""/>
      <w:lvlJc w:val="left"/>
      <w:pPr>
        <w:ind w:left="720" w:hanging="360"/>
      </w:pPr>
      <w:rPr>
        <w:rFonts w:ascii="Wingdings" w:hAnsi="Wingdings" w:cs="Wingdings" w:hint="default"/>
        <w:sz w:val="16"/>
        <w:szCs w:val="16"/>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4">
    <w:nsid w:val="46EB576F"/>
    <w:multiLevelType w:val="hybridMultilevel"/>
    <w:tmpl w:val="F8B4DB52"/>
    <w:lvl w:ilvl="0" w:tplc="0409000F">
      <w:start w:val="1"/>
      <w:numFmt w:val="decimal"/>
      <w:pStyle w:val="32531"/>
      <w:lvlText w:val="Α.3.2.5.3.1.(%1)."/>
      <w:lvlJc w:val="left"/>
      <w:pPr>
        <w:tabs>
          <w:tab w:val="num" w:pos="1440"/>
        </w:tabs>
        <w:ind w:left="0" w:firstLine="0"/>
      </w:pPr>
      <w:rPr>
        <w:rFonts w:hint="default"/>
        <w:b/>
        <w:i w:val="0"/>
        <w:color w:val="808080"/>
        <w:sz w:val="18"/>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5">
    <w:nsid w:val="46ED3A92"/>
    <w:multiLevelType w:val="multilevel"/>
    <w:tmpl w:val="05EC6BD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96">
    <w:nsid w:val="479C5E75"/>
    <w:multiLevelType w:val="hybridMultilevel"/>
    <w:tmpl w:val="DD2A1146"/>
    <w:lvl w:ilvl="0" w:tplc="04080001">
      <w:start w:val="1"/>
      <w:numFmt w:val="bullet"/>
      <w:lvlText w:val=""/>
      <w:lvlJc w:val="left"/>
      <w:pPr>
        <w:tabs>
          <w:tab w:val="num" w:pos="720"/>
        </w:tabs>
        <w:ind w:left="720" w:hanging="360"/>
      </w:pPr>
      <w:rPr>
        <w:rFonts w:ascii="Wingdings" w:hAnsi="Wingdings" w:cs="Wingdings" w:hint="default"/>
        <w:sz w:val="16"/>
        <w:szCs w:val="16"/>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97">
    <w:nsid w:val="47F30884"/>
    <w:multiLevelType w:val="multilevel"/>
    <w:tmpl w:val="1458F3E8"/>
    <w:lvl w:ilvl="0">
      <w:start w:val="1"/>
      <w:numFmt w:val="upperRoman"/>
      <w:pStyle w:val="11"/>
      <w:lvlText w:val="%1"/>
      <w:lvlJc w:val="left"/>
      <w:pPr>
        <w:tabs>
          <w:tab w:val="num" w:pos="721"/>
        </w:tabs>
        <w:ind w:left="433" w:hanging="432"/>
      </w:pPr>
      <w:rPr>
        <w:rFonts w:ascii="Tahoma" w:hAnsi="Tahoma" w:hint="default"/>
        <w:b/>
        <w:i w:val="0"/>
        <w:sz w:val="22"/>
      </w:rPr>
    </w:lvl>
    <w:lvl w:ilvl="1">
      <w:start w:val="1"/>
      <w:numFmt w:val="decimal"/>
      <w:lvlText w:val="%1.%2"/>
      <w:lvlJc w:val="left"/>
      <w:pPr>
        <w:tabs>
          <w:tab w:val="num" w:pos="1081"/>
        </w:tabs>
        <w:ind w:left="566" w:hanging="565"/>
      </w:pPr>
      <w:rPr>
        <w:rFonts w:ascii="Tahoma" w:hAnsi="Tahoma" w:hint="default"/>
      </w:rPr>
    </w:lvl>
    <w:lvl w:ilvl="2">
      <w:start w:val="1"/>
      <w:numFmt w:val="decimal"/>
      <w:lvlText w:val="%1.%2.%3"/>
      <w:lvlJc w:val="left"/>
      <w:pPr>
        <w:tabs>
          <w:tab w:val="num" w:pos="1081"/>
        </w:tabs>
        <w:ind w:left="721" w:hanging="720"/>
      </w:pPr>
      <w:rPr>
        <w:rFonts w:ascii="Tahoma" w:hAnsi="Tahoma" w:hint="default"/>
        <w:sz w:val="22"/>
      </w:rPr>
    </w:lvl>
    <w:lvl w:ilvl="3">
      <w:start w:val="1"/>
      <w:numFmt w:val="decimal"/>
      <w:lvlText w:val="%1.%2.%3.%4"/>
      <w:lvlJc w:val="left"/>
      <w:pPr>
        <w:tabs>
          <w:tab w:val="num" w:pos="1441"/>
        </w:tabs>
        <w:ind w:left="865" w:hanging="864"/>
      </w:pPr>
      <w:rPr>
        <w:rFonts w:ascii="Tahoma" w:hAnsi="Tahoma" w:hint="default"/>
      </w:rPr>
    </w:lvl>
    <w:lvl w:ilvl="4">
      <w:start w:val="1"/>
      <w:numFmt w:val="decimal"/>
      <w:lvlText w:val="%1.%2.%3.%4.%5"/>
      <w:lvlJc w:val="left"/>
      <w:pPr>
        <w:tabs>
          <w:tab w:val="num" w:pos="1801"/>
        </w:tabs>
        <w:ind w:left="1009" w:hanging="1008"/>
      </w:pPr>
      <w:rPr>
        <w:rFonts w:ascii="Tahoma" w:hAnsi="Tahoma" w:hint="default"/>
      </w:rPr>
    </w:lvl>
    <w:lvl w:ilvl="5">
      <w:start w:val="1"/>
      <w:numFmt w:val="decimal"/>
      <w:lvlText w:val="%1.%2.%3.%4.%5.%6"/>
      <w:lvlJc w:val="left"/>
      <w:pPr>
        <w:tabs>
          <w:tab w:val="num" w:pos="1153"/>
        </w:tabs>
        <w:ind w:left="1153" w:hanging="1152"/>
      </w:pPr>
      <w:rPr>
        <w:rFonts w:hint="default"/>
      </w:rPr>
    </w:lvl>
    <w:lvl w:ilvl="6">
      <w:start w:val="1"/>
      <w:numFmt w:val="decimal"/>
      <w:lvlText w:val="%1.%2.%3.%4.%5.%6.%7"/>
      <w:lvlJc w:val="left"/>
      <w:pPr>
        <w:tabs>
          <w:tab w:val="num" w:pos="1297"/>
        </w:tabs>
        <w:ind w:left="1297" w:hanging="1296"/>
      </w:pPr>
      <w:rPr>
        <w:rFonts w:hint="default"/>
      </w:rPr>
    </w:lvl>
    <w:lvl w:ilvl="7">
      <w:start w:val="1"/>
      <w:numFmt w:val="decimal"/>
      <w:lvlText w:val="%1.%2.%3.%4.%5.%6.%7.%8"/>
      <w:lvlJc w:val="left"/>
      <w:pPr>
        <w:tabs>
          <w:tab w:val="num" w:pos="1441"/>
        </w:tabs>
        <w:ind w:left="1441" w:hanging="1440"/>
      </w:pPr>
      <w:rPr>
        <w:rFonts w:hint="default"/>
      </w:rPr>
    </w:lvl>
    <w:lvl w:ilvl="8">
      <w:start w:val="1"/>
      <w:numFmt w:val="decimal"/>
      <w:lvlText w:val="%1.%2.%3.%4.%5.%6.%7.%8.%9"/>
      <w:lvlJc w:val="left"/>
      <w:pPr>
        <w:tabs>
          <w:tab w:val="num" w:pos="1585"/>
        </w:tabs>
        <w:ind w:left="1585" w:hanging="1584"/>
      </w:pPr>
      <w:rPr>
        <w:rFonts w:hint="default"/>
      </w:rPr>
    </w:lvl>
  </w:abstractNum>
  <w:abstractNum w:abstractNumId="98">
    <w:nsid w:val="4882605E"/>
    <w:multiLevelType w:val="hybridMultilevel"/>
    <w:tmpl w:val="1A00FC04"/>
    <w:lvl w:ilvl="0" w:tplc="6922BC30">
      <w:start w:val="1"/>
      <w:numFmt w:val="decimal"/>
      <w:pStyle w:val="32536"/>
      <w:lvlText w:val="Α.3.2.5.3.6.(%1)."/>
      <w:lvlJc w:val="left"/>
      <w:pPr>
        <w:tabs>
          <w:tab w:val="num" w:pos="1440"/>
        </w:tabs>
        <w:ind w:left="0" w:firstLine="0"/>
      </w:pPr>
      <w:rPr>
        <w:rFonts w:hint="default"/>
        <w:b/>
        <w:i w:val="0"/>
        <w:color w:val="808080"/>
        <w:sz w:val="18"/>
      </w:rPr>
    </w:lvl>
    <w:lvl w:ilvl="1" w:tplc="F3A6EF7C" w:tentative="1">
      <w:start w:val="1"/>
      <w:numFmt w:val="lowerLetter"/>
      <w:lvlText w:val="%2."/>
      <w:lvlJc w:val="left"/>
      <w:pPr>
        <w:tabs>
          <w:tab w:val="num" w:pos="1440"/>
        </w:tabs>
        <w:ind w:left="1440" w:hanging="360"/>
      </w:pPr>
    </w:lvl>
    <w:lvl w:ilvl="2" w:tplc="F8FC7DC2" w:tentative="1">
      <w:start w:val="1"/>
      <w:numFmt w:val="lowerRoman"/>
      <w:lvlText w:val="%3."/>
      <w:lvlJc w:val="right"/>
      <w:pPr>
        <w:tabs>
          <w:tab w:val="num" w:pos="2160"/>
        </w:tabs>
        <w:ind w:left="2160" w:hanging="180"/>
      </w:pPr>
    </w:lvl>
    <w:lvl w:ilvl="3" w:tplc="00E0C7F0" w:tentative="1">
      <w:start w:val="1"/>
      <w:numFmt w:val="decimal"/>
      <w:lvlText w:val="%4."/>
      <w:lvlJc w:val="left"/>
      <w:pPr>
        <w:tabs>
          <w:tab w:val="num" w:pos="2880"/>
        </w:tabs>
        <w:ind w:left="2880" w:hanging="360"/>
      </w:pPr>
    </w:lvl>
    <w:lvl w:ilvl="4" w:tplc="FE8847B2" w:tentative="1">
      <w:start w:val="1"/>
      <w:numFmt w:val="lowerLetter"/>
      <w:lvlText w:val="%5."/>
      <w:lvlJc w:val="left"/>
      <w:pPr>
        <w:tabs>
          <w:tab w:val="num" w:pos="3600"/>
        </w:tabs>
        <w:ind w:left="3600" w:hanging="360"/>
      </w:pPr>
    </w:lvl>
    <w:lvl w:ilvl="5" w:tplc="0CFEEE84" w:tentative="1">
      <w:start w:val="1"/>
      <w:numFmt w:val="lowerRoman"/>
      <w:lvlText w:val="%6."/>
      <w:lvlJc w:val="right"/>
      <w:pPr>
        <w:tabs>
          <w:tab w:val="num" w:pos="4320"/>
        </w:tabs>
        <w:ind w:left="4320" w:hanging="180"/>
      </w:pPr>
    </w:lvl>
    <w:lvl w:ilvl="6" w:tplc="E696CD5C" w:tentative="1">
      <w:start w:val="1"/>
      <w:numFmt w:val="decimal"/>
      <w:lvlText w:val="%7."/>
      <w:lvlJc w:val="left"/>
      <w:pPr>
        <w:tabs>
          <w:tab w:val="num" w:pos="5040"/>
        </w:tabs>
        <w:ind w:left="5040" w:hanging="360"/>
      </w:pPr>
    </w:lvl>
    <w:lvl w:ilvl="7" w:tplc="B6AC8430" w:tentative="1">
      <w:start w:val="1"/>
      <w:numFmt w:val="lowerLetter"/>
      <w:lvlText w:val="%8."/>
      <w:lvlJc w:val="left"/>
      <w:pPr>
        <w:tabs>
          <w:tab w:val="num" w:pos="5760"/>
        </w:tabs>
        <w:ind w:left="5760" w:hanging="360"/>
      </w:pPr>
    </w:lvl>
    <w:lvl w:ilvl="8" w:tplc="CA5A5EEE" w:tentative="1">
      <w:start w:val="1"/>
      <w:numFmt w:val="lowerRoman"/>
      <w:lvlText w:val="%9."/>
      <w:lvlJc w:val="right"/>
      <w:pPr>
        <w:tabs>
          <w:tab w:val="num" w:pos="6480"/>
        </w:tabs>
        <w:ind w:left="6480" w:hanging="180"/>
      </w:pPr>
    </w:lvl>
  </w:abstractNum>
  <w:abstractNum w:abstractNumId="99">
    <w:nsid w:val="4A3236D3"/>
    <w:multiLevelType w:val="hybridMultilevel"/>
    <w:tmpl w:val="FAA29D24"/>
    <w:lvl w:ilvl="0" w:tplc="FFFFFFFF">
      <w:start w:val="1"/>
      <w:numFmt w:val="decimal"/>
      <w:pStyle w:val="32535"/>
      <w:lvlText w:val="Α.3.2..5.3.5.(%1)."/>
      <w:lvlJc w:val="left"/>
      <w:pPr>
        <w:tabs>
          <w:tab w:val="num" w:pos="1440"/>
        </w:tabs>
        <w:ind w:left="0" w:firstLine="0"/>
      </w:pPr>
      <w:rPr>
        <w:rFonts w:hint="default"/>
        <w:b/>
        <w:i w:val="0"/>
        <w:color w:val="808080"/>
        <w:sz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0">
    <w:nsid w:val="4B5B2413"/>
    <w:multiLevelType w:val="hybridMultilevel"/>
    <w:tmpl w:val="3174B62A"/>
    <w:lvl w:ilvl="0" w:tplc="C1B4BD8C">
      <w:start w:val="1"/>
      <w:numFmt w:val="decimal"/>
      <w:pStyle w:val="3324"/>
      <w:lvlText w:val="Α.3.3.2.4.(%1)."/>
      <w:lvlJc w:val="left"/>
      <w:pPr>
        <w:tabs>
          <w:tab w:val="num" w:pos="1644"/>
        </w:tabs>
        <w:ind w:left="1644" w:hanging="1644"/>
      </w:pPr>
      <w:rPr>
        <w:rFonts w:hint="default"/>
        <w:b/>
        <w:i w:val="0"/>
        <w:color w:val="000080"/>
        <w:sz w:val="18"/>
      </w:rPr>
    </w:lvl>
    <w:lvl w:ilvl="1" w:tplc="5150F0B0" w:tentative="1">
      <w:start w:val="1"/>
      <w:numFmt w:val="lowerLetter"/>
      <w:lvlText w:val="%2."/>
      <w:lvlJc w:val="left"/>
      <w:pPr>
        <w:tabs>
          <w:tab w:val="num" w:pos="1440"/>
        </w:tabs>
        <w:ind w:left="1440" w:hanging="360"/>
      </w:pPr>
    </w:lvl>
    <w:lvl w:ilvl="2" w:tplc="312024A8" w:tentative="1">
      <w:start w:val="1"/>
      <w:numFmt w:val="lowerRoman"/>
      <w:lvlText w:val="%3."/>
      <w:lvlJc w:val="right"/>
      <w:pPr>
        <w:tabs>
          <w:tab w:val="num" w:pos="2160"/>
        </w:tabs>
        <w:ind w:left="2160" w:hanging="180"/>
      </w:pPr>
    </w:lvl>
    <w:lvl w:ilvl="3" w:tplc="B7560348" w:tentative="1">
      <w:start w:val="1"/>
      <w:numFmt w:val="decimal"/>
      <w:lvlText w:val="%4."/>
      <w:lvlJc w:val="left"/>
      <w:pPr>
        <w:tabs>
          <w:tab w:val="num" w:pos="2880"/>
        </w:tabs>
        <w:ind w:left="2880" w:hanging="360"/>
      </w:pPr>
    </w:lvl>
    <w:lvl w:ilvl="4" w:tplc="183C222A" w:tentative="1">
      <w:start w:val="1"/>
      <w:numFmt w:val="lowerLetter"/>
      <w:lvlText w:val="%5."/>
      <w:lvlJc w:val="left"/>
      <w:pPr>
        <w:tabs>
          <w:tab w:val="num" w:pos="3600"/>
        </w:tabs>
        <w:ind w:left="3600" w:hanging="360"/>
      </w:pPr>
    </w:lvl>
    <w:lvl w:ilvl="5" w:tplc="03124C6E" w:tentative="1">
      <w:start w:val="1"/>
      <w:numFmt w:val="lowerRoman"/>
      <w:lvlText w:val="%6."/>
      <w:lvlJc w:val="right"/>
      <w:pPr>
        <w:tabs>
          <w:tab w:val="num" w:pos="4320"/>
        </w:tabs>
        <w:ind w:left="4320" w:hanging="180"/>
      </w:pPr>
    </w:lvl>
    <w:lvl w:ilvl="6" w:tplc="7B3AC44E" w:tentative="1">
      <w:start w:val="1"/>
      <w:numFmt w:val="decimal"/>
      <w:lvlText w:val="%7."/>
      <w:lvlJc w:val="left"/>
      <w:pPr>
        <w:tabs>
          <w:tab w:val="num" w:pos="5040"/>
        </w:tabs>
        <w:ind w:left="5040" w:hanging="360"/>
      </w:pPr>
    </w:lvl>
    <w:lvl w:ilvl="7" w:tplc="5A0012BA" w:tentative="1">
      <w:start w:val="1"/>
      <w:numFmt w:val="lowerLetter"/>
      <w:lvlText w:val="%8."/>
      <w:lvlJc w:val="left"/>
      <w:pPr>
        <w:tabs>
          <w:tab w:val="num" w:pos="5760"/>
        </w:tabs>
        <w:ind w:left="5760" w:hanging="360"/>
      </w:pPr>
    </w:lvl>
    <w:lvl w:ilvl="8" w:tplc="C2A823BE" w:tentative="1">
      <w:start w:val="1"/>
      <w:numFmt w:val="lowerRoman"/>
      <w:lvlText w:val="%9."/>
      <w:lvlJc w:val="right"/>
      <w:pPr>
        <w:tabs>
          <w:tab w:val="num" w:pos="6480"/>
        </w:tabs>
        <w:ind w:left="6480" w:hanging="180"/>
      </w:pPr>
    </w:lvl>
  </w:abstractNum>
  <w:abstractNum w:abstractNumId="101">
    <w:nsid w:val="4D2C4C42"/>
    <w:multiLevelType w:val="hybridMultilevel"/>
    <w:tmpl w:val="8AA69FEE"/>
    <w:lvl w:ilvl="0" w:tplc="FFFFFFFF">
      <w:start w:val="1"/>
      <w:numFmt w:val="decimal"/>
      <w:pStyle w:val="3342"/>
      <w:lvlText w:val="Α.3.3.4.2.(%1)."/>
      <w:lvlJc w:val="left"/>
      <w:pPr>
        <w:tabs>
          <w:tab w:val="num" w:pos="1531"/>
        </w:tabs>
        <w:ind w:left="1531" w:hanging="1531"/>
      </w:pPr>
      <w:rPr>
        <w:rFonts w:hint="default"/>
        <w:b/>
        <w:i w:val="0"/>
        <w:color w:val="000080"/>
        <w:sz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2">
    <w:nsid w:val="4E09655A"/>
    <w:multiLevelType w:val="hybridMultilevel"/>
    <w:tmpl w:val="2D7EAA74"/>
    <w:lvl w:ilvl="0" w:tplc="FFFFFFFF">
      <w:start w:val="1"/>
      <w:numFmt w:val="decimal"/>
      <w:lvlText w:val="%1. "/>
      <w:lvlJc w:val="left"/>
      <w:pPr>
        <w:tabs>
          <w:tab w:val="num" w:pos="0"/>
        </w:tabs>
        <w:ind w:left="283" w:hanging="283"/>
      </w:pPr>
      <w:rPr>
        <w:rFonts w:ascii="Tahoma" w:hAnsi="Tahoma" w:hint="default"/>
        <w:b w:val="0"/>
        <w:i w:val="0"/>
        <w:sz w:val="16"/>
        <w:szCs w:val="16"/>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3">
    <w:nsid w:val="4EB54DAC"/>
    <w:multiLevelType w:val="hybridMultilevel"/>
    <w:tmpl w:val="E508EC7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4">
    <w:nsid w:val="4ECD541D"/>
    <w:multiLevelType w:val="hybridMultilevel"/>
    <w:tmpl w:val="6A3CD7D8"/>
    <w:lvl w:ilvl="0" w:tplc="04080007">
      <w:start w:val="1"/>
      <w:numFmt w:val="decimal"/>
      <w:pStyle w:val="3333"/>
      <w:lvlText w:val="Α.3.3.3.3.(%1)."/>
      <w:lvlJc w:val="left"/>
      <w:pPr>
        <w:tabs>
          <w:tab w:val="num" w:pos="1701"/>
        </w:tabs>
        <w:ind w:left="1701" w:hanging="1701"/>
      </w:pPr>
      <w:rPr>
        <w:rFonts w:hint="default"/>
        <w:b/>
        <w:i w:val="0"/>
        <w:color w:val="000080"/>
        <w:sz w:val="18"/>
      </w:rPr>
    </w:lvl>
    <w:lvl w:ilvl="1" w:tplc="04080003" w:tentative="1">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105">
    <w:nsid w:val="4FFB0A62"/>
    <w:multiLevelType w:val="hybridMultilevel"/>
    <w:tmpl w:val="9690873A"/>
    <w:lvl w:ilvl="0" w:tplc="FFFFFFFF">
      <w:start w:val="1"/>
      <w:numFmt w:val="bullet"/>
      <w:lvlText w:val=""/>
      <w:lvlJc w:val="left"/>
      <w:pPr>
        <w:tabs>
          <w:tab w:val="num" w:pos="720"/>
        </w:tabs>
        <w:ind w:left="720" w:hanging="360"/>
      </w:pPr>
      <w:rPr>
        <w:rFonts w:ascii="Symbol" w:hAnsi="Symbol" w:hint="default"/>
      </w:rPr>
    </w:lvl>
    <w:lvl w:ilvl="1" w:tplc="FFFFFFFF">
      <w:start w:val="1"/>
      <w:numFmt w:val="bullet"/>
      <w:pStyle w:val="a2"/>
      <w:lvlText w:val=""/>
      <w:lvlJc w:val="left"/>
      <w:pPr>
        <w:tabs>
          <w:tab w:val="num" w:pos="1440"/>
        </w:tabs>
        <w:ind w:left="1440" w:hanging="360"/>
      </w:pPr>
      <w:rPr>
        <w:rFonts w:ascii="Wingdings" w:hAnsi="Wingdings" w:hint="default"/>
        <w:color w:val="999999"/>
        <w:sz w:val="22"/>
      </w:rPr>
    </w:lvl>
    <w:lvl w:ilvl="2" w:tplc="FFFFFFFF">
      <w:start w:val="1"/>
      <w:numFmt w:val="bullet"/>
      <w:lvlText w:val=""/>
      <w:lvlJc w:val="left"/>
      <w:pPr>
        <w:tabs>
          <w:tab w:val="num" w:pos="2160"/>
        </w:tabs>
        <w:ind w:left="2160" w:hanging="360"/>
      </w:pPr>
      <w:rPr>
        <w:rFonts w:ascii="Symbol" w:hAnsi="Symbo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6">
    <w:nsid w:val="52165228"/>
    <w:multiLevelType w:val="hybridMultilevel"/>
    <w:tmpl w:val="3E6618F6"/>
    <w:lvl w:ilvl="0" w:tplc="04080001">
      <w:start w:val="1"/>
      <w:numFmt w:val="decimal"/>
      <w:pStyle w:val="3341"/>
      <w:lvlText w:val="Α.3.3.4.1.(%1)."/>
      <w:lvlJc w:val="left"/>
      <w:pPr>
        <w:tabs>
          <w:tab w:val="num" w:pos="1531"/>
        </w:tabs>
        <w:ind w:left="1531" w:hanging="1531"/>
      </w:pPr>
      <w:rPr>
        <w:rFonts w:hint="default"/>
        <w:b/>
        <w:i w:val="0"/>
        <w:color w:val="000080"/>
        <w:sz w:val="18"/>
      </w:rPr>
    </w:lvl>
    <w:lvl w:ilvl="1" w:tplc="04080003" w:tentative="1">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107">
    <w:nsid w:val="532A329C"/>
    <w:multiLevelType w:val="hybridMultilevel"/>
    <w:tmpl w:val="A634C546"/>
    <w:lvl w:ilvl="0" w:tplc="FFFFFFFF">
      <w:start w:val="1"/>
      <w:numFmt w:val="decimal"/>
      <w:pStyle w:val="3422"/>
      <w:lvlText w:val="Α.3.4.2.2.(%1)."/>
      <w:lvlJc w:val="left"/>
      <w:pPr>
        <w:tabs>
          <w:tab w:val="num" w:pos="1531"/>
        </w:tabs>
        <w:ind w:left="1531" w:hanging="1531"/>
      </w:pPr>
      <w:rPr>
        <w:rFonts w:hint="default"/>
        <w:b/>
        <w:i w:val="0"/>
        <w:color w:val="000080"/>
        <w:sz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8">
    <w:nsid w:val="53BE5666"/>
    <w:multiLevelType w:val="hybridMultilevel"/>
    <w:tmpl w:val="A1F233C6"/>
    <w:lvl w:ilvl="0" w:tplc="04080007">
      <w:start w:val="1"/>
      <w:numFmt w:val="decimal"/>
      <w:pStyle w:val="33323"/>
      <w:lvlText w:val="Α.3.3.3.2.3.(%1)."/>
      <w:lvlJc w:val="left"/>
      <w:pPr>
        <w:tabs>
          <w:tab w:val="num" w:pos="1588"/>
        </w:tabs>
        <w:ind w:left="1588" w:hanging="1588"/>
      </w:pPr>
      <w:rPr>
        <w:rFonts w:hint="default"/>
        <w:b/>
        <w:i w:val="0"/>
        <w:color w:val="000080"/>
        <w:sz w:val="18"/>
      </w:rPr>
    </w:lvl>
    <w:lvl w:ilvl="1" w:tplc="04080003" w:tentative="1">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109">
    <w:nsid w:val="5449396C"/>
    <w:multiLevelType w:val="hybridMultilevel"/>
    <w:tmpl w:val="62943198"/>
    <w:lvl w:ilvl="0" w:tplc="165AEF1C">
      <w:start w:val="1"/>
      <w:numFmt w:val="decimal"/>
      <w:pStyle w:val="3423"/>
      <w:lvlText w:val="Α.3.4.2.3.(%1)."/>
      <w:lvlJc w:val="left"/>
      <w:pPr>
        <w:tabs>
          <w:tab w:val="num" w:pos="1588"/>
        </w:tabs>
        <w:ind w:left="1588" w:hanging="1588"/>
      </w:pPr>
      <w:rPr>
        <w:rFonts w:hint="default"/>
        <w:b/>
        <w:i w:val="0"/>
        <w:color w:val="000080"/>
        <w:sz w:val="18"/>
      </w:rPr>
    </w:lvl>
    <w:lvl w:ilvl="1" w:tplc="92345738" w:tentative="1">
      <w:start w:val="1"/>
      <w:numFmt w:val="lowerLetter"/>
      <w:lvlText w:val="%2."/>
      <w:lvlJc w:val="left"/>
      <w:pPr>
        <w:tabs>
          <w:tab w:val="num" w:pos="1440"/>
        </w:tabs>
        <w:ind w:left="1440" w:hanging="360"/>
      </w:pPr>
    </w:lvl>
    <w:lvl w:ilvl="2" w:tplc="6EDC8698" w:tentative="1">
      <w:start w:val="1"/>
      <w:numFmt w:val="lowerRoman"/>
      <w:lvlText w:val="%3."/>
      <w:lvlJc w:val="right"/>
      <w:pPr>
        <w:tabs>
          <w:tab w:val="num" w:pos="2160"/>
        </w:tabs>
        <w:ind w:left="2160" w:hanging="180"/>
      </w:pPr>
    </w:lvl>
    <w:lvl w:ilvl="3" w:tplc="05E813A8" w:tentative="1">
      <w:start w:val="1"/>
      <w:numFmt w:val="decimal"/>
      <w:lvlText w:val="%4."/>
      <w:lvlJc w:val="left"/>
      <w:pPr>
        <w:tabs>
          <w:tab w:val="num" w:pos="2880"/>
        </w:tabs>
        <w:ind w:left="2880" w:hanging="360"/>
      </w:pPr>
    </w:lvl>
    <w:lvl w:ilvl="4" w:tplc="92BA5CD2" w:tentative="1">
      <w:start w:val="1"/>
      <w:numFmt w:val="lowerLetter"/>
      <w:lvlText w:val="%5."/>
      <w:lvlJc w:val="left"/>
      <w:pPr>
        <w:tabs>
          <w:tab w:val="num" w:pos="3600"/>
        </w:tabs>
        <w:ind w:left="3600" w:hanging="360"/>
      </w:pPr>
    </w:lvl>
    <w:lvl w:ilvl="5" w:tplc="67627970" w:tentative="1">
      <w:start w:val="1"/>
      <w:numFmt w:val="lowerRoman"/>
      <w:lvlText w:val="%6."/>
      <w:lvlJc w:val="right"/>
      <w:pPr>
        <w:tabs>
          <w:tab w:val="num" w:pos="4320"/>
        </w:tabs>
        <w:ind w:left="4320" w:hanging="180"/>
      </w:pPr>
    </w:lvl>
    <w:lvl w:ilvl="6" w:tplc="417826FA" w:tentative="1">
      <w:start w:val="1"/>
      <w:numFmt w:val="decimal"/>
      <w:lvlText w:val="%7."/>
      <w:lvlJc w:val="left"/>
      <w:pPr>
        <w:tabs>
          <w:tab w:val="num" w:pos="5040"/>
        </w:tabs>
        <w:ind w:left="5040" w:hanging="360"/>
      </w:pPr>
    </w:lvl>
    <w:lvl w:ilvl="7" w:tplc="B8B6957C" w:tentative="1">
      <w:start w:val="1"/>
      <w:numFmt w:val="lowerLetter"/>
      <w:lvlText w:val="%8."/>
      <w:lvlJc w:val="left"/>
      <w:pPr>
        <w:tabs>
          <w:tab w:val="num" w:pos="5760"/>
        </w:tabs>
        <w:ind w:left="5760" w:hanging="360"/>
      </w:pPr>
    </w:lvl>
    <w:lvl w:ilvl="8" w:tplc="2582475A" w:tentative="1">
      <w:start w:val="1"/>
      <w:numFmt w:val="lowerRoman"/>
      <w:lvlText w:val="%9."/>
      <w:lvlJc w:val="right"/>
      <w:pPr>
        <w:tabs>
          <w:tab w:val="num" w:pos="6480"/>
        </w:tabs>
        <w:ind w:left="6480" w:hanging="180"/>
      </w:pPr>
    </w:lvl>
  </w:abstractNum>
  <w:abstractNum w:abstractNumId="110">
    <w:nsid w:val="54FC7C22"/>
    <w:multiLevelType w:val="hybridMultilevel"/>
    <w:tmpl w:val="3028E728"/>
    <w:lvl w:ilvl="0" w:tplc="2030121E">
      <w:start w:val="1"/>
      <w:numFmt w:val="decimal"/>
      <w:pStyle w:val="A32231"/>
      <w:lvlText w:val="A.3.2.2.3.1.(%1)."/>
      <w:lvlJc w:val="left"/>
      <w:pPr>
        <w:tabs>
          <w:tab w:val="num" w:pos="1440"/>
        </w:tabs>
        <w:ind w:left="0" w:firstLine="0"/>
      </w:pPr>
      <w:rPr>
        <w:rFonts w:hint="default"/>
        <w:b/>
        <w:i w:val="0"/>
        <w:color w:val="808080"/>
        <w:sz w:val="18"/>
      </w:rPr>
    </w:lvl>
    <w:lvl w:ilvl="1" w:tplc="04080007">
      <w:start w:val="1"/>
      <w:numFmt w:val="bullet"/>
      <w:lvlText w:val="-"/>
      <w:lvlJc w:val="left"/>
      <w:pPr>
        <w:tabs>
          <w:tab w:val="num" w:pos="1440"/>
        </w:tabs>
        <w:ind w:left="1440" w:hanging="360"/>
      </w:pPr>
      <w:rPr>
        <w:rFonts w:ascii="Times New Roman" w:eastAsia="Times New Roman" w:hAnsi="Times New Roman" w:cs="Times New Roman" w:hint="default"/>
      </w:rPr>
    </w:lvl>
    <w:lvl w:ilvl="2" w:tplc="04080001"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1">
    <w:nsid w:val="571A4E36"/>
    <w:multiLevelType w:val="hybridMultilevel"/>
    <w:tmpl w:val="75D00970"/>
    <w:lvl w:ilvl="0" w:tplc="FFFFFFFF">
      <w:start w:val="1"/>
      <w:numFmt w:val="bullet"/>
      <w:lvlText w:val=""/>
      <w:lvlJc w:val="left"/>
      <w:pPr>
        <w:ind w:left="1080" w:hanging="360"/>
      </w:pPr>
      <w:rPr>
        <w:rFonts w:ascii="Wingdings" w:hAnsi="Wingdings" w:cs="Wingdings" w:hint="default"/>
        <w:sz w:val="16"/>
        <w:szCs w:val="16"/>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12">
    <w:nsid w:val="578D7809"/>
    <w:multiLevelType w:val="multilevel"/>
    <w:tmpl w:val="05EC6BD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13">
    <w:nsid w:val="59381248"/>
    <w:multiLevelType w:val="hybridMultilevel"/>
    <w:tmpl w:val="55DA006E"/>
    <w:lvl w:ilvl="0" w:tplc="FFFFFFFF">
      <w:start w:val="1"/>
      <w:numFmt w:val="decimal"/>
      <w:pStyle w:val="32333"/>
      <w:lvlText w:val="Α.3.2.3.3.3.(%1)."/>
      <w:lvlJc w:val="left"/>
      <w:pPr>
        <w:tabs>
          <w:tab w:val="num" w:pos="1440"/>
        </w:tabs>
        <w:ind w:left="0" w:firstLine="0"/>
      </w:pPr>
      <w:rPr>
        <w:rFonts w:hint="default"/>
        <w:b/>
        <w:i w:val="0"/>
        <w:color w:val="808080"/>
        <w:sz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4">
    <w:nsid w:val="597E00B7"/>
    <w:multiLevelType w:val="hybridMultilevel"/>
    <w:tmpl w:val="0F7C81B2"/>
    <w:lvl w:ilvl="0" w:tplc="04090001">
      <w:start w:val="1"/>
      <w:numFmt w:val="bullet"/>
      <w:pStyle w:val="OTS1"/>
      <w:lvlText w:val=""/>
      <w:lvlJc w:val="left"/>
      <w:pPr>
        <w:tabs>
          <w:tab w:val="num" w:pos="217"/>
        </w:tabs>
        <w:ind w:left="217" w:hanging="360"/>
      </w:pPr>
      <w:rPr>
        <w:rFonts w:ascii="Wingdings" w:hAnsi="Wingdings" w:hint="default"/>
        <w:color w:val="999999"/>
      </w:rPr>
    </w:lvl>
    <w:lvl w:ilvl="1" w:tplc="04090003">
      <w:start w:val="1"/>
      <w:numFmt w:val="bullet"/>
      <w:lvlText w:val="o"/>
      <w:lvlJc w:val="left"/>
      <w:pPr>
        <w:tabs>
          <w:tab w:val="num" w:pos="1297"/>
        </w:tabs>
        <w:ind w:left="1297" w:hanging="360"/>
      </w:pPr>
      <w:rPr>
        <w:rFonts w:ascii="Courier New" w:hAnsi="Courier New" w:hint="default"/>
      </w:rPr>
    </w:lvl>
    <w:lvl w:ilvl="2" w:tplc="04090005">
      <w:start w:val="1"/>
      <w:numFmt w:val="bullet"/>
      <w:lvlText w:val=""/>
      <w:lvlJc w:val="left"/>
      <w:pPr>
        <w:tabs>
          <w:tab w:val="num" w:pos="2017"/>
        </w:tabs>
        <w:ind w:left="2017" w:hanging="360"/>
      </w:pPr>
      <w:rPr>
        <w:rFonts w:ascii="Wingdings" w:hAnsi="Wingdings" w:hint="default"/>
      </w:rPr>
    </w:lvl>
    <w:lvl w:ilvl="3" w:tplc="04090001" w:tentative="1">
      <w:start w:val="1"/>
      <w:numFmt w:val="bullet"/>
      <w:lvlText w:val=""/>
      <w:lvlJc w:val="left"/>
      <w:pPr>
        <w:tabs>
          <w:tab w:val="num" w:pos="2737"/>
        </w:tabs>
        <w:ind w:left="2737" w:hanging="360"/>
      </w:pPr>
      <w:rPr>
        <w:rFonts w:ascii="Symbol" w:hAnsi="Symbol" w:hint="default"/>
      </w:rPr>
    </w:lvl>
    <w:lvl w:ilvl="4" w:tplc="04090003" w:tentative="1">
      <w:start w:val="1"/>
      <w:numFmt w:val="bullet"/>
      <w:lvlText w:val="o"/>
      <w:lvlJc w:val="left"/>
      <w:pPr>
        <w:tabs>
          <w:tab w:val="num" w:pos="3457"/>
        </w:tabs>
        <w:ind w:left="3457" w:hanging="360"/>
      </w:pPr>
      <w:rPr>
        <w:rFonts w:ascii="Courier New" w:hAnsi="Courier New" w:hint="default"/>
      </w:rPr>
    </w:lvl>
    <w:lvl w:ilvl="5" w:tplc="04090005" w:tentative="1">
      <w:start w:val="1"/>
      <w:numFmt w:val="bullet"/>
      <w:lvlText w:val=""/>
      <w:lvlJc w:val="left"/>
      <w:pPr>
        <w:tabs>
          <w:tab w:val="num" w:pos="4177"/>
        </w:tabs>
        <w:ind w:left="4177" w:hanging="360"/>
      </w:pPr>
      <w:rPr>
        <w:rFonts w:ascii="Wingdings" w:hAnsi="Wingdings" w:hint="default"/>
      </w:rPr>
    </w:lvl>
    <w:lvl w:ilvl="6" w:tplc="04090001" w:tentative="1">
      <w:start w:val="1"/>
      <w:numFmt w:val="bullet"/>
      <w:lvlText w:val=""/>
      <w:lvlJc w:val="left"/>
      <w:pPr>
        <w:tabs>
          <w:tab w:val="num" w:pos="4897"/>
        </w:tabs>
        <w:ind w:left="4897" w:hanging="360"/>
      </w:pPr>
      <w:rPr>
        <w:rFonts w:ascii="Symbol" w:hAnsi="Symbol" w:hint="default"/>
      </w:rPr>
    </w:lvl>
    <w:lvl w:ilvl="7" w:tplc="04090003" w:tentative="1">
      <w:start w:val="1"/>
      <w:numFmt w:val="bullet"/>
      <w:lvlText w:val="o"/>
      <w:lvlJc w:val="left"/>
      <w:pPr>
        <w:tabs>
          <w:tab w:val="num" w:pos="5617"/>
        </w:tabs>
        <w:ind w:left="5617" w:hanging="360"/>
      </w:pPr>
      <w:rPr>
        <w:rFonts w:ascii="Courier New" w:hAnsi="Courier New" w:hint="default"/>
      </w:rPr>
    </w:lvl>
    <w:lvl w:ilvl="8" w:tplc="04090005" w:tentative="1">
      <w:start w:val="1"/>
      <w:numFmt w:val="bullet"/>
      <w:lvlText w:val=""/>
      <w:lvlJc w:val="left"/>
      <w:pPr>
        <w:tabs>
          <w:tab w:val="num" w:pos="6337"/>
        </w:tabs>
        <w:ind w:left="6337" w:hanging="360"/>
      </w:pPr>
      <w:rPr>
        <w:rFonts w:ascii="Wingdings" w:hAnsi="Wingdings" w:hint="default"/>
      </w:rPr>
    </w:lvl>
  </w:abstractNum>
  <w:abstractNum w:abstractNumId="115">
    <w:nsid w:val="5C19719D"/>
    <w:multiLevelType w:val="hybridMultilevel"/>
    <w:tmpl w:val="C0BA59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6">
    <w:nsid w:val="5C88048A"/>
    <w:multiLevelType w:val="hybridMultilevel"/>
    <w:tmpl w:val="B6DA5B1C"/>
    <w:lvl w:ilvl="0" w:tplc="10864CD4">
      <w:start w:val="1"/>
      <w:numFmt w:val="bullet"/>
      <w:lvlText w:val=""/>
      <w:lvlJc w:val="left"/>
      <w:pPr>
        <w:tabs>
          <w:tab w:val="num" w:pos="1117"/>
        </w:tabs>
        <w:ind w:left="1117" w:hanging="360"/>
      </w:pPr>
      <w:rPr>
        <w:rFonts w:ascii="Wingdings" w:hAnsi="Wingdings" w:cs="Wingdings" w:hint="default"/>
        <w:sz w:val="16"/>
        <w:szCs w:val="16"/>
      </w:rPr>
    </w:lvl>
    <w:lvl w:ilvl="1" w:tplc="04080003">
      <w:start w:val="1"/>
      <w:numFmt w:val="bullet"/>
      <w:lvlText w:val="o"/>
      <w:lvlJc w:val="left"/>
      <w:pPr>
        <w:tabs>
          <w:tab w:val="num" w:pos="1837"/>
        </w:tabs>
        <w:ind w:left="1837" w:hanging="360"/>
      </w:pPr>
      <w:rPr>
        <w:rFonts w:ascii="Courier New" w:hAnsi="Courier New" w:cs="Courier New" w:hint="default"/>
      </w:rPr>
    </w:lvl>
    <w:lvl w:ilvl="2" w:tplc="04080005">
      <w:start w:val="1"/>
      <w:numFmt w:val="bullet"/>
      <w:lvlText w:val=""/>
      <w:lvlJc w:val="left"/>
      <w:pPr>
        <w:tabs>
          <w:tab w:val="num" w:pos="2557"/>
        </w:tabs>
        <w:ind w:left="2557" w:hanging="360"/>
      </w:pPr>
      <w:rPr>
        <w:rFonts w:ascii="Wingdings" w:hAnsi="Wingdings" w:cs="Wingdings" w:hint="default"/>
      </w:rPr>
    </w:lvl>
    <w:lvl w:ilvl="3" w:tplc="04080001">
      <w:start w:val="1"/>
      <w:numFmt w:val="bullet"/>
      <w:lvlText w:val=""/>
      <w:lvlJc w:val="left"/>
      <w:pPr>
        <w:tabs>
          <w:tab w:val="num" w:pos="3277"/>
        </w:tabs>
        <w:ind w:left="3277" w:hanging="360"/>
      </w:pPr>
      <w:rPr>
        <w:rFonts w:ascii="Symbol" w:hAnsi="Symbol" w:cs="Symbol" w:hint="default"/>
      </w:rPr>
    </w:lvl>
    <w:lvl w:ilvl="4" w:tplc="04080003">
      <w:start w:val="1"/>
      <w:numFmt w:val="bullet"/>
      <w:lvlText w:val="o"/>
      <w:lvlJc w:val="left"/>
      <w:pPr>
        <w:tabs>
          <w:tab w:val="num" w:pos="3997"/>
        </w:tabs>
        <w:ind w:left="3997" w:hanging="360"/>
      </w:pPr>
      <w:rPr>
        <w:rFonts w:ascii="Courier New" w:hAnsi="Courier New" w:cs="Courier New" w:hint="default"/>
      </w:rPr>
    </w:lvl>
    <w:lvl w:ilvl="5" w:tplc="04080005">
      <w:start w:val="1"/>
      <w:numFmt w:val="bullet"/>
      <w:lvlText w:val=""/>
      <w:lvlJc w:val="left"/>
      <w:pPr>
        <w:tabs>
          <w:tab w:val="num" w:pos="4717"/>
        </w:tabs>
        <w:ind w:left="4717" w:hanging="360"/>
      </w:pPr>
      <w:rPr>
        <w:rFonts w:ascii="Wingdings" w:hAnsi="Wingdings" w:cs="Wingdings" w:hint="default"/>
      </w:rPr>
    </w:lvl>
    <w:lvl w:ilvl="6" w:tplc="04080001">
      <w:start w:val="1"/>
      <w:numFmt w:val="bullet"/>
      <w:lvlText w:val=""/>
      <w:lvlJc w:val="left"/>
      <w:pPr>
        <w:tabs>
          <w:tab w:val="num" w:pos="5437"/>
        </w:tabs>
        <w:ind w:left="5437" w:hanging="360"/>
      </w:pPr>
      <w:rPr>
        <w:rFonts w:ascii="Symbol" w:hAnsi="Symbol" w:cs="Symbol" w:hint="default"/>
      </w:rPr>
    </w:lvl>
    <w:lvl w:ilvl="7" w:tplc="04080003">
      <w:start w:val="1"/>
      <w:numFmt w:val="bullet"/>
      <w:lvlText w:val="o"/>
      <w:lvlJc w:val="left"/>
      <w:pPr>
        <w:tabs>
          <w:tab w:val="num" w:pos="6157"/>
        </w:tabs>
        <w:ind w:left="6157" w:hanging="360"/>
      </w:pPr>
      <w:rPr>
        <w:rFonts w:ascii="Courier New" w:hAnsi="Courier New" w:cs="Courier New" w:hint="default"/>
      </w:rPr>
    </w:lvl>
    <w:lvl w:ilvl="8" w:tplc="04080005">
      <w:start w:val="1"/>
      <w:numFmt w:val="bullet"/>
      <w:lvlText w:val=""/>
      <w:lvlJc w:val="left"/>
      <w:pPr>
        <w:tabs>
          <w:tab w:val="num" w:pos="6877"/>
        </w:tabs>
        <w:ind w:left="6877" w:hanging="360"/>
      </w:pPr>
      <w:rPr>
        <w:rFonts w:ascii="Wingdings" w:hAnsi="Wingdings" w:cs="Wingdings" w:hint="default"/>
      </w:rPr>
    </w:lvl>
  </w:abstractNum>
  <w:abstractNum w:abstractNumId="117">
    <w:nsid w:val="5CA15764"/>
    <w:multiLevelType w:val="hybridMultilevel"/>
    <w:tmpl w:val="F150235C"/>
    <w:lvl w:ilvl="0" w:tplc="04080001">
      <w:start w:val="1"/>
      <w:numFmt w:val="decimal"/>
      <w:pStyle w:val="3262"/>
      <w:lvlText w:val="Α.3.2.6.2.(%1)."/>
      <w:lvlJc w:val="left"/>
      <w:pPr>
        <w:tabs>
          <w:tab w:val="num" w:pos="1080"/>
        </w:tabs>
        <w:ind w:left="0" w:firstLine="0"/>
      </w:pPr>
      <w:rPr>
        <w:rFonts w:hint="default"/>
        <w:b/>
        <w:i w:val="0"/>
        <w:color w:val="808080"/>
        <w:sz w:val="18"/>
      </w:rPr>
    </w:lvl>
    <w:lvl w:ilvl="1" w:tplc="0408000F" w:tentative="1">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118">
    <w:nsid w:val="5D3508BD"/>
    <w:multiLevelType w:val="hybridMultilevel"/>
    <w:tmpl w:val="BCDCD368"/>
    <w:lvl w:ilvl="0" w:tplc="A232047A">
      <w:start w:val="1"/>
      <w:numFmt w:val="bullet"/>
      <w:lvlText w:val=""/>
      <w:lvlJc w:val="left"/>
      <w:pPr>
        <w:tabs>
          <w:tab w:val="num" w:pos="720"/>
        </w:tabs>
        <w:ind w:left="720" w:hanging="360"/>
      </w:pPr>
      <w:rPr>
        <w:rFonts w:ascii="Wingdings" w:hAnsi="Wingdings" w:cs="Wingdings" w:hint="default"/>
        <w:sz w:val="16"/>
        <w:szCs w:val="16"/>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start w:val="1"/>
      <w:numFmt w:val="bullet"/>
      <w:lvlText w:val=""/>
      <w:lvlJc w:val="left"/>
      <w:pPr>
        <w:tabs>
          <w:tab w:val="num" w:pos="2160"/>
        </w:tabs>
        <w:ind w:left="2160" w:hanging="360"/>
      </w:pPr>
      <w:rPr>
        <w:rFonts w:ascii="Wingdings" w:hAnsi="Wingdings" w:cs="Wingdings" w:hint="default"/>
      </w:rPr>
    </w:lvl>
    <w:lvl w:ilvl="3" w:tplc="0408000F">
      <w:start w:val="1"/>
      <w:numFmt w:val="bullet"/>
      <w:lvlText w:val=""/>
      <w:lvlJc w:val="left"/>
      <w:pPr>
        <w:tabs>
          <w:tab w:val="num" w:pos="2880"/>
        </w:tabs>
        <w:ind w:left="2880" w:hanging="360"/>
      </w:pPr>
      <w:rPr>
        <w:rFonts w:ascii="Symbol" w:hAnsi="Symbol" w:cs="Symbol" w:hint="default"/>
      </w:rPr>
    </w:lvl>
    <w:lvl w:ilvl="4" w:tplc="04080019">
      <w:start w:val="1"/>
      <w:numFmt w:val="bullet"/>
      <w:lvlText w:val="o"/>
      <w:lvlJc w:val="left"/>
      <w:pPr>
        <w:tabs>
          <w:tab w:val="num" w:pos="3600"/>
        </w:tabs>
        <w:ind w:left="3600" w:hanging="360"/>
      </w:pPr>
      <w:rPr>
        <w:rFonts w:ascii="Courier New" w:hAnsi="Courier New" w:cs="Courier New" w:hint="default"/>
      </w:rPr>
    </w:lvl>
    <w:lvl w:ilvl="5" w:tplc="0408001B">
      <w:start w:val="1"/>
      <w:numFmt w:val="bullet"/>
      <w:lvlText w:val=""/>
      <w:lvlJc w:val="left"/>
      <w:pPr>
        <w:tabs>
          <w:tab w:val="num" w:pos="4320"/>
        </w:tabs>
        <w:ind w:left="4320" w:hanging="360"/>
      </w:pPr>
      <w:rPr>
        <w:rFonts w:ascii="Wingdings" w:hAnsi="Wingdings" w:cs="Wingdings" w:hint="default"/>
      </w:rPr>
    </w:lvl>
    <w:lvl w:ilvl="6" w:tplc="0408000F">
      <w:start w:val="1"/>
      <w:numFmt w:val="bullet"/>
      <w:lvlText w:val=""/>
      <w:lvlJc w:val="left"/>
      <w:pPr>
        <w:tabs>
          <w:tab w:val="num" w:pos="5040"/>
        </w:tabs>
        <w:ind w:left="5040" w:hanging="360"/>
      </w:pPr>
      <w:rPr>
        <w:rFonts w:ascii="Symbol" w:hAnsi="Symbol" w:cs="Symbol" w:hint="default"/>
      </w:rPr>
    </w:lvl>
    <w:lvl w:ilvl="7" w:tplc="04080019">
      <w:start w:val="1"/>
      <w:numFmt w:val="bullet"/>
      <w:lvlText w:val="o"/>
      <w:lvlJc w:val="left"/>
      <w:pPr>
        <w:tabs>
          <w:tab w:val="num" w:pos="5760"/>
        </w:tabs>
        <w:ind w:left="5760" w:hanging="360"/>
      </w:pPr>
      <w:rPr>
        <w:rFonts w:ascii="Courier New" w:hAnsi="Courier New" w:cs="Courier New" w:hint="default"/>
      </w:rPr>
    </w:lvl>
    <w:lvl w:ilvl="8" w:tplc="0408001B">
      <w:start w:val="1"/>
      <w:numFmt w:val="bullet"/>
      <w:lvlText w:val=""/>
      <w:lvlJc w:val="left"/>
      <w:pPr>
        <w:tabs>
          <w:tab w:val="num" w:pos="6480"/>
        </w:tabs>
        <w:ind w:left="6480" w:hanging="360"/>
      </w:pPr>
      <w:rPr>
        <w:rFonts w:ascii="Wingdings" w:hAnsi="Wingdings" w:cs="Wingdings" w:hint="default"/>
      </w:rPr>
    </w:lvl>
  </w:abstractNum>
  <w:abstractNum w:abstractNumId="119">
    <w:nsid w:val="5D4C6F42"/>
    <w:multiLevelType w:val="hybridMultilevel"/>
    <w:tmpl w:val="FBB05CB2"/>
    <w:lvl w:ilvl="0" w:tplc="FFFFFFFF">
      <w:start w:val="1"/>
      <w:numFmt w:val="bullet"/>
      <w:pStyle w:val="a3"/>
      <w:lvlText w:val=""/>
      <w:lvlJc w:val="left"/>
      <w:pPr>
        <w:tabs>
          <w:tab w:val="num" w:pos="429"/>
        </w:tabs>
        <w:ind w:left="431" w:hanging="371"/>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0">
    <w:nsid w:val="5EC03237"/>
    <w:multiLevelType w:val="multilevel"/>
    <w:tmpl w:val="0408001D"/>
    <w:styleLink w:val="12"/>
    <w:lvl w:ilvl="0">
      <w:start w:val="1"/>
      <w:numFmt w:val="lowerRoman"/>
      <w:lvlText w:val="%1)"/>
      <w:lvlJc w:val="left"/>
      <w:pPr>
        <w:tabs>
          <w:tab w:val="num" w:pos="360"/>
        </w:tabs>
        <w:ind w:left="360" w:hanging="360"/>
      </w:pPr>
      <w:rPr>
        <w:rFonts w:ascii="Tahoma" w:hAnsi="Tahoma"/>
        <w:sz w:val="2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1">
    <w:nsid w:val="621A3AD8"/>
    <w:multiLevelType w:val="hybridMultilevel"/>
    <w:tmpl w:val="6530530A"/>
    <w:lvl w:ilvl="0" w:tplc="04080007">
      <w:start w:val="1"/>
      <w:numFmt w:val="decimal"/>
      <w:pStyle w:val="332816"/>
      <w:lvlText w:val="Α.3.3.2.8.16.(%1)."/>
      <w:lvlJc w:val="left"/>
      <w:pPr>
        <w:tabs>
          <w:tab w:val="num" w:pos="1758"/>
        </w:tabs>
        <w:ind w:left="1758" w:hanging="1758"/>
      </w:pPr>
      <w:rPr>
        <w:rFonts w:hint="default"/>
        <w:b/>
        <w:i w:val="0"/>
        <w:color w:val="000080"/>
        <w:sz w:val="18"/>
      </w:rPr>
    </w:lvl>
    <w:lvl w:ilvl="1" w:tplc="04080003" w:tentative="1">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122">
    <w:nsid w:val="62676245"/>
    <w:multiLevelType w:val="hybridMultilevel"/>
    <w:tmpl w:val="A64C2404"/>
    <w:lvl w:ilvl="0" w:tplc="269CA5BA">
      <w:start w:val="1"/>
      <w:numFmt w:val="decimal"/>
      <w:pStyle w:val="32631"/>
      <w:lvlText w:val="Α.3.2.6.3.1.(%1)."/>
      <w:lvlJc w:val="left"/>
      <w:pPr>
        <w:tabs>
          <w:tab w:val="num" w:pos="1440"/>
        </w:tabs>
        <w:ind w:left="0" w:firstLine="0"/>
      </w:pPr>
      <w:rPr>
        <w:rFonts w:hint="default"/>
        <w:b/>
        <w:i w:val="0"/>
        <w:color w:val="808080"/>
        <w:sz w:val="18"/>
      </w:rPr>
    </w:lvl>
    <w:lvl w:ilvl="1" w:tplc="04080003" w:tentative="1">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123">
    <w:nsid w:val="631576F0"/>
    <w:multiLevelType w:val="hybridMultilevel"/>
    <w:tmpl w:val="55CC05B0"/>
    <w:lvl w:ilvl="0" w:tplc="DEF87B0E">
      <w:start w:val="1"/>
      <w:numFmt w:val="decimal"/>
      <w:pStyle w:val="3444"/>
      <w:lvlText w:val="Α.3.4.4.4.(%1)."/>
      <w:lvlJc w:val="left"/>
      <w:pPr>
        <w:tabs>
          <w:tab w:val="num" w:pos="1531"/>
        </w:tabs>
        <w:ind w:left="1531" w:hanging="1531"/>
      </w:pPr>
      <w:rPr>
        <w:rFonts w:hint="default"/>
        <w:b/>
        <w:i w:val="0"/>
        <w:color w:val="000080"/>
        <w:sz w:val="18"/>
      </w:rPr>
    </w:lvl>
    <w:lvl w:ilvl="1" w:tplc="04080003" w:tentative="1">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124">
    <w:nsid w:val="63C2427C"/>
    <w:multiLevelType w:val="hybridMultilevel"/>
    <w:tmpl w:val="80B06C3C"/>
    <w:lvl w:ilvl="0" w:tplc="04080007">
      <w:start w:val="1"/>
      <w:numFmt w:val="decimal"/>
      <w:pStyle w:val="Num"/>
      <w:lvlText w:val="%1."/>
      <w:lvlJc w:val="left"/>
      <w:pPr>
        <w:tabs>
          <w:tab w:val="num" w:pos="360"/>
        </w:tabs>
        <w:ind w:left="360" w:hanging="360"/>
      </w:pPr>
      <w:rPr>
        <w:rFont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5">
    <w:nsid w:val="64A73A09"/>
    <w:multiLevelType w:val="hybridMultilevel"/>
    <w:tmpl w:val="615CA442"/>
    <w:lvl w:ilvl="0" w:tplc="FFFFFFFF">
      <w:start w:val="1"/>
      <w:numFmt w:val="bullet"/>
      <w:pStyle w:val="a4"/>
      <w:lvlText w:val=""/>
      <w:lvlJc w:val="left"/>
      <w:pPr>
        <w:tabs>
          <w:tab w:val="num" w:pos="927"/>
        </w:tabs>
        <w:ind w:left="907" w:hanging="34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6">
    <w:nsid w:val="65CF0CAC"/>
    <w:multiLevelType w:val="hybridMultilevel"/>
    <w:tmpl w:val="A14A0FFA"/>
    <w:lvl w:ilvl="0" w:tplc="DD5A5F76">
      <w:start w:val="1"/>
      <w:numFmt w:val="decimal"/>
      <w:pStyle w:val="3349"/>
      <w:lvlText w:val="Α.3.3.4.9.(%1)."/>
      <w:lvlJc w:val="left"/>
      <w:pPr>
        <w:tabs>
          <w:tab w:val="num" w:pos="1531"/>
        </w:tabs>
        <w:ind w:left="1531" w:hanging="1531"/>
      </w:pPr>
      <w:rPr>
        <w:rFonts w:hint="default"/>
        <w:b/>
        <w:i w:val="0"/>
        <w:color w:val="000080"/>
        <w:sz w:val="18"/>
      </w:rPr>
    </w:lvl>
    <w:lvl w:ilvl="1" w:tplc="98CEA2A0" w:tentative="1">
      <w:start w:val="1"/>
      <w:numFmt w:val="lowerLetter"/>
      <w:lvlText w:val="%2."/>
      <w:lvlJc w:val="left"/>
      <w:pPr>
        <w:tabs>
          <w:tab w:val="num" w:pos="1440"/>
        </w:tabs>
        <w:ind w:left="1440" w:hanging="360"/>
      </w:pPr>
    </w:lvl>
    <w:lvl w:ilvl="2" w:tplc="42E2344E" w:tentative="1">
      <w:start w:val="1"/>
      <w:numFmt w:val="lowerRoman"/>
      <w:lvlText w:val="%3."/>
      <w:lvlJc w:val="right"/>
      <w:pPr>
        <w:tabs>
          <w:tab w:val="num" w:pos="2160"/>
        </w:tabs>
        <w:ind w:left="2160" w:hanging="180"/>
      </w:pPr>
    </w:lvl>
    <w:lvl w:ilvl="3" w:tplc="0AB4DA28" w:tentative="1">
      <w:start w:val="1"/>
      <w:numFmt w:val="decimal"/>
      <w:lvlText w:val="%4."/>
      <w:lvlJc w:val="left"/>
      <w:pPr>
        <w:tabs>
          <w:tab w:val="num" w:pos="2880"/>
        </w:tabs>
        <w:ind w:left="2880" w:hanging="360"/>
      </w:pPr>
    </w:lvl>
    <w:lvl w:ilvl="4" w:tplc="BD5AA178" w:tentative="1">
      <w:start w:val="1"/>
      <w:numFmt w:val="lowerLetter"/>
      <w:lvlText w:val="%5."/>
      <w:lvlJc w:val="left"/>
      <w:pPr>
        <w:tabs>
          <w:tab w:val="num" w:pos="3600"/>
        </w:tabs>
        <w:ind w:left="3600" w:hanging="360"/>
      </w:pPr>
    </w:lvl>
    <w:lvl w:ilvl="5" w:tplc="FB3CD344" w:tentative="1">
      <w:start w:val="1"/>
      <w:numFmt w:val="lowerRoman"/>
      <w:lvlText w:val="%6."/>
      <w:lvlJc w:val="right"/>
      <w:pPr>
        <w:tabs>
          <w:tab w:val="num" w:pos="4320"/>
        </w:tabs>
        <w:ind w:left="4320" w:hanging="180"/>
      </w:pPr>
    </w:lvl>
    <w:lvl w:ilvl="6" w:tplc="64CC3C16" w:tentative="1">
      <w:start w:val="1"/>
      <w:numFmt w:val="decimal"/>
      <w:lvlText w:val="%7."/>
      <w:lvlJc w:val="left"/>
      <w:pPr>
        <w:tabs>
          <w:tab w:val="num" w:pos="5040"/>
        </w:tabs>
        <w:ind w:left="5040" w:hanging="360"/>
      </w:pPr>
    </w:lvl>
    <w:lvl w:ilvl="7" w:tplc="A9386914" w:tentative="1">
      <w:start w:val="1"/>
      <w:numFmt w:val="lowerLetter"/>
      <w:lvlText w:val="%8."/>
      <w:lvlJc w:val="left"/>
      <w:pPr>
        <w:tabs>
          <w:tab w:val="num" w:pos="5760"/>
        </w:tabs>
        <w:ind w:left="5760" w:hanging="360"/>
      </w:pPr>
    </w:lvl>
    <w:lvl w:ilvl="8" w:tplc="B882D13C" w:tentative="1">
      <w:start w:val="1"/>
      <w:numFmt w:val="lowerRoman"/>
      <w:lvlText w:val="%9."/>
      <w:lvlJc w:val="right"/>
      <w:pPr>
        <w:tabs>
          <w:tab w:val="num" w:pos="6480"/>
        </w:tabs>
        <w:ind w:left="6480" w:hanging="180"/>
      </w:pPr>
    </w:lvl>
  </w:abstractNum>
  <w:abstractNum w:abstractNumId="127">
    <w:nsid w:val="66D842CC"/>
    <w:multiLevelType w:val="hybridMultilevel"/>
    <w:tmpl w:val="B0983424"/>
    <w:lvl w:ilvl="0" w:tplc="04080001">
      <w:start w:val="1"/>
      <w:numFmt w:val="decimal"/>
      <w:pStyle w:val="3414"/>
      <w:lvlText w:val="Α.3.4.1.4.(%1)."/>
      <w:lvlJc w:val="left"/>
      <w:pPr>
        <w:tabs>
          <w:tab w:val="num" w:pos="1531"/>
        </w:tabs>
        <w:ind w:left="1531" w:hanging="1531"/>
      </w:pPr>
      <w:rPr>
        <w:rFonts w:hint="default"/>
        <w:b/>
        <w:i w:val="0"/>
        <w:color w:val="000080"/>
        <w:sz w:val="18"/>
      </w:rPr>
    </w:lvl>
    <w:lvl w:ilvl="1" w:tplc="04080003" w:tentative="1">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128">
    <w:nsid w:val="676D19D1"/>
    <w:multiLevelType w:val="hybridMultilevel"/>
    <w:tmpl w:val="2348CF9E"/>
    <w:lvl w:ilvl="0" w:tplc="04080007">
      <w:start w:val="1"/>
      <w:numFmt w:val="bullet"/>
      <w:lvlText w:val=""/>
      <w:lvlJc w:val="left"/>
      <w:pPr>
        <w:tabs>
          <w:tab w:val="num" w:pos="720"/>
        </w:tabs>
        <w:ind w:left="720" w:hanging="360"/>
      </w:pPr>
      <w:rPr>
        <w:rFonts w:ascii="Wingdings" w:hAnsi="Wingdings" w:cs="Wingdings" w:hint="default"/>
        <w:sz w:val="16"/>
        <w:szCs w:val="16"/>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129">
    <w:nsid w:val="68542B86"/>
    <w:multiLevelType w:val="hybridMultilevel"/>
    <w:tmpl w:val="256636CA"/>
    <w:lvl w:ilvl="0" w:tplc="FFFFFFFF">
      <w:start w:val="1"/>
      <w:numFmt w:val="decimal"/>
      <w:pStyle w:val="32236"/>
      <w:lvlText w:val="Α.3.2.2.3.6.(%1)."/>
      <w:lvlJc w:val="left"/>
      <w:pPr>
        <w:tabs>
          <w:tab w:val="num" w:pos="1440"/>
        </w:tabs>
        <w:ind w:left="0" w:firstLine="0"/>
      </w:pPr>
      <w:rPr>
        <w:rFonts w:hint="default"/>
        <w:b/>
        <w:i w:val="0"/>
        <w:color w:val="808080"/>
        <w:sz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0">
    <w:nsid w:val="690D74B3"/>
    <w:multiLevelType w:val="hybridMultilevel"/>
    <w:tmpl w:val="BEDA67A8"/>
    <w:lvl w:ilvl="0" w:tplc="FFFFFFFF">
      <w:start w:val="1"/>
      <w:numFmt w:val="decimal"/>
      <w:pStyle w:val="32234"/>
      <w:lvlText w:val="Α.3.2.2.3.4.(%1)"/>
      <w:lvlJc w:val="left"/>
      <w:pPr>
        <w:tabs>
          <w:tab w:val="num" w:pos="2520"/>
        </w:tabs>
        <w:ind w:left="0" w:firstLine="0"/>
      </w:pPr>
      <w:rPr>
        <w:rFonts w:hint="default"/>
        <w:b/>
        <w:i w:val="0"/>
        <w:color w:val="808080"/>
        <w:u w:val="singl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1">
    <w:nsid w:val="6A9E054E"/>
    <w:multiLevelType w:val="hybridMultilevel"/>
    <w:tmpl w:val="6D5CBD44"/>
    <w:lvl w:ilvl="0" w:tplc="FFFFFFFF">
      <w:start w:val="1"/>
      <w:numFmt w:val="decimal"/>
      <w:pStyle w:val="13"/>
      <w:lvlText w:val="%1."/>
      <w:lvlJc w:val="left"/>
      <w:pPr>
        <w:tabs>
          <w:tab w:val="num" w:pos="720"/>
        </w:tabs>
        <w:ind w:left="720" w:hanging="360"/>
      </w:pPr>
    </w:lvl>
    <w:lvl w:ilvl="1" w:tplc="FFFFFFFF">
      <w:start w:val="1"/>
      <w:numFmt w:val="decimal"/>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2">
    <w:nsid w:val="6CE26E65"/>
    <w:multiLevelType w:val="hybridMultilevel"/>
    <w:tmpl w:val="F426F29A"/>
    <w:lvl w:ilvl="0" w:tplc="FFFFFFFF">
      <w:start w:val="1"/>
      <w:numFmt w:val="bullet"/>
      <w:lvlText w:val=""/>
      <w:lvlJc w:val="left"/>
      <w:pPr>
        <w:ind w:left="720" w:hanging="360"/>
      </w:pPr>
      <w:rPr>
        <w:rFonts w:ascii="Wingdings" w:hAnsi="Wingdings" w:cs="Wingdings" w:hint="default"/>
        <w:sz w:val="16"/>
        <w:szCs w:val="16"/>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3">
    <w:nsid w:val="6D226E0B"/>
    <w:multiLevelType w:val="hybridMultilevel"/>
    <w:tmpl w:val="CA3C00D6"/>
    <w:lvl w:ilvl="0" w:tplc="BCAC849C">
      <w:start w:val="1"/>
      <w:numFmt w:val="bullet"/>
      <w:pStyle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34">
    <w:nsid w:val="6D952AA2"/>
    <w:multiLevelType w:val="hybridMultilevel"/>
    <w:tmpl w:val="7C9875AA"/>
    <w:lvl w:ilvl="0" w:tplc="6B948AE4">
      <w:start w:val="1"/>
      <w:numFmt w:val="decimal"/>
      <w:pStyle w:val="a5"/>
      <w:lvlText w:val="Αρθρο %1."/>
      <w:lvlJc w:val="left"/>
      <w:pPr>
        <w:ind w:left="1077" w:hanging="360"/>
      </w:pPr>
      <w:rPr>
        <w:rFonts w:hint="default"/>
      </w:rPr>
    </w:lvl>
    <w:lvl w:ilvl="1" w:tplc="04080019" w:tentative="1">
      <w:start w:val="1"/>
      <w:numFmt w:val="lowerLetter"/>
      <w:lvlText w:val="%2."/>
      <w:lvlJc w:val="left"/>
      <w:pPr>
        <w:ind w:left="1797" w:hanging="360"/>
      </w:pPr>
    </w:lvl>
    <w:lvl w:ilvl="2" w:tplc="0408001B" w:tentative="1">
      <w:start w:val="1"/>
      <w:numFmt w:val="lowerRoman"/>
      <w:lvlText w:val="%3."/>
      <w:lvlJc w:val="right"/>
      <w:pPr>
        <w:ind w:left="2517" w:hanging="180"/>
      </w:pPr>
    </w:lvl>
    <w:lvl w:ilvl="3" w:tplc="0408000F" w:tentative="1">
      <w:start w:val="1"/>
      <w:numFmt w:val="decimal"/>
      <w:lvlText w:val="%4."/>
      <w:lvlJc w:val="left"/>
      <w:pPr>
        <w:ind w:left="3237" w:hanging="360"/>
      </w:pPr>
    </w:lvl>
    <w:lvl w:ilvl="4" w:tplc="04080019" w:tentative="1">
      <w:start w:val="1"/>
      <w:numFmt w:val="lowerLetter"/>
      <w:lvlText w:val="%5."/>
      <w:lvlJc w:val="left"/>
      <w:pPr>
        <w:ind w:left="3957" w:hanging="360"/>
      </w:pPr>
    </w:lvl>
    <w:lvl w:ilvl="5" w:tplc="0408001B" w:tentative="1">
      <w:start w:val="1"/>
      <w:numFmt w:val="lowerRoman"/>
      <w:lvlText w:val="%6."/>
      <w:lvlJc w:val="right"/>
      <w:pPr>
        <w:ind w:left="4677" w:hanging="180"/>
      </w:pPr>
    </w:lvl>
    <w:lvl w:ilvl="6" w:tplc="0408000F" w:tentative="1">
      <w:start w:val="1"/>
      <w:numFmt w:val="decimal"/>
      <w:lvlText w:val="%7."/>
      <w:lvlJc w:val="left"/>
      <w:pPr>
        <w:ind w:left="5397" w:hanging="360"/>
      </w:pPr>
    </w:lvl>
    <w:lvl w:ilvl="7" w:tplc="04080019" w:tentative="1">
      <w:start w:val="1"/>
      <w:numFmt w:val="lowerLetter"/>
      <w:lvlText w:val="%8."/>
      <w:lvlJc w:val="left"/>
      <w:pPr>
        <w:ind w:left="6117" w:hanging="360"/>
      </w:pPr>
    </w:lvl>
    <w:lvl w:ilvl="8" w:tplc="0408001B" w:tentative="1">
      <w:start w:val="1"/>
      <w:numFmt w:val="lowerRoman"/>
      <w:lvlText w:val="%9."/>
      <w:lvlJc w:val="right"/>
      <w:pPr>
        <w:ind w:left="6837" w:hanging="180"/>
      </w:pPr>
    </w:lvl>
  </w:abstractNum>
  <w:abstractNum w:abstractNumId="135">
    <w:nsid w:val="6E3A6B80"/>
    <w:multiLevelType w:val="hybridMultilevel"/>
    <w:tmpl w:val="A72CE8F8"/>
    <w:lvl w:ilvl="0" w:tplc="FFFFFFFF">
      <w:start w:val="1"/>
      <w:numFmt w:val="bullet"/>
      <w:lvlText w:val=""/>
      <w:lvlJc w:val="left"/>
      <w:pPr>
        <w:ind w:left="720" w:hanging="360"/>
      </w:pPr>
      <w:rPr>
        <w:rFonts w:ascii="Wingdings" w:hAnsi="Wingdings" w:cs="Wingdings" w:hint="default"/>
        <w:sz w:val="16"/>
        <w:szCs w:val="16"/>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6">
    <w:nsid w:val="70506AE4"/>
    <w:multiLevelType w:val="hybridMultilevel"/>
    <w:tmpl w:val="DBDABC44"/>
    <w:lvl w:ilvl="0" w:tplc="04080007">
      <w:start w:val="1"/>
      <w:numFmt w:val="bullet"/>
      <w:lvlText w:val=""/>
      <w:lvlJc w:val="left"/>
      <w:pPr>
        <w:tabs>
          <w:tab w:val="num" w:pos="1117"/>
        </w:tabs>
        <w:ind w:left="1117" w:hanging="360"/>
      </w:pPr>
      <w:rPr>
        <w:rFonts w:ascii="Wingdings" w:hAnsi="Wingdings" w:cs="Wingdings" w:hint="default"/>
        <w:sz w:val="16"/>
        <w:szCs w:val="16"/>
      </w:rPr>
    </w:lvl>
    <w:lvl w:ilvl="1" w:tplc="04080003">
      <w:start w:val="1"/>
      <w:numFmt w:val="bullet"/>
      <w:lvlText w:val="o"/>
      <w:lvlJc w:val="left"/>
      <w:pPr>
        <w:tabs>
          <w:tab w:val="num" w:pos="1837"/>
        </w:tabs>
        <w:ind w:left="1837" w:hanging="360"/>
      </w:pPr>
      <w:rPr>
        <w:rFonts w:ascii="Courier New" w:hAnsi="Courier New" w:cs="Courier New" w:hint="default"/>
      </w:rPr>
    </w:lvl>
    <w:lvl w:ilvl="2" w:tplc="04080005">
      <w:start w:val="1"/>
      <w:numFmt w:val="bullet"/>
      <w:lvlText w:val=""/>
      <w:lvlJc w:val="left"/>
      <w:pPr>
        <w:tabs>
          <w:tab w:val="num" w:pos="2557"/>
        </w:tabs>
        <w:ind w:left="2557" w:hanging="360"/>
      </w:pPr>
      <w:rPr>
        <w:rFonts w:ascii="Wingdings" w:hAnsi="Wingdings" w:cs="Wingdings" w:hint="default"/>
      </w:rPr>
    </w:lvl>
    <w:lvl w:ilvl="3" w:tplc="04080001">
      <w:start w:val="1"/>
      <w:numFmt w:val="bullet"/>
      <w:lvlText w:val=""/>
      <w:lvlJc w:val="left"/>
      <w:pPr>
        <w:tabs>
          <w:tab w:val="num" w:pos="3277"/>
        </w:tabs>
        <w:ind w:left="3277" w:hanging="360"/>
      </w:pPr>
      <w:rPr>
        <w:rFonts w:ascii="Symbol" w:hAnsi="Symbol" w:cs="Symbol" w:hint="default"/>
      </w:rPr>
    </w:lvl>
    <w:lvl w:ilvl="4" w:tplc="04080003">
      <w:start w:val="1"/>
      <w:numFmt w:val="bullet"/>
      <w:lvlText w:val="o"/>
      <w:lvlJc w:val="left"/>
      <w:pPr>
        <w:tabs>
          <w:tab w:val="num" w:pos="3997"/>
        </w:tabs>
        <w:ind w:left="3997" w:hanging="360"/>
      </w:pPr>
      <w:rPr>
        <w:rFonts w:ascii="Courier New" w:hAnsi="Courier New" w:cs="Courier New" w:hint="default"/>
      </w:rPr>
    </w:lvl>
    <w:lvl w:ilvl="5" w:tplc="04080005">
      <w:start w:val="1"/>
      <w:numFmt w:val="bullet"/>
      <w:lvlText w:val=""/>
      <w:lvlJc w:val="left"/>
      <w:pPr>
        <w:tabs>
          <w:tab w:val="num" w:pos="4717"/>
        </w:tabs>
        <w:ind w:left="4717" w:hanging="360"/>
      </w:pPr>
      <w:rPr>
        <w:rFonts w:ascii="Wingdings" w:hAnsi="Wingdings" w:cs="Wingdings" w:hint="default"/>
      </w:rPr>
    </w:lvl>
    <w:lvl w:ilvl="6" w:tplc="04080001">
      <w:start w:val="1"/>
      <w:numFmt w:val="bullet"/>
      <w:lvlText w:val=""/>
      <w:lvlJc w:val="left"/>
      <w:pPr>
        <w:tabs>
          <w:tab w:val="num" w:pos="5437"/>
        </w:tabs>
        <w:ind w:left="5437" w:hanging="360"/>
      </w:pPr>
      <w:rPr>
        <w:rFonts w:ascii="Symbol" w:hAnsi="Symbol" w:cs="Symbol" w:hint="default"/>
      </w:rPr>
    </w:lvl>
    <w:lvl w:ilvl="7" w:tplc="04080003">
      <w:start w:val="1"/>
      <w:numFmt w:val="bullet"/>
      <w:lvlText w:val="o"/>
      <w:lvlJc w:val="left"/>
      <w:pPr>
        <w:tabs>
          <w:tab w:val="num" w:pos="6157"/>
        </w:tabs>
        <w:ind w:left="6157" w:hanging="360"/>
      </w:pPr>
      <w:rPr>
        <w:rFonts w:ascii="Courier New" w:hAnsi="Courier New" w:cs="Courier New" w:hint="default"/>
      </w:rPr>
    </w:lvl>
    <w:lvl w:ilvl="8" w:tplc="04080005">
      <w:start w:val="1"/>
      <w:numFmt w:val="bullet"/>
      <w:lvlText w:val=""/>
      <w:lvlJc w:val="left"/>
      <w:pPr>
        <w:tabs>
          <w:tab w:val="num" w:pos="6877"/>
        </w:tabs>
        <w:ind w:left="6877" w:hanging="360"/>
      </w:pPr>
      <w:rPr>
        <w:rFonts w:ascii="Wingdings" w:hAnsi="Wingdings" w:cs="Wingdings" w:hint="default"/>
      </w:rPr>
    </w:lvl>
  </w:abstractNum>
  <w:abstractNum w:abstractNumId="137">
    <w:nsid w:val="706B02CD"/>
    <w:multiLevelType w:val="hybridMultilevel"/>
    <w:tmpl w:val="00AAF790"/>
    <w:lvl w:ilvl="0" w:tplc="780C0ADE">
      <w:start w:val="1"/>
      <w:numFmt w:val="decimal"/>
      <w:pStyle w:val="32337"/>
      <w:lvlText w:val="Α.3.2.3.3.7.(%1)."/>
      <w:lvlJc w:val="left"/>
      <w:pPr>
        <w:tabs>
          <w:tab w:val="num" w:pos="1440"/>
        </w:tabs>
        <w:ind w:left="0" w:firstLine="0"/>
      </w:pPr>
      <w:rPr>
        <w:rFonts w:hint="default"/>
        <w:b/>
        <w:i w:val="0"/>
        <w:color w:val="808080"/>
        <w:sz w:val="18"/>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8">
    <w:nsid w:val="70E25F0B"/>
    <w:multiLevelType w:val="hybridMultilevel"/>
    <w:tmpl w:val="97A2CC48"/>
    <w:lvl w:ilvl="0" w:tplc="3732EB1A">
      <w:start w:val="1"/>
      <w:numFmt w:val="decimal"/>
      <w:pStyle w:val="334181"/>
      <w:lvlText w:val="Α.3.3.4.1. 8.1.(%1)."/>
      <w:lvlJc w:val="left"/>
      <w:pPr>
        <w:tabs>
          <w:tab w:val="num" w:pos="1531"/>
        </w:tabs>
        <w:ind w:left="1531" w:hanging="1531"/>
      </w:pPr>
      <w:rPr>
        <w:rFonts w:hint="default"/>
        <w:b/>
        <w:i w:val="0"/>
        <w:color w:val="000080"/>
        <w:sz w:val="18"/>
      </w:rPr>
    </w:lvl>
    <w:lvl w:ilvl="1" w:tplc="097E9FEC" w:tentative="1">
      <w:start w:val="1"/>
      <w:numFmt w:val="lowerLetter"/>
      <w:lvlText w:val="%2."/>
      <w:lvlJc w:val="left"/>
      <w:pPr>
        <w:tabs>
          <w:tab w:val="num" w:pos="1440"/>
        </w:tabs>
        <w:ind w:left="1440" w:hanging="360"/>
      </w:pPr>
    </w:lvl>
    <w:lvl w:ilvl="2" w:tplc="CF2AFA7C" w:tentative="1">
      <w:start w:val="1"/>
      <w:numFmt w:val="lowerRoman"/>
      <w:lvlText w:val="%3."/>
      <w:lvlJc w:val="right"/>
      <w:pPr>
        <w:tabs>
          <w:tab w:val="num" w:pos="2160"/>
        </w:tabs>
        <w:ind w:left="2160" w:hanging="180"/>
      </w:pPr>
    </w:lvl>
    <w:lvl w:ilvl="3" w:tplc="070CD614" w:tentative="1">
      <w:start w:val="1"/>
      <w:numFmt w:val="decimal"/>
      <w:lvlText w:val="%4."/>
      <w:lvlJc w:val="left"/>
      <w:pPr>
        <w:tabs>
          <w:tab w:val="num" w:pos="2880"/>
        </w:tabs>
        <w:ind w:left="2880" w:hanging="360"/>
      </w:pPr>
    </w:lvl>
    <w:lvl w:ilvl="4" w:tplc="3F24BA26" w:tentative="1">
      <w:start w:val="1"/>
      <w:numFmt w:val="lowerLetter"/>
      <w:lvlText w:val="%5."/>
      <w:lvlJc w:val="left"/>
      <w:pPr>
        <w:tabs>
          <w:tab w:val="num" w:pos="3600"/>
        </w:tabs>
        <w:ind w:left="3600" w:hanging="360"/>
      </w:pPr>
    </w:lvl>
    <w:lvl w:ilvl="5" w:tplc="E9EC8D72" w:tentative="1">
      <w:start w:val="1"/>
      <w:numFmt w:val="lowerRoman"/>
      <w:lvlText w:val="%6."/>
      <w:lvlJc w:val="right"/>
      <w:pPr>
        <w:tabs>
          <w:tab w:val="num" w:pos="4320"/>
        </w:tabs>
        <w:ind w:left="4320" w:hanging="180"/>
      </w:pPr>
    </w:lvl>
    <w:lvl w:ilvl="6" w:tplc="BF1892F2" w:tentative="1">
      <w:start w:val="1"/>
      <w:numFmt w:val="decimal"/>
      <w:lvlText w:val="%7."/>
      <w:lvlJc w:val="left"/>
      <w:pPr>
        <w:tabs>
          <w:tab w:val="num" w:pos="5040"/>
        </w:tabs>
        <w:ind w:left="5040" w:hanging="360"/>
      </w:pPr>
    </w:lvl>
    <w:lvl w:ilvl="7" w:tplc="CA3602F4" w:tentative="1">
      <w:start w:val="1"/>
      <w:numFmt w:val="lowerLetter"/>
      <w:lvlText w:val="%8."/>
      <w:lvlJc w:val="left"/>
      <w:pPr>
        <w:tabs>
          <w:tab w:val="num" w:pos="5760"/>
        </w:tabs>
        <w:ind w:left="5760" w:hanging="360"/>
      </w:pPr>
    </w:lvl>
    <w:lvl w:ilvl="8" w:tplc="A126D856" w:tentative="1">
      <w:start w:val="1"/>
      <w:numFmt w:val="lowerRoman"/>
      <w:lvlText w:val="%9."/>
      <w:lvlJc w:val="right"/>
      <w:pPr>
        <w:tabs>
          <w:tab w:val="num" w:pos="6480"/>
        </w:tabs>
        <w:ind w:left="6480" w:hanging="180"/>
      </w:pPr>
    </w:lvl>
  </w:abstractNum>
  <w:abstractNum w:abstractNumId="139">
    <w:nsid w:val="721017AD"/>
    <w:multiLevelType w:val="hybridMultilevel"/>
    <w:tmpl w:val="1A1CEB6A"/>
    <w:lvl w:ilvl="0" w:tplc="04080001">
      <w:start w:val="1"/>
      <w:numFmt w:val="decimal"/>
      <w:pStyle w:val="33318"/>
      <w:lvlText w:val="Α.3.3.3.1.8.(%1)."/>
      <w:lvlJc w:val="left"/>
      <w:pPr>
        <w:tabs>
          <w:tab w:val="num" w:pos="1701"/>
        </w:tabs>
        <w:ind w:left="1701" w:hanging="1701"/>
      </w:pPr>
      <w:rPr>
        <w:rFonts w:hint="default"/>
        <w:b/>
        <w:i w:val="0"/>
        <w:color w:val="000080"/>
        <w:sz w:val="18"/>
      </w:rPr>
    </w:lvl>
    <w:lvl w:ilvl="1" w:tplc="04080003" w:tentative="1">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140">
    <w:nsid w:val="74E412EA"/>
    <w:multiLevelType w:val="hybridMultilevel"/>
    <w:tmpl w:val="671AC86C"/>
    <w:lvl w:ilvl="0" w:tplc="FFFFFFFF">
      <w:start w:val="1"/>
      <w:numFmt w:val="decimal"/>
      <w:pStyle w:val="a6"/>
      <w:lvlText w:val="%1."/>
      <w:lvlJc w:val="left"/>
      <w:pPr>
        <w:tabs>
          <w:tab w:val="num" w:pos="360"/>
        </w:tabs>
        <w:ind w:left="340" w:hanging="340"/>
      </w:pPr>
      <w:rPr>
        <w:rFonts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1">
    <w:nsid w:val="75825C8C"/>
    <w:multiLevelType w:val="hybridMultilevel"/>
    <w:tmpl w:val="851C2CB0"/>
    <w:lvl w:ilvl="0" w:tplc="FFFFFFFF">
      <w:start w:val="1"/>
      <w:numFmt w:val="bullet"/>
      <w:lvlText w:val=""/>
      <w:lvlJc w:val="left"/>
      <w:pPr>
        <w:ind w:left="1004" w:hanging="360"/>
      </w:pPr>
      <w:rPr>
        <w:rFonts w:ascii="Wingdings" w:hAnsi="Wingdings" w:cs="Wingdings" w:hint="default"/>
        <w:sz w:val="16"/>
        <w:szCs w:val="16"/>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42">
    <w:nsid w:val="76501A53"/>
    <w:multiLevelType w:val="hybridMultilevel"/>
    <w:tmpl w:val="51967510"/>
    <w:lvl w:ilvl="0" w:tplc="04080007">
      <w:start w:val="1"/>
      <w:numFmt w:val="decimal"/>
      <w:pStyle w:val="3345"/>
      <w:lvlText w:val="Α.3.3.4.5.(%1)."/>
      <w:lvlJc w:val="left"/>
      <w:pPr>
        <w:tabs>
          <w:tab w:val="num" w:pos="1531"/>
        </w:tabs>
        <w:ind w:left="1531" w:hanging="1531"/>
      </w:pPr>
      <w:rPr>
        <w:rFonts w:hint="default"/>
        <w:b/>
        <w:i w:val="0"/>
        <w:color w:val="000080"/>
        <w:sz w:val="18"/>
      </w:rPr>
    </w:lvl>
    <w:lvl w:ilvl="1" w:tplc="04080003" w:tentative="1">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143">
    <w:nsid w:val="767662D4"/>
    <w:multiLevelType w:val="hybridMultilevel"/>
    <w:tmpl w:val="5204CB32"/>
    <w:lvl w:ilvl="0" w:tplc="04080001">
      <w:start w:val="1"/>
      <w:numFmt w:val="decimal"/>
      <w:pStyle w:val="32336"/>
      <w:lvlText w:val="Α.3.2.3.3.5.(%1)."/>
      <w:lvlJc w:val="left"/>
      <w:pPr>
        <w:tabs>
          <w:tab w:val="num" w:pos="1440"/>
        </w:tabs>
        <w:ind w:left="0" w:firstLine="0"/>
      </w:pPr>
      <w:rPr>
        <w:rFonts w:hint="default"/>
        <w:b/>
        <w:i w:val="0"/>
        <w:color w:val="808080"/>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4">
    <w:nsid w:val="76963148"/>
    <w:multiLevelType w:val="hybridMultilevel"/>
    <w:tmpl w:val="55EA515C"/>
    <w:lvl w:ilvl="0" w:tplc="2030121E">
      <w:start w:val="1"/>
      <w:numFmt w:val="decimal"/>
      <w:pStyle w:val="32532"/>
      <w:lvlText w:val="Α.3.2.5.3.2.(%1)."/>
      <w:lvlJc w:val="left"/>
      <w:pPr>
        <w:tabs>
          <w:tab w:val="num" w:pos="1440"/>
        </w:tabs>
        <w:ind w:left="0" w:firstLine="0"/>
      </w:pPr>
      <w:rPr>
        <w:rFonts w:hint="default"/>
        <w:b/>
        <w:i w:val="0"/>
        <w:color w:val="808080"/>
        <w:sz w:val="18"/>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5">
    <w:nsid w:val="76A02364"/>
    <w:multiLevelType w:val="hybridMultilevel"/>
    <w:tmpl w:val="B3CE5FCA"/>
    <w:lvl w:ilvl="0" w:tplc="04080007">
      <w:start w:val="1"/>
      <w:numFmt w:val="bullet"/>
      <w:lvlText w:val=""/>
      <w:lvlJc w:val="left"/>
      <w:pPr>
        <w:ind w:left="720" w:hanging="360"/>
      </w:pPr>
      <w:rPr>
        <w:rFonts w:ascii="Wingdings" w:hAnsi="Wingdings" w:hint="default"/>
        <w:sz w:val="16"/>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6">
    <w:nsid w:val="7756760B"/>
    <w:multiLevelType w:val="multilevel"/>
    <w:tmpl w:val="05EC6BD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47">
    <w:nsid w:val="77943E6B"/>
    <w:multiLevelType w:val="hybridMultilevel"/>
    <w:tmpl w:val="5434B00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8">
    <w:nsid w:val="79087435"/>
    <w:multiLevelType w:val="multilevel"/>
    <w:tmpl w:val="839C7A7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49">
    <w:nsid w:val="793D675C"/>
    <w:multiLevelType w:val="hybridMultilevel"/>
    <w:tmpl w:val="3EA23618"/>
    <w:lvl w:ilvl="0" w:tplc="0BC24EC6">
      <w:start w:val="1"/>
      <w:numFmt w:val="decimal"/>
      <w:pStyle w:val="3321"/>
      <w:lvlText w:val="Α.3.3.2.1.(%1)."/>
      <w:lvlJc w:val="left"/>
      <w:pPr>
        <w:tabs>
          <w:tab w:val="num" w:pos="1080"/>
        </w:tabs>
        <w:ind w:left="0" w:firstLine="0"/>
      </w:pPr>
      <w:rPr>
        <w:rFonts w:hint="default"/>
        <w:b/>
        <w:i w:val="0"/>
        <w:color w:val="000080"/>
        <w:sz w:val="18"/>
      </w:rPr>
    </w:lvl>
    <w:lvl w:ilvl="1" w:tplc="909C3B6E" w:tentative="1">
      <w:start w:val="1"/>
      <w:numFmt w:val="lowerLetter"/>
      <w:lvlText w:val="%2."/>
      <w:lvlJc w:val="left"/>
      <w:pPr>
        <w:tabs>
          <w:tab w:val="num" w:pos="1440"/>
        </w:tabs>
        <w:ind w:left="1440" w:hanging="360"/>
      </w:pPr>
    </w:lvl>
    <w:lvl w:ilvl="2" w:tplc="50E6E60A" w:tentative="1">
      <w:start w:val="1"/>
      <w:numFmt w:val="lowerRoman"/>
      <w:lvlText w:val="%3."/>
      <w:lvlJc w:val="right"/>
      <w:pPr>
        <w:tabs>
          <w:tab w:val="num" w:pos="2160"/>
        </w:tabs>
        <w:ind w:left="2160" w:hanging="180"/>
      </w:pPr>
    </w:lvl>
    <w:lvl w:ilvl="3" w:tplc="B1D24F22" w:tentative="1">
      <w:start w:val="1"/>
      <w:numFmt w:val="decimal"/>
      <w:lvlText w:val="%4."/>
      <w:lvlJc w:val="left"/>
      <w:pPr>
        <w:tabs>
          <w:tab w:val="num" w:pos="2880"/>
        </w:tabs>
        <w:ind w:left="2880" w:hanging="360"/>
      </w:pPr>
    </w:lvl>
    <w:lvl w:ilvl="4" w:tplc="2638BC36" w:tentative="1">
      <w:start w:val="1"/>
      <w:numFmt w:val="lowerLetter"/>
      <w:lvlText w:val="%5."/>
      <w:lvlJc w:val="left"/>
      <w:pPr>
        <w:tabs>
          <w:tab w:val="num" w:pos="3600"/>
        </w:tabs>
        <w:ind w:left="3600" w:hanging="360"/>
      </w:pPr>
    </w:lvl>
    <w:lvl w:ilvl="5" w:tplc="EBC225D0" w:tentative="1">
      <w:start w:val="1"/>
      <w:numFmt w:val="lowerRoman"/>
      <w:lvlText w:val="%6."/>
      <w:lvlJc w:val="right"/>
      <w:pPr>
        <w:tabs>
          <w:tab w:val="num" w:pos="4320"/>
        </w:tabs>
        <w:ind w:left="4320" w:hanging="180"/>
      </w:pPr>
    </w:lvl>
    <w:lvl w:ilvl="6" w:tplc="0A00FD60" w:tentative="1">
      <w:start w:val="1"/>
      <w:numFmt w:val="decimal"/>
      <w:lvlText w:val="%7."/>
      <w:lvlJc w:val="left"/>
      <w:pPr>
        <w:tabs>
          <w:tab w:val="num" w:pos="5040"/>
        </w:tabs>
        <w:ind w:left="5040" w:hanging="360"/>
      </w:pPr>
    </w:lvl>
    <w:lvl w:ilvl="7" w:tplc="0C06AAD0" w:tentative="1">
      <w:start w:val="1"/>
      <w:numFmt w:val="lowerLetter"/>
      <w:lvlText w:val="%8."/>
      <w:lvlJc w:val="left"/>
      <w:pPr>
        <w:tabs>
          <w:tab w:val="num" w:pos="5760"/>
        </w:tabs>
        <w:ind w:left="5760" w:hanging="360"/>
      </w:pPr>
    </w:lvl>
    <w:lvl w:ilvl="8" w:tplc="7B0C1D94" w:tentative="1">
      <w:start w:val="1"/>
      <w:numFmt w:val="lowerRoman"/>
      <w:lvlText w:val="%9."/>
      <w:lvlJc w:val="right"/>
      <w:pPr>
        <w:tabs>
          <w:tab w:val="num" w:pos="6480"/>
        </w:tabs>
        <w:ind w:left="6480" w:hanging="180"/>
      </w:pPr>
    </w:lvl>
  </w:abstractNum>
  <w:abstractNum w:abstractNumId="150">
    <w:nsid w:val="79481EF8"/>
    <w:multiLevelType w:val="hybridMultilevel"/>
    <w:tmpl w:val="EF8ECB84"/>
    <w:lvl w:ilvl="0" w:tplc="FFFFFFFF">
      <w:start w:val="1"/>
      <w:numFmt w:val="bullet"/>
      <w:lvlText w:val=""/>
      <w:lvlJc w:val="left"/>
      <w:pPr>
        <w:ind w:left="720" w:hanging="360"/>
      </w:pPr>
      <w:rPr>
        <w:rFonts w:ascii="Wingdings" w:hAnsi="Wingdings" w:cs="Wingdings" w:hint="default"/>
        <w:sz w:val="16"/>
        <w:szCs w:val="16"/>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1">
    <w:nsid w:val="7B153720"/>
    <w:multiLevelType w:val="hybridMultilevel"/>
    <w:tmpl w:val="FDE4CD9C"/>
    <w:lvl w:ilvl="0" w:tplc="FFFFFFFF">
      <w:start w:val="1"/>
      <w:numFmt w:val="decimal"/>
      <w:pStyle w:val="3453"/>
      <w:lvlText w:val="Α.3.4.5.3.(%1)."/>
      <w:lvlJc w:val="left"/>
      <w:pPr>
        <w:tabs>
          <w:tab w:val="num" w:pos="1531"/>
        </w:tabs>
        <w:ind w:left="1531" w:hanging="1531"/>
      </w:pPr>
      <w:rPr>
        <w:rFonts w:hint="default"/>
        <w:b/>
        <w:i w:val="0"/>
        <w:color w:val="000080"/>
        <w:sz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2">
    <w:nsid w:val="7B651CE5"/>
    <w:multiLevelType w:val="hybridMultilevel"/>
    <w:tmpl w:val="057EF41C"/>
    <w:lvl w:ilvl="0" w:tplc="04080007">
      <w:start w:val="1"/>
      <w:numFmt w:val="bullet"/>
      <w:pStyle w:val="a7"/>
      <w:lvlText w:val=""/>
      <w:lvlJc w:val="left"/>
      <w:pPr>
        <w:tabs>
          <w:tab w:val="num" w:pos="927"/>
        </w:tabs>
        <w:ind w:left="907" w:hanging="340"/>
      </w:pPr>
      <w:rPr>
        <w:rFonts w:ascii="Symbol" w:hAnsi="Symbol" w:hint="default"/>
        <w:color w:val="auto"/>
      </w:rPr>
    </w:lvl>
    <w:lvl w:ilvl="1" w:tplc="04080003">
      <w:start w:val="1"/>
      <w:numFmt w:val="decimal"/>
      <w:lvlText w:val="%2."/>
      <w:lvlJc w:val="left"/>
      <w:pPr>
        <w:tabs>
          <w:tab w:val="num" w:pos="1440"/>
        </w:tabs>
        <w:ind w:left="1440" w:hanging="360"/>
      </w:p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3">
    <w:nsid w:val="7CB50759"/>
    <w:multiLevelType w:val="multilevel"/>
    <w:tmpl w:val="05EC6BD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54">
    <w:nsid w:val="7D9D44A3"/>
    <w:multiLevelType w:val="hybridMultilevel"/>
    <w:tmpl w:val="F698ADE2"/>
    <w:lvl w:ilvl="0" w:tplc="04080007">
      <w:start w:val="1"/>
      <w:numFmt w:val="bullet"/>
      <w:lvlText w:val=""/>
      <w:lvlJc w:val="left"/>
      <w:pPr>
        <w:ind w:left="750" w:hanging="360"/>
      </w:pPr>
      <w:rPr>
        <w:rFonts w:ascii="Wingdings" w:hAnsi="Wingdings" w:hint="default"/>
        <w:sz w:val="16"/>
      </w:rPr>
    </w:lvl>
    <w:lvl w:ilvl="1" w:tplc="04080003" w:tentative="1">
      <w:start w:val="1"/>
      <w:numFmt w:val="bullet"/>
      <w:lvlText w:val="o"/>
      <w:lvlJc w:val="left"/>
      <w:pPr>
        <w:ind w:left="1470" w:hanging="360"/>
      </w:pPr>
      <w:rPr>
        <w:rFonts w:ascii="Courier New" w:hAnsi="Courier New" w:cs="Courier New" w:hint="default"/>
      </w:rPr>
    </w:lvl>
    <w:lvl w:ilvl="2" w:tplc="04080005" w:tentative="1">
      <w:start w:val="1"/>
      <w:numFmt w:val="bullet"/>
      <w:lvlText w:val=""/>
      <w:lvlJc w:val="left"/>
      <w:pPr>
        <w:ind w:left="2190" w:hanging="360"/>
      </w:pPr>
      <w:rPr>
        <w:rFonts w:ascii="Wingdings" w:hAnsi="Wingdings" w:hint="default"/>
      </w:rPr>
    </w:lvl>
    <w:lvl w:ilvl="3" w:tplc="04080001" w:tentative="1">
      <w:start w:val="1"/>
      <w:numFmt w:val="bullet"/>
      <w:lvlText w:val=""/>
      <w:lvlJc w:val="left"/>
      <w:pPr>
        <w:ind w:left="2910" w:hanging="360"/>
      </w:pPr>
      <w:rPr>
        <w:rFonts w:ascii="Symbol" w:hAnsi="Symbol" w:hint="default"/>
      </w:rPr>
    </w:lvl>
    <w:lvl w:ilvl="4" w:tplc="04080003" w:tentative="1">
      <w:start w:val="1"/>
      <w:numFmt w:val="bullet"/>
      <w:lvlText w:val="o"/>
      <w:lvlJc w:val="left"/>
      <w:pPr>
        <w:ind w:left="3630" w:hanging="360"/>
      </w:pPr>
      <w:rPr>
        <w:rFonts w:ascii="Courier New" w:hAnsi="Courier New" w:cs="Courier New" w:hint="default"/>
      </w:rPr>
    </w:lvl>
    <w:lvl w:ilvl="5" w:tplc="04080005" w:tentative="1">
      <w:start w:val="1"/>
      <w:numFmt w:val="bullet"/>
      <w:lvlText w:val=""/>
      <w:lvlJc w:val="left"/>
      <w:pPr>
        <w:ind w:left="4350" w:hanging="360"/>
      </w:pPr>
      <w:rPr>
        <w:rFonts w:ascii="Wingdings" w:hAnsi="Wingdings" w:hint="default"/>
      </w:rPr>
    </w:lvl>
    <w:lvl w:ilvl="6" w:tplc="04080001" w:tentative="1">
      <w:start w:val="1"/>
      <w:numFmt w:val="bullet"/>
      <w:lvlText w:val=""/>
      <w:lvlJc w:val="left"/>
      <w:pPr>
        <w:ind w:left="5070" w:hanging="360"/>
      </w:pPr>
      <w:rPr>
        <w:rFonts w:ascii="Symbol" w:hAnsi="Symbol" w:hint="default"/>
      </w:rPr>
    </w:lvl>
    <w:lvl w:ilvl="7" w:tplc="04080003" w:tentative="1">
      <w:start w:val="1"/>
      <w:numFmt w:val="bullet"/>
      <w:lvlText w:val="o"/>
      <w:lvlJc w:val="left"/>
      <w:pPr>
        <w:ind w:left="5790" w:hanging="360"/>
      </w:pPr>
      <w:rPr>
        <w:rFonts w:ascii="Courier New" w:hAnsi="Courier New" w:cs="Courier New" w:hint="default"/>
      </w:rPr>
    </w:lvl>
    <w:lvl w:ilvl="8" w:tplc="04080005" w:tentative="1">
      <w:start w:val="1"/>
      <w:numFmt w:val="bullet"/>
      <w:lvlText w:val=""/>
      <w:lvlJc w:val="left"/>
      <w:pPr>
        <w:ind w:left="6510" w:hanging="360"/>
      </w:pPr>
      <w:rPr>
        <w:rFonts w:ascii="Wingdings" w:hAnsi="Wingdings" w:hint="default"/>
      </w:rPr>
    </w:lvl>
  </w:abstractNum>
  <w:abstractNum w:abstractNumId="155">
    <w:nsid w:val="7E9F76E0"/>
    <w:multiLevelType w:val="hybridMultilevel"/>
    <w:tmpl w:val="D1288838"/>
    <w:lvl w:ilvl="0" w:tplc="8B9EB828">
      <w:start w:val="1"/>
      <w:numFmt w:val="decimal"/>
      <w:pStyle w:val="32335"/>
      <w:lvlText w:val="Α.3.2.3.3.5.(%1)."/>
      <w:lvlJc w:val="left"/>
      <w:pPr>
        <w:tabs>
          <w:tab w:val="num" w:pos="1440"/>
        </w:tabs>
        <w:ind w:left="0" w:firstLine="0"/>
      </w:pPr>
      <w:rPr>
        <w:rFonts w:hint="default"/>
        <w:b/>
        <w:i w:val="0"/>
        <w:color w:val="808080"/>
        <w:sz w:val="18"/>
      </w:rPr>
    </w:lvl>
    <w:lvl w:ilvl="1" w:tplc="04080003" w:tentative="1">
      <w:start w:val="1"/>
      <w:numFmt w:val="lowerLetter"/>
      <w:lvlText w:val="%2."/>
      <w:lvlJc w:val="left"/>
      <w:pPr>
        <w:tabs>
          <w:tab w:val="num" w:pos="1440"/>
        </w:tabs>
        <w:ind w:left="1440" w:hanging="360"/>
      </w:p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156">
    <w:nsid w:val="7F20330B"/>
    <w:multiLevelType w:val="hybridMultilevel"/>
    <w:tmpl w:val="D5802088"/>
    <w:lvl w:ilvl="0" w:tplc="DDF8129E">
      <w:start w:val="1"/>
      <w:numFmt w:val="decimal"/>
      <w:pStyle w:val="32533"/>
      <w:lvlText w:val="Α.3.2.5.3.3.(%1)."/>
      <w:lvlJc w:val="left"/>
      <w:pPr>
        <w:tabs>
          <w:tab w:val="num" w:pos="1440"/>
        </w:tabs>
        <w:ind w:left="0" w:firstLine="0"/>
      </w:pPr>
      <w:rPr>
        <w:rFonts w:hint="default"/>
        <w:b/>
        <w:i w:val="0"/>
        <w:color w:val="808080"/>
        <w:sz w:val="18"/>
      </w:rPr>
    </w:lvl>
    <w:lvl w:ilvl="1" w:tplc="790672F2" w:tentative="1">
      <w:start w:val="1"/>
      <w:numFmt w:val="lowerLetter"/>
      <w:lvlText w:val="%2."/>
      <w:lvlJc w:val="left"/>
      <w:pPr>
        <w:tabs>
          <w:tab w:val="num" w:pos="1440"/>
        </w:tabs>
        <w:ind w:left="1440" w:hanging="360"/>
      </w:pPr>
    </w:lvl>
    <w:lvl w:ilvl="2" w:tplc="0FF46662" w:tentative="1">
      <w:start w:val="1"/>
      <w:numFmt w:val="lowerRoman"/>
      <w:lvlText w:val="%3."/>
      <w:lvlJc w:val="right"/>
      <w:pPr>
        <w:tabs>
          <w:tab w:val="num" w:pos="2160"/>
        </w:tabs>
        <w:ind w:left="2160" w:hanging="180"/>
      </w:pPr>
    </w:lvl>
    <w:lvl w:ilvl="3" w:tplc="5C1AEB6E" w:tentative="1">
      <w:start w:val="1"/>
      <w:numFmt w:val="decimal"/>
      <w:lvlText w:val="%4."/>
      <w:lvlJc w:val="left"/>
      <w:pPr>
        <w:tabs>
          <w:tab w:val="num" w:pos="2880"/>
        </w:tabs>
        <w:ind w:left="2880" w:hanging="360"/>
      </w:pPr>
    </w:lvl>
    <w:lvl w:ilvl="4" w:tplc="7BBC36D8" w:tentative="1">
      <w:start w:val="1"/>
      <w:numFmt w:val="lowerLetter"/>
      <w:lvlText w:val="%5."/>
      <w:lvlJc w:val="left"/>
      <w:pPr>
        <w:tabs>
          <w:tab w:val="num" w:pos="3600"/>
        </w:tabs>
        <w:ind w:left="3600" w:hanging="360"/>
      </w:pPr>
    </w:lvl>
    <w:lvl w:ilvl="5" w:tplc="481A9E4A" w:tentative="1">
      <w:start w:val="1"/>
      <w:numFmt w:val="lowerRoman"/>
      <w:lvlText w:val="%6."/>
      <w:lvlJc w:val="right"/>
      <w:pPr>
        <w:tabs>
          <w:tab w:val="num" w:pos="4320"/>
        </w:tabs>
        <w:ind w:left="4320" w:hanging="180"/>
      </w:pPr>
    </w:lvl>
    <w:lvl w:ilvl="6" w:tplc="07A24340" w:tentative="1">
      <w:start w:val="1"/>
      <w:numFmt w:val="decimal"/>
      <w:lvlText w:val="%7."/>
      <w:lvlJc w:val="left"/>
      <w:pPr>
        <w:tabs>
          <w:tab w:val="num" w:pos="5040"/>
        </w:tabs>
        <w:ind w:left="5040" w:hanging="360"/>
      </w:pPr>
    </w:lvl>
    <w:lvl w:ilvl="7" w:tplc="83D4FE52" w:tentative="1">
      <w:start w:val="1"/>
      <w:numFmt w:val="lowerLetter"/>
      <w:lvlText w:val="%8."/>
      <w:lvlJc w:val="left"/>
      <w:pPr>
        <w:tabs>
          <w:tab w:val="num" w:pos="5760"/>
        </w:tabs>
        <w:ind w:left="5760" w:hanging="360"/>
      </w:pPr>
    </w:lvl>
    <w:lvl w:ilvl="8" w:tplc="459E2A8A" w:tentative="1">
      <w:start w:val="1"/>
      <w:numFmt w:val="lowerRoman"/>
      <w:lvlText w:val="%9."/>
      <w:lvlJc w:val="right"/>
      <w:pPr>
        <w:tabs>
          <w:tab w:val="num" w:pos="6480"/>
        </w:tabs>
        <w:ind w:left="6480" w:hanging="180"/>
      </w:pPr>
    </w:lvl>
  </w:abstractNum>
  <w:abstractNum w:abstractNumId="157">
    <w:nsid w:val="7F4F513A"/>
    <w:multiLevelType w:val="hybridMultilevel"/>
    <w:tmpl w:val="C2A23F76"/>
    <w:lvl w:ilvl="0" w:tplc="F9722572">
      <w:start w:val="1"/>
      <w:numFmt w:val="decimal"/>
      <w:pStyle w:val="333110"/>
      <w:lvlText w:val="Α.3.3.3.1.10.(%1)."/>
      <w:lvlJc w:val="left"/>
      <w:pPr>
        <w:tabs>
          <w:tab w:val="num" w:pos="1871"/>
        </w:tabs>
        <w:ind w:left="1871" w:hanging="1871"/>
      </w:pPr>
      <w:rPr>
        <w:rFonts w:hint="default"/>
        <w:b/>
        <w:i w:val="0"/>
        <w:color w:val="000080"/>
        <w:sz w:val="18"/>
      </w:rPr>
    </w:lvl>
    <w:lvl w:ilvl="1" w:tplc="119868E6" w:tentative="1">
      <w:start w:val="1"/>
      <w:numFmt w:val="lowerLetter"/>
      <w:lvlText w:val="%2."/>
      <w:lvlJc w:val="left"/>
      <w:pPr>
        <w:tabs>
          <w:tab w:val="num" w:pos="1440"/>
        </w:tabs>
        <w:ind w:left="1440" w:hanging="360"/>
      </w:pPr>
    </w:lvl>
    <w:lvl w:ilvl="2" w:tplc="B8180850" w:tentative="1">
      <w:start w:val="1"/>
      <w:numFmt w:val="lowerRoman"/>
      <w:lvlText w:val="%3."/>
      <w:lvlJc w:val="right"/>
      <w:pPr>
        <w:tabs>
          <w:tab w:val="num" w:pos="2160"/>
        </w:tabs>
        <w:ind w:left="2160" w:hanging="180"/>
      </w:pPr>
    </w:lvl>
    <w:lvl w:ilvl="3" w:tplc="1F6CF0F0" w:tentative="1">
      <w:start w:val="1"/>
      <w:numFmt w:val="decimal"/>
      <w:lvlText w:val="%4."/>
      <w:lvlJc w:val="left"/>
      <w:pPr>
        <w:tabs>
          <w:tab w:val="num" w:pos="2880"/>
        </w:tabs>
        <w:ind w:left="2880" w:hanging="360"/>
      </w:pPr>
    </w:lvl>
    <w:lvl w:ilvl="4" w:tplc="D520B874" w:tentative="1">
      <w:start w:val="1"/>
      <w:numFmt w:val="lowerLetter"/>
      <w:lvlText w:val="%5."/>
      <w:lvlJc w:val="left"/>
      <w:pPr>
        <w:tabs>
          <w:tab w:val="num" w:pos="3600"/>
        </w:tabs>
        <w:ind w:left="3600" w:hanging="360"/>
      </w:pPr>
    </w:lvl>
    <w:lvl w:ilvl="5" w:tplc="EE3E3E1C" w:tentative="1">
      <w:start w:val="1"/>
      <w:numFmt w:val="lowerRoman"/>
      <w:lvlText w:val="%6."/>
      <w:lvlJc w:val="right"/>
      <w:pPr>
        <w:tabs>
          <w:tab w:val="num" w:pos="4320"/>
        </w:tabs>
        <w:ind w:left="4320" w:hanging="180"/>
      </w:pPr>
    </w:lvl>
    <w:lvl w:ilvl="6" w:tplc="038C706C" w:tentative="1">
      <w:start w:val="1"/>
      <w:numFmt w:val="decimal"/>
      <w:lvlText w:val="%7."/>
      <w:lvlJc w:val="left"/>
      <w:pPr>
        <w:tabs>
          <w:tab w:val="num" w:pos="5040"/>
        </w:tabs>
        <w:ind w:left="5040" w:hanging="360"/>
      </w:pPr>
    </w:lvl>
    <w:lvl w:ilvl="7" w:tplc="40DCC0CC" w:tentative="1">
      <w:start w:val="1"/>
      <w:numFmt w:val="lowerLetter"/>
      <w:lvlText w:val="%8."/>
      <w:lvlJc w:val="left"/>
      <w:pPr>
        <w:tabs>
          <w:tab w:val="num" w:pos="5760"/>
        </w:tabs>
        <w:ind w:left="5760" w:hanging="360"/>
      </w:pPr>
    </w:lvl>
    <w:lvl w:ilvl="8" w:tplc="C72C67CE" w:tentative="1">
      <w:start w:val="1"/>
      <w:numFmt w:val="lowerRoman"/>
      <w:lvlText w:val="%9."/>
      <w:lvlJc w:val="right"/>
      <w:pPr>
        <w:tabs>
          <w:tab w:val="num" w:pos="6480"/>
        </w:tabs>
        <w:ind w:left="6480" w:hanging="180"/>
      </w:pPr>
    </w:lvl>
  </w:abstractNum>
  <w:abstractNum w:abstractNumId="158">
    <w:nsid w:val="7FA77033"/>
    <w:multiLevelType w:val="multilevel"/>
    <w:tmpl w:val="05EC6BD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num w:numId="1">
    <w:abstractNumId w:val="119"/>
  </w:num>
  <w:num w:numId="2">
    <w:abstractNumId w:val="37"/>
  </w:num>
  <w:num w:numId="3">
    <w:abstractNumId w:val="79"/>
  </w:num>
  <w:num w:numId="4">
    <w:abstractNumId w:val="51"/>
  </w:num>
  <w:num w:numId="5">
    <w:abstractNumId w:val="54"/>
  </w:num>
  <w:num w:numId="6">
    <w:abstractNumId w:val="146"/>
  </w:num>
  <w:num w:numId="7">
    <w:abstractNumId w:val="53"/>
  </w:num>
  <w:num w:numId="8">
    <w:abstractNumId w:val="45"/>
  </w:num>
  <w:num w:numId="9">
    <w:abstractNumId w:val="97"/>
  </w:num>
  <w:num w:numId="10">
    <w:abstractNumId w:val="124"/>
  </w:num>
  <w:num w:numId="11">
    <w:abstractNumId w:val="35"/>
  </w:num>
  <w:num w:numId="12">
    <w:abstractNumId w:val="90"/>
  </w:num>
  <w:num w:numId="13">
    <w:abstractNumId w:val="1"/>
  </w:num>
  <w:num w:numId="14">
    <w:abstractNumId w:val="133"/>
  </w:num>
  <w:num w:numId="15">
    <w:abstractNumId w:val="85"/>
  </w:num>
  <w:num w:numId="16">
    <w:abstractNumId w:val="72"/>
  </w:num>
  <w:num w:numId="17">
    <w:abstractNumId w:val="120"/>
  </w:num>
  <w:num w:numId="18">
    <w:abstractNumId w:val="39"/>
  </w:num>
  <w:num w:numId="19">
    <w:abstractNumId w:val="16"/>
  </w:num>
  <w:num w:numId="20">
    <w:abstractNumId w:val="92"/>
  </w:num>
  <w:num w:numId="21">
    <w:abstractNumId w:val="15"/>
  </w:num>
  <w:num w:numId="22">
    <w:abstractNumId w:val="76"/>
  </w:num>
  <w:num w:numId="23">
    <w:abstractNumId w:val="153"/>
  </w:num>
  <w:num w:numId="24">
    <w:abstractNumId w:val="95"/>
  </w:num>
  <w:num w:numId="25">
    <w:abstractNumId w:val="112"/>
  </w:num>
  <w:num w:numId="26">
    <w:abstractNumId w:val="158"/>
  </w:num>
  <w:num w:numId="27">
    <w:abstractNumId w:val="84"/>
  </w:num>
  <w:num w:numId="28">
    <w:abstractNumId w:val="73"/>
  </w:num>
  <w:num w:numId="29">
    <w:abstractNumId w:val="116"/>
  </w:num>
  <w:num w:numId="30">
    <w:abstractNumId w:val="128"/>
  </w:num>
  <w:num w:numId="31">
    <w:abstractNumId w:val="96"/>
  </w:num>
  <w:num w:numId="32">
    <w:abstractNumId w:val="6"/>
  </w:num>
  <w:num w:numId="33">
    <w:abstractNumId w:val="24"/>
  </w:num>
  <w:num w:numId="34">
    <w:abstractNumId w:val="118"/>
  </w:num>
  <w:num w:numId="35">
    <w:abstractNumId w:val="136"/>
  </w:num>
  <w:num w:numId="36">
    <w:abstractNumId w:val="8"/>
  </w:num>
  <w:num w:numId="37">
    <w:abstractNumId w:val="86"/>
  </w:num>
  <w:num w:numId="38">
    <w:abstractNumId w:val="114"/>
  </w:num>
  <w:num w:numId="39">
    <w:abstractNumId w:val="19"/>
  </w:num>
  <w:num w:numId="40">
    <w:abstractNumId w:val="47"/>
  </w:num>
  <w:num w:numId="41">
    <w:abstractNumId w:val="13"/>
  </w:num>
  <w:num w:numId="42">
    <w:abstractNumId w:val="105"/>
  </w:num>
  <w:num w:numId="43">
    <w:abstractNumId w:val="110"/>
  </w:num>
  <w:num w:numId="44">
    <w:abstractNumId w:val="5"/>
  </w:num>
  <w:num w:numId="45">
    <w:abstractNumId w:val="9"/>
  </w:num>
  <w:num w:numId="46">
    <w:abstractNumId w:val="130"/>
  </w:num>
  <w:num w:numId="47">
    <w:abstractNumId w:val="10"/>
  </w:num>
  <w:num w:numId="48">
    <w:abstractNumId w:val="18"/>
  </w:num>
  <w:num w:numId="49">
    <w:abstractNumId w:val="129"/>
  </w:num>
  <w:num w:numId="50">
    <w:abstractNumId w:val="78"/>
  </w:num>
  <w:num w:numId="51">
    <w:abstractNumId w:val="57"/>
  </w:num>
  <w:num w:numId="52">
    <w:abstractNumId w:val="67"/>
  </w:num>
  <w:num w:numId="53">
    <w:abstractNumId w:val="60"/>
  </w:num>
  <w:num w:numId="54">
    <w:abstractNumId w:val="70"/>
  </w:num>
  <w:num w:numId="55">
    <w:abstractNumId w:val="113"/>
  </w:num>
  <w:num w:numId="56">
    <w:abstractNumId w:val="56"/>
  </w:num>
  <w:num w:numId="57">
    <w:abstractNumId w:val="155"/>
  </w:num>
  <w:num w:numId="58">
    <w:abstractNumId w:val="143"/>
  </w:num>
  <w:num w:numId="59">
    <w:abstractNumId w:val="137"/>
  </w:num>
  <w:num w:numId="60">
    <w:abstractNumId w:val="49"/>
  </w:num>
  <w:num w:numId="61">
    <w:abstractNumId w:val="71"/>
  </w:num>
  <w:num w:numId="62">
    <w:abstractNumId w:val="64"/>
  </w:num>
  <w:num w:numId="63">
    <w:abstractNumId w:val="30"/>
  </w:num>
  <w:num w:numId="64">
    <w:abstractNumId w:val="94"/>
  </w:num>
  <w:num w:numId="65">
    <w:abstractNumId w:val="144"/>
  </w:num>
  <w:num w:numId="66">
    <w:abstractNumId w:val="156"/>
  </w:num>
  <w:num w:numId="67">
    <w:abstractNumId w:val="99"/>
  </w:num>
  <w:num w:numId="68">
    <w:abstractNumId w:val="77"/>
  </w:num>
  <w:num w:numId="69">
    <w:abstractNumId w:val="98"/>
  </w:num>
  <w:num w:numId="70">
    <w:abstractNumId w:val="2"/>
  </w:num>
  <w:num w:numId="71">
    <w:abstractNumId w:val="4"/>
  </w:num>
  <w:num w:numId="72">
    <w:abstractNumId w:val="117"/>
  </w:num>
  <w:num w:numId="73">
    <w:abstractNumId w:val="122"/>
  </w:num>
  <w:num w:numId="74">
    <w:abstractNumId w:val="125"/>
  </w:num>
  <w:num w:numId="75">
    <w:abstractNumId w:val="149"/>
  </w:num>
  <w:num w:numId="76">
    <w:abstractNumId w:val="81"/>
  </w:num>
  <w:num w:numId="77">
    <w:abstractNumId w:val="20"/>
  </w:num>
  <w:num w:numId="78">
    <w:abstractNumId w:val="100"/>
  </w:num>
  <w:num w:numId="79">
    <w:abstractNumId w:val="12"/>
  </w:num>
  <w:num w:numId="80">
    <w:abstractNumId w:val="65"/>
  </w:num>
  <w:num w:numId="81">
    <w:abstractNumId w:val="31"/>
  </w:num>
  <w:num w:numId="82">
    <w:abstractNumId w:val="7"/>
  </w:num>
  <w:num w:numId="83">
    <w:abstractNumId w:val="42"/>
  </w:num>
  <w:num w:numId="84">
    <w:abstractNumId w:val="55"/>
  </w:num>
  <w:num w:numId="85">
    <w:abstractNumId w:val="121"/>
  </w:num>
  <w:num w:numId="86">
    <w:abstractNumId w:val="50"/>
  </w:num>
  <w:num w:numId="87">
    <w:abstractNumId w:val="139"/>
  </w:num>
  <w:num w:numId="88">
    <w:abstractNumId w:val="3"/>
  </w:num>
  <w:num w:numId="89">
    <w:abstractNumId w:val="157"/>
  </w:num>
  <w:num w:numId="90">
    <w:abstractNumId w:val="22"/>
  </w:num>
  <w:num w:numId="91">
    <w:abstractNumId w:val="63"/>
  </w:num>
  <w:num w:numId="92">
    <w:abstractNumId w:val="108"/>
  </w:num>
  <w:num w:numId="93">
    <w:abstractNumId w:val="59"/>
  </w:num>
  <w:num w:numId="94">
    <w:abstractNumId w:val="34"/>
  </w:num>
  <w:num w:numId="95">
    <w:abstractNumId w:val="104"/>
  </w:num>
  <w:num w:numId="96">
    <w:abstractNumId w:val="89"/>
  </w:num>
  <w:num w:numId="97">
    <w:abstractNumId w:val="106"/>
  </w:num>
  <w:num w:numId="98">
    <w:abstractNumId w:val="138"/>
  </w:num>
  <w:num w:numId="99">
    <w:abstractNumId w:val="23"/>
  </w:num>
  <w:num w:numId="100">
    <w:abstractNumId w:val="101"/>
  </w:num>
  <w:num w:numId="101">
    <w:abstractNumId w:val="41"/>
  </w:num>
  <w:num w:numId="102">
    <w:abstractNumId w:val="142"/>
  </w:num>
  <w:num w:numId="103">
    <w:abstractNumId w:val="91"/>
  </w:num>
  <w:num w:numId="104">
    <w:abstractNumId w:val="25"/>
  </w:num>
  <w:num w:numId="105">
    <w:abstractNumId w:val="43"/>
  </w:num>
  <w:num w:numId="106">
    <w:abstractNumId w:val="126"/>
  </w:num>
  <w:num w:numId="107">
    <w:abstractNumId w:val="29"/>
  </w:num>
  <w:num w:numId="108">
    <w:abstractNumId w:val="68"/>
  </w:num>
  <w:num w:numId="109">
    <w:abstractNumId w:val="127"/>
  </w:num>
  <w:num w:numId="110">
    <w:abstractNumId w:val="14"/>
  </w:num>
  <w:num w:numId="111">
    <w:abstractNumId w:val="107"/>
  </w:num>
  <w:num w:numId="112">
    <w:abstractNumId w:val="109"/>
  </w:num>
  <w:num w:numId="113">
    <w:abstractNumId w:val="38"/>
  </w:num>
  <w:num w:numId="114">
    <w:abstractNumId w:val="52"/>
  </w:num>
  <w:num w:numId="115">
    <w:abstractNumId w:val="88"/>
  </w:num>
  <w:num w:numId="116">
    <w:abstractNumId w:val="33"/>
  </w:num>
  <w:num w:numId="117">
    <w:abstractNumId w:val="123"/>
  </w:num>
  <w:num w:numId="118">
    <w:abstractNumId w:val="82"/>
  </w:num>
  <w:num w:numId="119">
    <w:abstractNumId w:val="75"/>
  </w:num>
  <w:num w:numId="120">
    <w:abstractNumId w:val="46"/>
  </w:num>
  <w:num w:numId="121">
    <w:abstractNumId w:val="151"/>
  </w:num>
  <w:num w:numId="122">
    <w:abstractNumId w:val="58"/>
  </w:num>
  <w:num w:numId="123">
    <w:abstractNumId w:val="61"/>
  </w:num>
  <w:num w:numId="124">
    <w:abstractNumId w:val="66"/>
  </w:num>
  <w:num w:numId="125">
    <w:abstractNumId w:val="80"/>
  </w:num>
  <w:num w:numId="126">
    <w:abstractNumId w:val="44"/>
  </w:num>
  <w:num w:numId="127">
    <w:abstractNumId w:val="152"/>
  </w:num>
  <w:num w:numId="128">
    <w:abstractNumId w:val="11"/>
  </w:num>
  <w:num w:numId="129">
    <w:abstractNumId w:val="140"/>
  </w:num>
  <w:num w:numId="130">
    <w:abstractNumId w:val="27"/>
  </w:num>
  <w:num w:numId="131">
    <w:abstractNumId w:val="131"/>
  </w:num>
  <w:num w:numId="132">
    <w:abstractNumId w:val="83"/>
  </w:num>
  <w:num w:numId="133">
    <w:abstractNumId w:val="0"/>
  </w:num>
  <w:num w:numId="134">
    <w:abstractNumId w:val="69"/>
  </w:num>
  <w:num w:numId="135">
    <w:abstractNumId w:val="132"/>
  </w:num>
  <w:num w:numId="136">
    <w:abstractNumId w:val="135"/>
  </w:num>
  <w:num w:numId="137">
    <w:abstractNumId w:val="93"/>
  </w:num>
  <w:num w:numId="138">
    <w:abstractNumId w:val="150"/>
  </w:num>
  <w:num w:numId="139">
    <w:abstractNumId w:val="111"/>
  </w:num>
  <w:num w:numId="140">
    <w:abstractNumId w:val="28"/>
  </w:num>
  <w:num w:numId="141">
    <w:abstractNumId w:val="141"/>
  </w:num>
  <w:num w:numId="142">
    <w:abstractNumId w:val="74"/>
  </w:num>
  <w:num w:numId="143">
    <w:abstractNumId w:val="154"/>
  </w:num>
  <w:num w:numId="144">
    <w:abstractNumId w:val="48"/>
  </w:num>
  <w:num w:numId="145">
    <w:abstractNumId w:val="145"/>
  </w:num>
  <w:num w:numId="146">
    <w:abstractNumId w:val="36"/>
  </w:num>
  <w:num w:numId="147">
    <w:abstractNumId w:val="21"/>
  </w:num>
  <w:num w:numId="148">
    <w:abstractNumId w:val="148"/>
  </w:num>
  <w:num w:numId="149">
    <w:abstractNumId w:val="147"/>
  </w:num>
  <w:num w:numId="150">
    <w:abstractNumId w:val="87"/>
  </w:num>
  <w:num w:numId="151">
    <w:abstractNumId w:val="62"/>
  </w:num>
  <w:num w:numId="152">
    <w:abstractNumId w:val="115"/>
  </w:num>
  <w:num w:numId="153">
    <w:abstractNumId w:val="102"/>
  </w:num>
  <w:num w:numId="154">
    <w:abstractNumId w:val="103"/>
  </w:num>
  <w:num w:numId="155">
    <w:abstractNumId w:val="17"/>
  </w:num>
  <w:num w:numId="156">
    <w:abstractNumId w:val="26"/>
  </w:num>
  <w:num w:numId="157">
    <w:abstractNumId w:val="32"/>
  </w:num>
  <w:num w:numId="158">
    <w:abstractNumId w:val="134"/>
  </w:num>
  <w:numIdMacAtCleanup w:val="1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B0E"/>
    <w:rsid w:val="00000010"/>
    <w:rsid w:val="0000026A"/>
    <w:rsid w:val="0000035F"/>
    <w:rsid w:val="00000A33"/>
    <w:rsid w:val="00000AB5"/>
    <w:rsid w:val="000010DF"/>
    <w:rsid w:val="00001176"/>
    <w:rsid w:val="00001269"/>
    <w:rsid w:val="00001676"/>
    <w:rsid w:val="000016F3"/>
    <w:rsid w:val="00001A02"/>
    <w:rsid w:val="00001BE9"/>
    <w:rsid w:val="0000277C"/>
    <w:rsid w:val="00003152"/>
    <w:rsid w:val="000033F3"/>
    <w:rsid w:val="00003BAC"/>
    <w:rsid w:val="0000416F"/>
    <w:rsid w:val="00004305"/>
    <w:rsid w:val="000046D1"/>
    <w:rsid w:val="000047E4"/>
    <w:rsid w:val="00004C93"/>
    <w:rsid w:val="00004EAF"/>
    <w:rsid w:val="000056EB"/>
    <w:rsid w:val="000061EC"/>
    <w:rsid w:val="00006217"/>
    <w:rsid w:val="000066DC"/>
    <w:rsid w:val="00006900"/>
    <w:rsid w:val="00006A87"/>
    <w:rsid w:val="00006A93"/>
    <w:rsid w:val="00006F13"/>
    <w:rsid w:val="00007360"/>
    <w:rsid w:val="00007A06"/>
    <w:rsid w:val="00007C63"/>
    <w:rsid w:val="00010062"/>
    <w:rsid w:val="0001032D"/>
    <w:rsid w:val="00010B9D"/>
    <w:rsid w:val="000112A1"/>
    <w:rsid w:val="0001158F"/>
    <w:rsid w:val="0001182B"/>
    <w:rsid w:val="0001197D"/>
    <w:rsid w:val="00011A22"/>
    <w:rsid w:val="00011A94"/>
    <w:rsid w:val="00011E10"/>
    <w:rsid w:val="0001206C"/>
    <w:rsid w:val="0001213F"/>
    <w:rsid w:val="000122A2"/>
    <w:rsid w:val="000125B6"/>
    <w:rsid w:val="00012F46"/>
    <w:rsid w:val="0001343A"/>
    <w:rsid w:val="0001346A"/>
    <w:rsid w:val="0001352C"/>
    <w:rsid w:val="0001377F"/>
    <w:rsid w:val="00013A77"/>
    <w:rsid w:val="00013D39"/>
    <w:rsid w:val="00013F25"/>
    <w:rsid w:val="000143C5"/>
    <w:rsid w:val="0001457B"/>
    <w:rsid w:val="00014A14"/>
    <w:rsid w:val="00014FF2"/>
    <w:rsid w:val="00015437"/>
    <w:rsid w:val="00015977"/>
    <w:rsid w:val="00015C1D"/>
    <w:rsid w:val="00015F68"/>
    <w:rsid w:val="000164FE"/>
    <w:rsid w:val="00016778"/>
    <w:rsid w:val="00016BA0"/>
    <w:rsid w:val="00016BDC"/>
    <w:rsid w:val="00016F62"/>
    <w:rsid w:val="0001768C"/>
    <w:rsid w:val="0001782D"/>
    <w:rsid w:val="00017F2D"/>
    <w:rsid w:val="00020399"/>
    <w:rsid w:val="00020496"/>
    <w:rsid w:val="00020CA8"/>
    <w:rsid w:val="00020EE1"/>
    <w:rsid w:val="000210E2"/>
    <w:rsid w:val="000215BD"/>
    <w:rsid w:val="00021788"/>
    <w:rsid w:val="00021994"/>
    <w:rsid w:val="00021E45"/>
    <w:rsid w:val="00022DE7"/>
    <w:rsid w:val="00023ABE"/>
    <w:rsid w:val="00023B5D"/>
    <w:rsid w:val="00023C41"/>
    <w:rsid w:val="00024356"/>
    <w:rsid w:val="00024644"/>
    <w:rsid w:val="00024B12"/>
    <w:rsid w:val="000253D7"/>
    <w:rsid w:val="00025C78"/>
    <w:rsid w:val="00025F8C"/>
    <w:rsid w:val="00026150"/>
    <w:rsid w:val="0002636D"/>
    <w:rsid w:val="00026750"/>
    <w:rsid w:val="000271B6"/>
    <w:rsid w:val="000271F0"/>
    <w:rsid w:val="0002781B"/>
    <w:rsid w:val="0002785A"/>
    <w:rsid w:val="0003008D"/>
    <w:rsid w:val="00030797"/>
    <w:rsid w:val="00030D9F"/>
    <w:rsid w:val="00030E96"/>
    <w:rsid w:val="0003131F"/>
    <w:rsid w:val="0003157E"/>
    <w:rsid w:val="00031926"/>
    <w:rsid w:val="0003233F"/>
    <w:rsid w:val="00033142"/>
    <w:rsid w:val="000335D5"/>
    <w:rsid w:val="00033972"/>
    <w:rsid w:val="00033DDF"/>
    <w:rsid w:val="00033EE7"/>
    <w:rsid w:val="000343D3"/>
    <w:rsid w:val="00034F32"/>
    <w:rsid w:val="00034FA3"/>
    <w:rsid w:val="00035FCB"/>
    <w:rsid w:val="0003615C"/>
    <w:rsid w:val="00036297"/>
    <w:rsid w:val="00036354"/>
    <w:rsid w:val="00036905"/>
    <w:rsid w:val="00036B58"/>
    <w:rsid w:val="00036EA9"/>
    <w:rsid w:val="00037674"/>
    <w:rsid w:val="00037823"/>
    <w:rsid w:val="00037E9C"/>
    <w:rsid w:val="00040055"/>
    <w:rsid w:val="000401D0"/>
    <w:rsid w:val="0004058E"/>
    <w:rsid w:val="00040CE6"/>
    <w:rsid w:val="00041139"/>
    <w:rsid w:val="00041445"/>
    <w:rsid w:val="000414C1"/>
    <w:rsid w:val="000414F5"/>
    <w:rsid w:val="00041717"/>
    <w:rsid w:val="0004193E"/>
    <w:rsid w:val="00042085"/>
    <w:rsid w:val="00042493"/>
    <w:rsid w:val="000427C8"/>
    <w:rsid w:val="00043A1B"/>
    <w:rsid w:val="00043BFA"/>
    <w:rsid w:val="00043E26"/>
    <w:rsid w:val="000442FA"/>
    <w:rsid w:val="000443F3"/>
    <w:rsid w:val="000444F6"/>
    <w:rsid w:val="00044901"/>
    <w:rsid w:val="00044BBC"/>
    <w:rsid w:val="000452DB"/>
    <w:rsid w:val="00045301"/>
    <w:rsid w:val="00045A1C"/>
    <w:rsid w:val="00045E8A"/>
    <w:rsid w:val="00046005"/>
    <w:rsid w:val="00046234"/>
    <w:rsid w:val="00046B10"/>
    <w:rsid w:val="00046C82"/>
    <w:rsid w:val="000472BA"/>
    <w:rsid w:val="00047666"/>
    <w:rsid w:val="00050163"/>
    <w:rsid w:val="00050376"/>
    <w:rsid w:val="0005072A"/>
    <w:rsid w:val="00050ABA"/>
    <w:rsid w:val="000512FA"/>
    <w:rsid w:val="00051370"/>
    <w:rsid w:val="000515A1"/>
    <w:rsid w:val="00051E7F"/>
    <w:rsid w:val="000521B4"/>
    <w:rsid w:val="00052262"/>
    <w:rsid w:val="00052694"/>
    <w:rsid w:val="00052A9E"/>
    <w:rsid w:val="00052BE5"/>
    <w:rsid w:val="00052C31"/>
    <w:rsid w:val="00052F79"/>
    <w:rsid w:val="000538B6"/>
    <w:rsid w:val="0005393A"/>
    <w:rsid w:val="0005397F"/>
    <w:rsid w:val="00053C9B"/>
    <w:rsid w:val="0005443F"/>
    <w:rsid w:val="00054547"/>
    <w:rsid w:val="00055042"/>
    <w:rsid w:val="0005505A"/>
    <w:rsid w:val="000555E3"/>
    <w:rsid w:val="00056217"/>
    <w:rsid w:val="0005632A"/>
    <w:rsid w:val="00056D67"/>
    <w:rsid w:val="00057735"/>
    <w:rsid w:val="00057E69"/>
    <w:rsid w:val="00060185"/>
    <w:rsid w:val="000602F9"/>
    <w:rsid w:val="00060671"/>
    <w:rsid w:val="00060FE2"/>
    <w:rsid w:val="0006129E"/>
    <w:rsid w:val="0006299B"/>
    <w:rsid w:val="00062D4A"/>
    <w:rsid w:val="000631A4"/>
    <w:rsid w:val="00063B32"/>
    <w:rsid w:val="00063DD1"/>
    <w:rsid w:val="00064055"/>
    <w:rsid w:val="000646A0"/>
    <w:rsid w:val="00064A61"/>
    <w:rsid w:val="00064FF6"/>
    <w:rsid w:val="000650C8"/>
    <w:rsid w:val="00065203"/>
    <w:rsid w:val="00065302"/>
    <w:rsid w:val="00065708"/>
    <w:rsid w:val="0006575F"/>
    <w:rsid w:val="00065760"/>
    <w:rsid w:val="00065FCC"/>
    <w:rsid w:val="0006618E"/>
    <w:rsid w:val="000662E6"/>
    <w:rsid w:val="0006680D"/>
    <w:rsid w:val="0006738F"/>
    <w:rsid w:val="000673E7"/>
    <w:rsid w:val="00067BC7"/>
    <w:rsid w:val="00067F60"/>
    <w:rsid w:val="0007002B"/>
    <w:rsid w:val="000700A9"/>
    <w:rsid w:val="000708C9"/>
    <w:rsid w:val="000708F2"/>
    <w:rsid w:val="00070E5D"/>
    <w:rsid w:val="00071086"/>
    <w:rsid w:val="00071575"/>
    <w:rsid w:val="000717B2"/>
    <w:rsid w:val="000719E4"/>
    <w:rsid w:val="00071CB7"/>
    <w:rsid w:val="00071E36"/>
    <w:rsid w:val="000726E9"/>
    <w:rsid w:val="000727EB"/>
    <w:rsid w:val="000734FA"/>
    <w:rsid w:val="00073D71"/>
    <w:rsid w:val="0007463B"/>
    <w:rsid w:val="00074BDC"/>
    <w:rsid w:val="00074D56"/>
    <w:rsid w:val="0007507D"/>
    <w:rsid w:val="00075325"/>
    <w:rsid w:val="00075C53"/>
    <w:rsid w:val="00075E18"/>
    <w:rsid w:val="00076469"/>
    <w:rsid w:val="00076485"/>
    <w:rsid w:val="0007683A"/>
    <w:rsid w:val="00076901"/>
    <w:rsid w:val="000772F7"/>
    <w:rsid w:val="00080140"/>
    <w:rsid w:val="00081746"/>
    <w:rsid w:val="00081BEF"/>
    <w:rsid w:val="00081FAF"/>
    <w:rsid w:val="00082343"/>
    <w:rsid w:val="0008262E"/>
    <w:rsid w:val="00082AB5"/>
    <w:rsid w:val="00082B76"/>
    <w:rsid w:val="00082E3B"/>
    <w:rsid w:val="00082E5A"/>
    <w:rsid w:val="00082EEF"/>
    <w:rsid w:val="00082F92"/>
    <w:rsid w:val="00083019"/>
    <w:rsid w:val="000830DE"/>
    <w:rsid w:val="0008324B"/>
    <w:rsid w:val="0008344F"/>
    <w:rsid w:val="00083503"/>
    <w:rsid w:val="0008382E"/>
    <w:rsid w:val="00083FEF"/>
    <w:rsid w:val="0008402A"/>
    <w:rsid w:val="0008408A"/>
    <w:rsid w:val="00084093"/>
    <w:rsid w:val="000840EE"/>
    <w:rsid w:val="000841F8"/>
    <w:rsid w:val="00084221"/>
    <w:rsid w:val="00084885"/>
    <w:rsid w:val="00085CCD"/>
    <w:rsid w:val="00085D7A"/>
    <w:rsid w:val="00086326"/>
    <w:rsid w:val="000865D9"/>
    <w:rsid w:val="000867AA"/>
    <w:rsid w:val="0008686D"/>
    <w:rsid w:val="00086E8B"/>
    <w:rsid w:val="000870DF"/>
    <w:rsid w:val="000875A5"/>
    <w:rsid w:val="0008787A"/>
    <w:rsid w:val="00087D92"/>
    <w:rsid w:val="00087DB7"/>
    <w:rsid w:val="0009075E"/>
    <w:rsid w:val="00090985"/>
    <w:rsid w:val="00090AE4"/>
    <w:rsid w:val="000917FC"/>
    <w:rsid w:val="0009192A"/>
    <w:rsid w:val="00091D1B"/>
    <w:rsid w:val="00092479"/>
    <w:rsid w:val="00092A38"/>
    <w:rsid w:val="00092D17"/>
    <w:rsid w:val="00092D33"/>
    <w:rsid w:val="00092DF6"/>
    <w:rsid w:val="0009327A"/>
    <w:rsid w:val="000932B1"/>
    <w:rsid w:val="000938E4"/>
    <w:rsid w:val="00093B73"/>
    <w:rsid w:val="0009422D"/>
    <w:rsid w:val="00094279"/>
    <w:rsid w:val="00094B86"/>
    <w:rsid w:val="0009506A"/>
    <w:rsid w:val="0009667A"/>
    <w:rsid w:val="00096CCD"/>
    <w:rsid w:val="00096E34"/>
    <w:rsid w:val="000972AE"/>
    <w:rsid w:val="00097419"/>
    <w:rsid w:val="000976EF"/>
    <w:rsid w:val="00097721"/>
    <w:rsid w:val="000A06DD"/>
    <w:rsid w:val="000A0F1D"/>
    <w:rsid w:val="000A1055"/>
    <w:rsid w:val="000A1398"/>
    <w:rsid w:val="000A14EB"/>
    <w:rsid w:val="000A174C"/>
    <w:rsid w:val="000A185A"/>
    <w:rsid w:val="000A1B45"/>
    <w:rsid w:val="000A1B78"/>
    <w:rsid w:val="000A1E6B"/>
    <w:rsid w:val="000A1EA3"/>
    <w:rsid w:val="000A1F2E"/>
    <w:rsid w:val="000A2471"/>
    <w:rsid w:val="000A263D"/>
    <w:rsid w:val="000A2660"/>
    <w:rsid w:val="000A2767"/>
    <w:rsid w:val="000A27E0"/>
    <w:rsid w:val="000A2AEA"/>
    <w:rsid w:val="000A2B5B"/>
    <w:rsid w:val="000A2C75"/>
    <w:rsid w:val="000A2D73"/>
    <w:rsid w:val="000A389D"/>
    <w:rsid w:val="000A397D"/>
    <w:rsid w:val="000A3ACA"/>
    <w:rsid w:val="000A3BE6"/>
    <w:rsid w:val="000A3F17"/>
    <w:rsid w:val="000A47EA"/>
    <w:rsid w:val="000A47F9"/>
    <w:rsid w:val="000A48DB"/>
    <w:rsid w:val="000A4A64"/>
    <w:rsid w:val="000A57D0"/>
    <w:rsid w:val="000A72FA"/>
    <w:rsid w:val="000A752C"/>
    <w:rsid w:val="000A75F4"/>
    <w:rsid w:val="000A7A27"/>
    <w:rsid w:val="000A7A31"/>
    <w:rsid w:val="000A7A3D"/>
    <w:rsid w:val="000A7AC2"/>
    <w:rsid w:val="000B0C31"/>
    <w:rsid w:val="000B0EDC"/>
    <w:rsid w:val="000B0F1B"/>
    <w:rsid w:val="000B14EB"/>
    <w:rsid w:val="000B1A6A"/>
    <w:rsid w:val="000B20FB"/>
    <w:rsid w:val="000B2213"/>
    <w:rsid w:val="000B28A8"/>
    <w:rsid w:val="000B338B"/>
    <w:rsid w:val="000B39A0"/>
    <w:rsid w:val="000B39C3"/>
    <w:rsid w:val="000B3D10"/>
    <w:rsid w:val="000B3E8D"/>
    <w:rsid w:val="000B4201"/>
    <w:rsid w:val="000B478E"/>
    <w:rsid w:val="000B4814"/>
    <w:rsid w:val="000B4874"/>
    <w:rsid w:val="000B48C8"/>
    <w:rsid w:val="000B4B55"/>
    <w:rsid w:val="000B4C2C"/>
    <w:rsid w:val="000B55B2"/>
    <w:rsid w:val="000B6566"/>
    <w:rsid w:val="000B68FC"/>
    <w:rsid w:val="000B6C01"/>
    <w:rsid w:val="000B767C"/>
    <w:rsid w:val="000B76F8"/>
    <w:rsid w:val="000B7840"/>
    <w:rsid w:val="000B7FFB"/>
    <w:rsid w:val="000C0A2B"/>
    <w:rsid w:val="000C13FA"/>
    <w:rsid w:val="000C1781"/>
    <w:rsid w:val="000C1853"/>
    <w:rsid w:val="000C21B7"/>
    <w:rsid w:val="000C3107"/>
    <w:rsid w:val="000C329C"/>
    <w:rsid w:val="000C3B84"/>
    <w:rsid w:val="000C3C8A"/>
    <w:rsid w:val="000C41CE"/>
    <w:rsid w:val="000C4B73"/>
    <w:rsid w:val="000C4C56"/>
    <w:rsid w:val="000C51D5"/>
    <w:rsid w:val="000C52F2"/>
    <w:rsid w:val="000C54A2"/>
    <w:rsid w:val="000C59CE"/>
    <w:rsid w:val="000C6CE1"/>
    <w:rsid w:val="000C6F96"/>
    <w:rsid w:val="000C752E"/>
    <w:rsid w:val="000C755D"/>
    <w:rsid w:val="000C7606"/>
    <w:rsid w:val="000C7D28"/>
    <w:rsid w:val="000D0582"/>
    <w:rsid w:val="000D0696"/>
    <w:rsid w:val="000D07CC"/>
    <w:rsid w:val="000D09FB"/>
    <w:rsid w:val="000D0ADA"/>
    <w:rsid w:val="000D0E98"/>
    <w:rsid w:val="000D10FF"/>
    <w:rsid w:val="000D16BE"/>
    <w:rsid w:val="000D1F7B"/>
    <w:rsid w:val="000D2425"/>
    <w:rsid w:val="000D287A"/>
    <w:rsid w:val="000D2D39"/>
    <w:rsid w:val="000D2DD7"/>
    <w:rsid w:val="000D327D"/>
    <w:rsid w:val="000D3C3B"/>
    <w:rsid w:val="000D3D1F"/>
    <w:rsid w:val="000D3DF6"/>
    <w:rsid w:val="000D42A1"/>
    <w:rsid w:val="000D4831"/>
    <w:rsid w:val="000D4CD8"/>
    <w:rsid w:val="000D5CC9"/>
    <w:rsid w:val="000D5D81"/>
    <w:rsid w:val="000D5D93"/>
    <w:rsid w:val="000D6119"/>
    <w:rsid w:val="000D65CC"/>
    <w:rsid w:val="000D7076"/>
    <w:rsid w:val="000D74CB"/>
    <w:rsid w:val="000D7719"/>
    <w:rsid w:val="000D7792"/>
    <w:rsid w:val="000D78FB"/>
    <w:rsid w:val="000E0323"/>
    <w:rsid w:val="000E0A76"/>
    <w:rsid w:val="000E0D57"/>
    <w:rsid w:val="000E1361"/>
    <w:rsid w:val="000E1464"/>
    <w:rsid w:val="000E15DC"/>
    <w:rsid w:val="000E160B"/>
    <w:rsid w:val="000E2510"/>
    <w:rsid w:val="000E258F"/>
    <w:rsid w:val="000E262D"/>
    <w:rsid w:val="000E28E8"/>
    <w:rsid w:val="000E2E35"/>
    <w:rsid w:val="000E301E"/>
    <w:rsid w:val="000E379E"/>
    <w:rsid w:val="000E3D76"/>
    <w:rsid w:val="000E41B2"/>
    <w:rsid w:val="000E460E"/>
    <w:rsid w:val="000E4BD2"/>
    <w:rsid w:val="000E4DB8"/>
    <w:rsid w:val="000E4FFE"/>
    <w:rsid w:val="000E5027"/>
    <w:rsid w:val="000E552A"/>
    <w:rsid w:val="000E5655"/>
    <w:rsid w:val="000E59D3"/>
    <w:rsid w:val="000E5A4E"/>
    <w:rsid w:val="000E668A"/>
    <w:rsid w:val="000E67BE"/>
    <w:rsid w:val="000E6A65"/>
    <w:rsid w:val="000E78F2"/>
    <w:rsid w:val="000F01CF"/>
    <w:rsid w:val="000F0352"/>
    <w:rsid w:val="000F065C"/>
    <w:rsid w:val="000F0675"/>
    <w:rsid w:val="000F06B1"/>
    <w:rsid w:val="000F082E"/>
    <w:rsid w:val="000F0B78"/>
    <w:rsid w:val="000F0DDF"/>
    <w:rsid w:val="000F1081"/>
    <w:rsid w:val="000F1953"/>
    <w:rsid w:val="000F2E8D"/>
    <w:rsid w:val="000F354D"/>
    <w:rsid w:val="000F3A7A"/>
    <w:rsid w:val="000F4722"/>
    <w:rsid w:val="000F4829"/>
    <w:rsid w:val="000F4BCF"/>
    <w:rsid w:val="000F4E75"/>
    <w:rsid w:val="000F56F8"/>
    <w:rsid w:val="000F5813"/>
    <w:rsid w:val="000F59E9"/>
    <w:rsid w:val="000F5B40"/>
    <w:rsid w:val="000F5C51"/>
    <w:rsid w:val="000F5EDA"/>
    <w:rsid w:val="000F65FB"/>
    <w:rsid w:val="000F697D"/>
    <w:rsid w:val="000F76E7"/>
    <w:rsid w:val="000F776B"/>
    <w:rsid w:val="000F7935"/>
    <w:rsid w:val="000F7B83"/>
    <w:rsid w:val="000F7BE4"/>
    <w:rsid w:val="000F7E64"/>
    <w:rsid w:val="000F7F75"/>
    <w:rsid w:val="000F7FB9"/>
    <w:rsid w:val="001010DE"/>
    <w:rsid w:val="00101115"/>
    <w:rsid w:val="00101A98"/>
    <w:rsid w:val="00101AD5"/>
    <w:rsid w:val="00101C12"/>
    <w:rsid w:val="00101EE1"/>
    <w:rsid w:val="00101F63"/>
    <w:rsid w:val="0010256D"/>
    <w:rsid w:val="001025B7"/>
    <w:rsid w:val="00102BCF"/>
    <w:rsid w:val="00102BD1"/>
    <w:rsid w:val="00102DB3"/>
    <w:rsid w:val="001030ED"/>
    <w:rsid w:val="00103279"/>
    <w:rsid w:val="00103FAD"/>
    <w:rsid w:val="00104269"/>
    <w:rsid w:val="00104E28"/>
    <w:rsid w:val="00104F86"/>
    <w:rsid w:val="001053E5"/>
    <w:rsid w:val="00105489"/>
    <w:rsid w:val="001054B0"/>
    <w:rsid w:val="0010585D"/>
    <w:rsid w:val="00105DF3"/>
    <w:rsid w:val="00106223"/>
    <w:rsid w:val="0010681B"/>
    <w:rsid w:val="00107339"/>
    <w:rsid w:val="001073CB"/>
    <w:rsid w:val="00107D1A"/>
    <w:rsid w:val="0011029A"/>
    <w:rsid w:val="001105DB"/>
    <w:rsid w:val="00110707"/>
    <w:rsid w:val="00110853"/>
    <w:rsid w:val="001108FB"/>
    <w:rsid w:val="0011096A"/>
    <w:rsid w:val="00110C1B"/>
    <w:rsid w:val="00111297"/>
    <w:rsid w:val="001112F2"/>
    <w:rsid w:val="00111534"/>
    <w:rsid w:val="001118D8"/>
    <w:rsid w:val="00111CDF"/>
    <w:rsid w:val="00111E2E"/>
    <w:rsid w:val="0011201D"/>
    <w:rsid w:val="00112AE3"/>
    <w:rsid w:val="00112BF9"/>
    <w:rsid w:val="00112DFA"/>
    <w:rsid w:val="00112ECD"/>
    <w:rsid w:val="001131A6"/>
    <w:rsid w:val="00113A1B"/>
    <w:rsid w:val="00113C6C"/>
    <w:rsid w:val="00113DB1"/>
    <w:rsid w:val="001140E6"/>
    <w:rsid w:val="00114171"/>
    <w:rsid w:val="001146D0"/>
    <w:rsid w:val="00114DC1"/>
    <w:rsid w:val="0011509E"/>
    <w:rsid w:val="00115236"/>
    <w:rsid w:val="001155FE"/>
    <w:rsid w:val="00115AEC"/>
    <w:rsid w:val="001163AA"/>
    <w:rsid w:val="00116757"/>
    <w:rsid w:val="00116789"/>
    <w:rsid w:val="00116859"/>
    <w:rsid w:val="00116AA4"/>
    <w:rsid w:val="00116D46"/>
    <w:rsid w:val="00116E1E"/>
    <w:rsid w:val="00116FE1"/>
    <w:rsid w:val="001170AE"/>
    <w:rsid w:val="00117B34"/>
    <w:rsid w:val="00120152"/>
    <w:rsid w:val="001202E4"/>
    <w:rsid w:val="00120424"/>
    <w:rsid w:val="00120CAA"/>
    <w:rsid w:val="00121196"/>
    <w:rsid w:val="00121359"/>
    <w:rsid w:val="0012153C"/>
    <w:rsid w:val="00121775"/>
    <w:rsid w:val="00121C8A"/>
    <w:rsid w:val="00122173"/>
    <w:rsid w:val="00122B53"/>
    <w:rsid w:val="00122C70"/>
    <w:rsid w:val="0012314C"/>
    <w:rsid w:val="001233E0"/>
    <w:rsid w:val="001235FC"/>
    <w:rsid w:val="00123833"/>
    <w:rsid w:val="00123905"/>
    <w:rsid w:val="00123EF2"/>
    <w:rsid w:val="001244F6"/>
    <w:rsid w:val="00124507"/>
    <w:rsid w:val="001245B4"/>
    <w:rsid w:val="001248E2"/>
    <w:rsid w:val="001249D0"/>
    <w:rsid w:val="00124A63"/>
    <w:rsid w:val="00124B5F"/>
    <w:rsid w:val="00124DA7"/>
    <w:rsid w:val="00124EAC"/>
    <w:rsid w:val="00125017"/>
    <w:rsid w:val="0012506E"/>
    <w:rsid w:val="0012531F"/>
    <w:rsid w:val="001258CD"/>
    <w:rsid w:val="00125A45"/>
    <w:rsid w:val="00125AD7"/>
    <w:rsid w:val="00125D9E"/>
    <w:rsid w:val="001268C5"/>
    <w:rsid w:val="00126E2B"/>
    <w:rsid w:val="00130013"/>
    <w:rsid w:val="0013048E"/>
    <w:rsid w:val="001307E0"/>
    <w:rsid w:val="00130F2A"/>
    <w:rsid w:val="00131223"/>
    <w:rsid w:val="00131518"/>
    <w:rsid w:val="0013186A"/>
    <w:rsid w:val="00131CDD"/>
    <w:rsid w:val="00131D90"/>
    <w:rsid w:val="00131F20"/>
    <w:rsid w:val="00132033"/>
    <w:rsid w:val="0013234F"/>
    <w:rsid w:val="00132794"/>
    <w:rsid w:val="0013322C"/>
    <w:rsid w:val="00133638"/>
    <w:rsid w:val="0013395D"/>
    <w:rsid w:val="00133987"/>
    <w:rsid w:val="00134974"/>
    <w:rsid w:val="00134DEB"/>
    <w:rsid w:val="00134F2B"/>
    <w:rsid w:val="00135A0A"/>
    <w:rsid w:val="00135D3D"/>
    <w:rsid w:val="00135F38"/>
    <w:rsid w:val="00136F2F"/>
    <w:rsid w:val="00137126"/>
    <w:rsid w:val="00137A2C"/>
    <w:rsid w:val="00137BDF"/>
    <w:rsid w:val="0014023C"/>
    <w:rsid w:val="00140383"/>
    <w:rsid w:val="00140417"/>
    <w:rsid w:val="00140640"/>
    <w:rsid w:val="001406B4"/>
    <w:rsid w:val="00140765"/>
    <w:rsid w:val="001407E0"/>
    <w:rsid w:val="001423BC"/>
    <w:rsid w:val="00142CF6"/>
    <w:rsid w:val="00142F4B"/>
    <w:rsid w:val="00142FF9"/>
    <w:rsid w:val="001430B9"/>
    <w:rsid w:val="00143108"/>
    <w:rsid w:val="001431BD"/>
    <w:rsid w:val="0014379C"/>
    <w:rsid w:val="00143E7A"/>
    <w:rsid w:val="00143F46"/>
    <w:rsid w:val="00144810"/>
    <w:rsid w:val="00144858"/>
    <w:rsid w:val="00144CD2"/>
    <w:rsid w:val="0014551F"/>
    <w:rsid w:val="00145597"/>
    <w:rsid w:val="001457D2"/>
    <w:rsid w:val="001458B1"/>
    <w:rsid w:val="00145DC0"/>
    <w:rsid w:val="001463D6"/>
    <w:rsid w:val="00146A3B"/>
    <w:rsid w:val="00146ACF"/>
    <w:rsid w:val="00146ED9"/>
    <w:rsid w:val="00147017"/>
    <w:rsid w:val="00147077"/>
    <w:rsid w:val="001473FD"/>
    <w:rsid w:val="00147561"/>
    <w:rsid w:val="0014765E"/>
    <w:rsid w:val="00147DC7"/>
    <w:rsid w:val="00150455"/>
    <w:rsid w:val="00150CA9"/>
    <w:rsid w:val="001513C1"/>
    <w:rsid w:val="00151974"/>
    <w:rsid w:val="00151DC4"/>
    <w:rsid w:val="00151FDC"/>
    <w:rsid w:val="00152396"/>
    <w:rsid w:val="001528EB"/>
    <w:rsid w:val="00152C64"/>
    <w:rsid w:val="001530AA"/>
    <w:rsid w:val="00153483"/>
    <w:rsid w:val="001538DB"/>
    <w:rsid w:val="001540D8"/>
    <w:rsid w:val="001542A1"/>
    <w:rsid w:val="001542E7"/>
    <w:rsid w:val="0015439C"/>
    <w:rsid w:val="00154C31"/>
    <w:rsid w:val="00154DBA"/>
    <w:rsid w:val="00155544"/>
    <w:rsid w:val="00155620"/>
    <w:rsid w:val="00155826"/>
    <w:rsid w:val="00155857"/>
    <w:rsid w:val="00155DD6"/>
    <w:rsid w:val="001565C1"/>
    <w:rsid w:val="00156728"/>
    <w:rsid w:val="0015693E"/>
    <w:rsid w:val="00156E35"/>
    <w:rsid w:val="00157851"/>
    <w:rsid w:val="00157922"/>
    <w:rsid w:val="0015793F"/>
    <w:rsid w:val="00157C9B"/>
    <w:rsid w:val="00157EA4"/>
    <w:rsid w:val="00160A2D"/>
    <w:rsid w:val="00161A66"/>
    <w:rsid w:val="00161F0A"/>
    <w:rsid w:val="00161F52"/>
    <w:rsid w:val="00162536"/>
    <w:rsid w:val="00162789"/>
    <w:rsid w:val="00162890"/>
    <w:rsid w:val="00162D58"/>
    <w:rsid w:val="00163868"/>
    <w:rsid w:val="00163A88"/>
    <w:rsid w:val="00164004"/>
    <w:rsid w:val="00164603"/>
    <w:rsid w:val="00165D2B"/>
    <w:rsid w:val="00165E48"/>
    <w:rsid w:val="0016610F"/>
    <w:rsid w:val="00166754"/>
    <w:rsid w:val="00166C18"/>
    <w:rsid w:val="00167385"/>
    <w:rsid w:val="00167A74"/>
    <w:rsid w:val="00167F45"/>
    <w:rsid w:val="0017062C"/>
    <w:rsid w:val="00170676"/>
    <w:rsid w:val="00170B9D"/>
    <w:rsid w:val="00170CC7"/>
    <w:rsid w:val="00170D29"/>
    <w:rsid w:val="00170F56"/>
    <w:rsid w:val="0017108B"/>
    <w:rsid w:val="0017193F"/>
    <w:rsid w:val="001719FE"/>
    <w:rsid w:val="00171A0E"/>
    <w:rsid w:val="00171D73"/>
    <w:rsid w:val="00171DA2"/>
    <w:rsid w:val="0017267A"/>
    <w:rsid w:val="001727C3"/>
    <w:rsid w:val="00173025"/>
    <w:rsid w:val="0017325E"/>
    <w:rsid w:val="00173544"/>
    <w:rsid w:val="00173B2D"/>
    <w:rsid w:val="00173F4A"/>
    <w:rsid w:val="001742CC"/>
    <w:rsid w:val="001744D3"/>
    <w:rsid w:val="00174593"/>
    <w:rsid w:val="00175533"/>
    <w:rsid w:val="00175653"/>
    <w:rsid w:val="00176320"/>
    <w:rsid w:val="001764FE"/>
    <w:rsid w:val="00176A31"/>
    <w:rsid w:val="00176CAF"/>
    <w:rsid w:val="00176E0B"/>
    <w:rsid w:val="00176EAB"/>
    <w:rsid w:val="00176EE4"/>
    <w:rsid w:val="0017710F"/>
    <w:rsid w:val="00177BAE"/>
    <w:rsid w:val="001803E5"/>
    <w:rsid w:val="001808DD"/>
    <w:rsid w:val="00180FEA"/>
    <w:rsid w:val="0018108A"/>
    <w:rsid w:val="00181539"/>
    <w:rsid w:val="0018153D"/>
    <w:rsid w:val="00181AB0"/>
    <w:rsid w:val="00181DBA"/>
    <w:rsid w:val="00181E43"/>
    <w:rsid w:val="001825C5"/>
    <w:rsid w:val="00182711"/>
    <w:rsid w:val="0018283F"/>
    <w:rsid w:val="00182B34"/>
    <w:rsid w:val="00182BD9"/>
    <w:rsid w:val="00183295"/>
    <w:rsid w:val="0018342E"/>
    <w:rsid w:val="0018398D"/>
    <w:rsid w:val="001839BB"/>
    <w:rsid w:val="00183F0C"/>
    <w:rsid w:val="00184130"/>
    <w:rsid w:val="0018463A"/>
    <w:rsid w:val="001848BD"/>
    <w:rsid w:val="001848C7"/>
    <w:rsid w:val="00184A1C"/>
    <w:rsid w:val="00184BA8"/>
    <w:rsid w:val="00185120"/>
    <w:rsid w:val="0018550C"/>
    <w:rsid w:val="0018597E"/>
    <w:rsid w:val="00185C82"/>
    <w:rsid w:val="00186105"/>
    <w:rsid w:val="0018645E"/>
    <w:rsid w:val="00186490"/>
    <w:rsid w:val="0018665B"/>
    <w:rsid w:val="001867CF"/>
    <w:rsid w:val="00186CDE"/>
    <w:rsid w:val="00186F66"/>
    <w:rsid w:val="00186FB3"/>
    <w:rsid w:val="001871CB"/>
    <w:rsid w:val="001900B7"/>
    <w:rsid w:val="00190298"/>
    <w:rsid w:val="001906F2"/>
    <w:rsid w:val="00190D01"/>
    <w:rsid w:val="00190F3C"/>
    <w:rsid w:val="001916C0"/>
    <w:rsid w:val="0019237D"/>
    <w:rsid w:val="00192BCE"/>
    <w:rsid w:val="001930E6"/>
    <w:rsid w:val="00193433"/>
    <w:rsid w:val="001936A6"/>
    <w:rsid w:val="001937B1"/>
    <w:rsid w:val="00193B5B"/>
    <w:rsid w:val="00193B76"/>
    <w:rsid w:val="00193BD3"/>
    <w:rsid w:val="00193E8C"/>
    <w:rsid w:val="0019454F"/>
    <w:rsid w:val="00194D6B"/>
    <w:rsid w:val="00194D9C"/>
    <w:rsid w:val="00194E5D"/>
    <w:rsid w:val="00194ECB"/>
    <w:rsid w:val="0019510C"/>
    <w:rsid w:val="00195AA4"/>
    <w:rsid w:val="00195DE3"/>
    <w:rsid w:val="00195E03"/>
    <w:rsid w:val="00196866"/>
    <w:rsid w:val="00196C6E"/>
    <w:rsid w:val="00196F78"/>
    <w:rsid w:val="00196FD7"/>
    <w:rsid w:val="001972EA"/>
    <w:rsid w:val="00197848"/>
    <w:rsid w:val="00197946"/>
    <w:rsid w:val="001979BB"/>
    <w:rsid w:val="001A0020"/>
    <w:rsid w:val="001A00FF"/>
    <w:rsid w:val="001A06A5"/>
    <w:rsid w:val="001A10B6"/>
    <w:rsid w:val="001A17F0"/>
    <w:rsid w:val="001A1EBB"/>
    <w:rsid w:val="001A2A69"/>
    <w:rsid w:val="001A2CF1"/>
    <w:rsid w:val="001A3E9F"/>
    <w:rsid w:val="001A40B9"/>
    <w:rsid w:val="001A490E"/>
    <w:rsid w:val="001A4F96"/>
    <w:rsid w:val="001A50A7"/>
    <w:rsid w:val="001A53EA"/>
    <w:rsid w:val="001A588F"/>
    <w:rsid w:val="001A5966"/>
    <w:rsid w:val="001A5DE1"/>
    <w:rsid w:val="001A670C"/>
    <w:rsid w:val="001A6851"/>
    <w:rsid w:val="001A6D01"/>
    <w:rsid w:val="001A73FF"/>
    <w:rsid w:val="001A7A85"/>
    <w:rsid w:val="001A7D45"/>
    <w:rsid w:val="001A7FD9"/>
    <w:rsid w:val="001B0379"/>
    <w:rsid w:val="001B0B3D"/>
    <w:rsid w:val="001B104E"/>
    <w:rsid w:val="001B10F1"/>
    <w:rsid w:val="001B145C"/>
    <w:rsid w:val="001B14CD"/>
    <w:rsid w:val="001B16C2"/>
    <w:rsid w:val="001B1898"/>
    <w:rsid w:val="001B1D22"/>
    <w:rsid w:val="001B1E82"/>
    <w:rsid w:val="001B1F68"/>
    <w:rsid w:val="001B2623"/>
    <w:rsid w:val="001B2AAB"/>
    <w:rsid w:val="001B2CBF"/>
    <w:rsid w:val="001B2FA8"/>
    <w:rsid w:val="001B351F"/>
    <w:rsid w:val="001B373B"/>
    <w:rsid w:val="001B3805"/>
    <w:rsid w:val="001B38C4"/>
    <w:rsid w:val="001B3A8E"/>
    <w:rsid w:val="001B3B1F"/>
    <w:rsid w:val="001B3D84"/>
    <w:rsid w:val="001B3E67"/>
    <w:rsid w:val="001B437A"/>
    <w:rsid w:val="001B438B"/>
    <w:rsid w:val="001B478C"/>
    <w:rsid w:val="001B5182"/>
    <w:rsid w:val="001B5B21"/>
    <w:rsid w:val="001B5CB1"/>
    <w:rsid w:val="001B6408"/>
    <w:rsid w:val="001B6751"/>
    <w:rsid w:val="001B67EE"/>
    <w:rsid w:val="001B69DA"/>
    <w:rsid w:val="001B6E3F"/>
    <w:rsid w:val="001B7090"/>
    <w:rsid w:val="001B741B"/>
    <w:rsid w:val="001B79E3"/>
    <w:rsid w:val="001B7A32"/>
    <w:rsid w:val="001C0ED0"/>
    <w:rsid w:val="001C0F93"/>
    <w:rsid w:val="001C107C"/>
    <w:rsid w:val="001C120B"/>
    <w:rsid w:val="001C13FF"/>
    <w:rsid w:val="001C1831"/>
    <w:rsid w:val="001C1A97"/>
    <w:rsid w:val="001C21FF"/>
    <w:rsid w:val="001C27FA"/>
    <w:rsid w:val="001C2947"/>
    <w:rsid w:val="001C2B07"/>
    <w:rsid w:val="001C2DC2"/>
    <w:rsid w:val="001C37D6"/>
    <w:rsid w:val="001C3886"/>
    <w:rsid w:val="001C4828"/>
    <w:rsid w:val="001C4A1E"/>
    <w:rsid w:val="001C50A9"/>
    <w:rsid w:val="001C55F5"/>
    <w:rsid w:val="001C578D"/>
    <w:rsid w:val="001C64C6"/>
    <w:rsid w:val="001C6897"/>
    <w:rsid w:val="001C6CC1"/>
    <w:rsid w:val="001C7BB9"/>
    <w:rsid w:val="001C7EAF"/>
    <w:rsid w:val="001D029E"/>
    <w:rsid w:val="001D03DF"/>
    <w:rsid w:val="001D07A9"/>
    <w:rsid w:val="001D0DB1"/>
    <w:rsid w:val="001D0DE5"/>
    <w:rsid w:val="001D111C"/>
    <w:rsid w:val="001D1942"/>
    <w:rsid w:val="001D1C2E"/>
    <w:rsid w:val="001D2BA2"/>
    <w:rsid w:val="001D2C30"/>
    <w:rsid w:val="001D2EB6"/>
    <w:rsid w:val="001D2FE4"/>
    <w:rsid w:val="001D36F6"/>
    <w:rsid w:val="001D3967"/>
    <w:rsid w:val="001D3A35"/>
    <w:rsid w:val="001D3C2B"/>
    <w:rsid w:val="001D4B5B"/>
    <w:rsid w:val="001D5188"/>
    <w:rsid w:val="001D613C"/>
    <w:rsid w:val="001D6577"/>
    <w:rsid w:val="001D6A04"/>
    <w:rsid w:val="001D6B15"/>
    <w:rsid w:val="001D6BE9"/>
    <w:rsid w:val="001D6C0C"/>
    <w:rsid w:val="001D6EF6"/>
    <w:rsid w:val="001D703E"/>
    <w:rsid w:val="001D7A6E"/>
    <w:rsid w:val="001D7DBA"/>
    <w:rsid w:val="001D7EB2"/>
    <w:rsid w:val="001E0A30"/>
    <w:rsid w:val="001E0C60"/>
    <w:rsid w:val="001E0DEB"/>
    <w:rsid w:val="001E0E16"/>
    <w:rsid w:val="001E0FAE"/>
    <w:rsid w:val="001E11F2"/>
    <w:rsid w:val="001E1B3A"/>
    <w:rsid w:val="001E1C8D"/>
    <w:rsid w:val="001E205C"/>
    <w:rsid w:val="001E334F"/>
    <w:rsid w:val="001E33A2"/>
    <w:rsid w:val="001E34BF"/>
    <w:rsid w:val="001E36AE"/>
    <w:rsid w:val="001E3C4F"/>
    <w:rsid w:val="001E40B9"/>
    <w:rsid w:val="001E4804"/>
    <w:rsid w:val="001E5080"/>
    <w:rsid w:val="001E661B"/>
    <w:rsid w:val="001E681D"/>
    <w:rsid w:val="001E6DF3"/>
    <w:rsid w:val="001E6F24"/>
    <w:rsid w:val="001E7332"/>
    <w:rsid w:val="001E7DCC"/>
    <w:rsid w:val="001E7E53"/>
    <w:rsid w:val="001F03D7"/>
    <w:rsid w:val="001F0553"/>
    <w:rsid w:val="001F0F71"/>
    <w:rsid w:val="001F134D"/>
    <w:rsid w:val="001F181F"/>
    <w:rsid w:val="001F18C1"/>
    <w:rsid w:val="001F1BE8"/>
    <w:rsid w:val="001F1D6C"/>
    <w:rsid w:val="001F1F15"/>
    <w:rsid w:val="001F22A0"/>
    <w:rsid w:val="001F2632"/>
    <w:rsid w:val="001F2C70"/>
    <w:rsid w:val="001F35AA"/>
    <w:rsid w:val="001F3FA3"/>
    <w:rsid w:val="001F4288"/>
    <w:rsid w:val="001F42C4"/>
    <w:rsid w:val="001F4383"/>
    <w:rsid w:val="001F43F8"/>
    <w:rsid w:val="001F4B6C"/>
    <w:rsid w:val="001F4BDE"/>
    <w:rsid w:val="001F4C46"/>
    <w:rsid w:val="001F52D4"/>
    <w:rsid w:val="001F53E5"/>
    <w:rsid w:val="001F5617"/>
    <w:rsid w:val="001F56B7"/>
    <w:rsid w:val="001F6114"/>
    <w:rsid w:val="001F6359"/>
    <w:rsid w:val="001F6382"/>
    <w:rsid w:val="001F638F"/>
    <w:rsid w:val="001F68DF"/>
    <w:rsid w:val="001F6DE9"/>
    <w:rsid w:val="001F6FAB"/>
    <w:rsid w:val="001F6FC8"/>
    <w:rsid w:val="001F732E"/>
    <w:rsid w:val="001F7554"/>
    <w:rsid w:val="001F78B6"/>
    <w:rsid w:val="001F7D7D"/>
    <w:rsid w:val="001F7F96"/>
    <w:rsid w:val="00200195"/>
    <w:rsid w:val="002008A3"/>
    <w:rsid w:val="00200A7A"/>
    <w:rsid w:val="00200E3E"/>
    <w:rsid w:val="00201053"/>
    <w:rsid w:val="00201090"/>
    <w:rsid w:val="00201101"/>
    <w:rsid w:val="002015C2"/>
    <w:rsid w:val="00201601"/>
    <w:rsid w:val="0020160E"/>
    <w:rsid w:val="00201764"/>
    <w:rsid w:val="0020185A"/>
    <w:rsid w:val="00201CAB"/>
    <w:rsid w:val="00201CFB"/>
    <w:rsid w:val="00201E5A"/>
    <w:rsid w:val="0020230C"/>
    <w:rsid w:val="0020255D"/>
    <w:rsid w:val="00202766"/>
    <w:rsid w:val="00202A8F"/>
    <w:rsid w:val="00202C42"/>
    <w:rsid w:val="00202DBC"/>
    <w:rsid w:val="00204192"/>
    <w:rsid w:val="002042B6"/>
    <w:rsid w:val="00204544"/>
    <w:rsid w:val="00205138"/>
    <w:rsid w:val="002054E9"/>
    <w:rsid w:val="00205E5D"/>
    <w:rsid w:val="00206222"/>
    <w:rsid w:val="002063B6"/>
    <w:rsid w:val="00206866"/>
    <w:rsid w:val="00206A3F"/>
    <w:rsid w:val="00207245"/>
    <w:rsid w:val="00207408"/>
    <w:rsid w:val="0020742D"/>
    <w:rsid w:val="00207EA0"/>
    <w:rsid w:val="00207ED6"/>
    <w:rsid w:val="00207F0A"/>
    <w:rsid w:val="002100E2"/>
    <w:rsid w:val="00210665"/>
    <w:rsid w:val="0021082D"/>
    <w:rsid w:val="00211042"/>
    <w:rsid w:val="0021123E"/>
    <w:rsid w:val="0021186C"/>
    <w:rsid w:val="00211A15"/>
    <w:rsid w:val="00211FE8"/>
    <w:rsid w:val="00212069"/>
    <w:rsid w:val="002120A5"/>
    <w:rsid w:val="002120AA"/>
    <w:rsid w:val="002120AF"/>
    <w:rsid w:val="00212D9D"/>
    <w:rsid w:val="00213634"/>
    <w:rsid w:val="00213793"/>
    <w:rsid w:val="00214CA5"/>
    <w:rsid w:val="00214CEF"/>
    <w:rsid w:val="00214E4C"/>
    <w:rsid w:val="002153B8"/>
    <w:rsid w:val="002159D6"/>
    <w:rsid w:val="00215D9A"/>
    <w:rsid w:val="00216216"/>
    <w:rsid w:val="00216358"/>
    <w:rsid w:val="00216466"/>
    <w:rsid w:val="002164AD"/>
    <w:rsid w:val="002167C0"/>
    <w:rsid w:val="00216C6B"/>
    <w:rsid w:val="00216FAE"/>
    <w:rsid w:val="00216FC4"/>
    <w:rsid w:val="00217116"/>
    <w:rsid w:val="00217439"/>
    <w:rsid w:val="00217493"/>
    <w:rsid w:val="00217DF7"/>
    <w:rsid w:val="002202F7"/>
    <w:rsid w:val="002208D1"/>
    <w:rsid w:val="00220949"/>
    <w:rsid w:val="00220ADA"/>
    <w:rsid w:val="00220BD8"/>
    <w:rsid w:val="002215A4"/>
    <w:rsid w:val="002215EF"/>
    <w:rsid w:val="00221768"/>
    <w:rsid w:val="00222423"/>
    <w:rsid w:val="002225C4"/>
    <w:rsid w:val="0022298B"/>
    <w:rsid w:val="00222EB4"/>
    <w:rsid w:val="0022339B"/>
    <w:rsid w:val="0022364F"/>
    <w:rsid w:val="002236AD"/>
    <w:rsid w:val="00223D2D"/>
    <w:rsid w:val="00224224"/>
    <w:rsid w:val="002243A1"/>
    <w:rsid w:val="002245DE"/>
    <w:rsid w:val="00224870"/>
    <w:rsid w:val="00225BCC"/>
    <w:rsid w:val="00225E6A"/>
    <w:rsid w:val="00226617"/>
    <w:rsid w:val="002268A7"/>
    <w:rsid w:val="00226A7A"/>
    <w:rsid w:val="00226D17"/>
    <w:rsid w:val="00226E65"/>
    <w:rsid w:val="00226E71"/>
    <w:rsid w:val="00227485"/>
    <w:rsid w:val="0022753D"/>
    <w:rsid w:val="0022757F"/>
    <w:rsid w:val="00227A24"/>
    <w:rsid w:val="00227B93"/>
    <w:rsid w:val="00227BE0"/>
    <w:rsid w:val="00230126"/>
    <w:rsid w:val="00231499"/>
    <w:rsid w:val="00231640"/>
    <w:rsid w:val="00232160"/>
    <w:rsid w:val="00232C3B"/>
    <w:rsid w:val="00232F78"/>
    <w:rsid w:val="00233873"/>
    <w:rsid w:val="00234211"/>
    <w:rsid w:val="00234CB0"/>
    <w:rsid w:val="00234E9C"/>
    <w:rsid w:val="0023509E"/>
    <w:rsid w:val="0023518D"/>
    <w:rsid w:val="0023569B"/>
    <w:rsid w:val="002356D7"/>
    <w:rsid w:val="00235BAD"/>
    <w:rsid w:val="00236031"/>
    <w:rsid w:val="0023604E"/>
    <w:rsid w:val="00236566"/>
    <w:rsid w:val="002369D7"/>
    <w:rsid w:val="002369F9"/>
    <w:rsid w:val="00236AC5"/>
    <w:rsid w:val="0023721E"/>
    <w:rsid w:val="00237385"/>
    <w:rsid w:val="00237403"/>
    <w:rsid w:val="00237550"/>
    <w:rsid w:val="002376BF"/>
    <w:rsid w:val="00237B4F"/>
    <w:rsid w:val="00240007"/>
    <w:rsid w:val="0024006E"/>
    <w:rsid w:val="0024010A"/>
    <w:rsid w:val="0024037D"/>
    <w:rsid w:val="002405A1"/>
    <w:rsid w:val="00240AF4"/>
    <w:rsid w:val="00240F66"/>
    <w:rsid w:val="002410F2"/>
    <w:rsid w:val="0024116D"/>
    <w:rsid w:val="00241708"/>
    <w:rsid w:val="0024205B"/>
    <w:rsid w:val="0024253D"/>
    <w:rsid w:val="00242872"/>
    <w:rsid w:val="00243CDB"/>
    <w:rsid w:val="00243E00"/>
    <w:rsid w:val="00244C5A"/>
    <w:rsid w:val="00245091"/>
    <w:rsid w:val="002451F1"/>
    <w:rsid w:val="0024554D"/>
    <w:rsid w:val="00245CCD"/>
    <w:rsid w:val="00245D56"/>
    <w:rsid w:val="00245FFF"/>
    <w:rsid w:val="00246848"/>
    <w:rsid w:val="00246A1D"/>
    <w:rsid w:val="00246E81"/>
    <w:rsid w:val="00247057"/>
    <w:rsid w:val="0024712B"/>
    <w:rsid w:val="00247707"/>
    <w:rsid w:val="00247F31"/>
    <w:rsid w:val="00250168"/>
    <w:rsid w:val="002501EA"/>
    <w:rsid w:val="00250510"/>
    <w:rsid w:val="00250A64"/>
    <w:rsid w:val="00250EE6"/>
    <w:rsid w:val="002513AA"/>
    <w:rsid w:val="00251920"/>
    <w:rsid w:val="002520B5"/>
    <w:rsid w:val="002526E3"/>
    <w:rsid w:val="0025287D"/>
    <w:rsid w:val="00252AC6"/>
    <w:rsid w:val="002533FF"/>
    <w:rsid w:val="002538DF"/>
    <w:rsid w:val="00253BD3"/>
    <w:rsid w:val="00253D8E"/>
    <w:rsid w:val="00253FEE"/>
    <w:rsid w:val="0025419C"/>
    <w:rsid w:val="00254379"/>
    <w:rsid w:val="002543FF"/>
    <w:rsid w:val="00254C34"/>
    <w:rsid w:val="0025506C"/>
    <w:rsid w:val="002552D5"/>
    <w:rsid w:val="00255627"/>
    <w:rsid w:val="00255731"/>
    <w:rsid w:val="002559C3"/>
    <w:rsid w:val="00255E49"/>
    <w:rsid w:val="002560B8"/>
    <w:rsid w:val="00256465"/>
    <w:rsid w:val="002565E2"/>
    <w:rsid w:val="00256A41"/>
    <w:rsid w:val="00256F5E"/>
    <w:rsid w:val="00257162"/>
    <w:rsid w:val="00257428"/>
    <w:rsid w:val="00257A0D"/>
    <w:rsid w:val="00257D3E"/>
    <w:rsid w:val="00257E56"/>
    <w:rsid w:val="002602B7"/>
    <w:rsid w:val="00260E1C"/>
    <w:rsid w:val="00261933"/>
    <w:rsid w:val="002619BE"/>
    <w:rsid w:val="00261FF1"/>
    <w:rsid w:val="00262031"/>
    <w:rsid w:val="00262672"/>
    <w:rsid w:val="0026290F"/>
    <w:rsid w:val="00262D52"/>
    <w:rsid w:val="002632BF"/>
    <w:rsid w:val="00263610"/>
    <w:rsid w:val="002642F8"/>
    <w:rsid w:val="0026437A"/>
    <w:rsid w:val="00265364"/>
    <w:rsid w:val="002659DF"/>
    <w:rsid w:val="00265ADD"/>
    <w:rsid w:val="00266390"/>
    <w:rsid w:val="0026682C"/>
    <w:rsid w:val="00266BB5"/>
    <w:rsid w:val="00267500"/>
    <w:rsid w:val="002678B7"/>
    <w:rsid w:val="00270254"/>
    <w:rsid w:val="002702A8"/>
    <w:rsid w:val="00270809"/>
    <w:rsid w:val="00270888"/>
    <w:rsid w:val="00270D23"/>
    <w:rsid w:val="00271E59"/>
    <w:rsid w:val="00271FD0"/>
    <w:rsid w:val="00272335"/>
    <w:rsid w:val="002724D1"/>
    <w:rsid w:val="00272522"/>
    <w:rsid w:val="002727D1"/>
    <w:rsid w:val="0027297F"/>
    <w:rsid w:val="00272B19"/>
    <w:rsid w:val="0027332E"/>
    <w:rsid w:val="002736EE"/>
    <w:rsid w:val="00274055"/>
    <w:rsid w:val="0027419F"/>
    <w:rsid w:val="00274302"/>
    <w:rsid w:val="00274BD3"/>
    <w:rsid w:val="00275A4C"/>
    <w:rsid w:val="00275DCF"/>
    <w:rsid w:val="002760DE"/>
    <w:rsid w:val="002767B5"/>
    <w:rsid w:val="00276CE7"/>
    <w:rsid w:val="002779AD"/>
    <w:rsid w:val="002809DD"/>
    <w:rsid w:val="00280AA7"/>
    <w:rsid w:val="00281721"/>
    <w:rsid w:val="00281D56"/>
    <w:rsid w:val="00282071"/>
    <w:rsid w:val="002821A9"/>
    <w:rsid w:val="0028228D"/>
    <w:rsid w:val="00282969"/>
    <w:rsid w:val="00282BF5"/>
    <w:rsid w:val="00282E0A"/>
    <w:rsid w:val="00283312"/>
    <w:rsid w:val="002833D2"/>
    <w:rsid w:val="00284487"/>
    <w:rsid w:val="00284794"/>
    <w:rsid w:val="00284ED9"/>
    <w:rsid w:val="00284FA2"/>
    <w:rsid w:val="002850F9"/>
    <w:rsid w:val="00285769"/>
    <w:rsid w:val="00285C62"/>
    <w:rsid w:val="0028609B"/>
    <w:rsid w:val="0028615F"/>
    <w:rsid w:val="0028624A"/>
    <w:rsid w:val="002862E4"/>
    <w:rsid w:val="00286876"/>
    <w:rsid w:val="00287776"/>
    <w:rsid w:val="00287C75"/>
    <w:rsid w:val="00287CF6"/>
    <w:rsid w:val="00287FA2"/>
    <w:rsid w:val="00290BD8"/>
    <w:rsid w:val="0029144A"/>
    <w:rsid w:val="00291481"/>
    <w:rsid w:val="00291D0D"/>
    <w:rsid w:val="00292042"/>
    <w:rsid w:val="002929E4"/>
    <w:rsid w:val="00293B8B"/>
    <w:rsid w:val="00293C50"/>
    <w:rsid w:val="00293F15"/>
    <w:rsid w:val="0029418A"/>
    <w:rsid w:val="002945A8"/>
    <w:rsid w:val="00294B19"/>
    <w:rsid w:val="00294C2C"/>
    <w:rsid w:val="00295441"/>
    <w:rsid w:val="00295EB3"/>
    <w:rsid w:val="0029626F"/>
    <w:rsid w:val="002968B7"/>
    <w:rsid w:val="00296C77"/>
    <w:rsid w:val="00296E97"/>
    <w:rsid w:val="00297686"/>
    <w:rsid w:val="0029783E"/>
    <w:rsid w:val="00297E11"/>
    <w:rsid w:val="00297FB3"/>
    <w:rsid w:val="002A03B6"/>
    <w:rsid w:val="002A1691"/>
    <w:rsid w:val="002A1E33"/>
    <w:rsid w:val="002A2CF2"/>
    <w:rsid w:val="002A2D14"/>
    <w:rsid w:val="002A3591"/>
    <w:rsid w:val="002A428F"/>
    <w:rsid w:val="002A4518"/>
    <w:rsid w:val="002A4C1D"/>
    <w:rsid w:val="002A558A"/>
    <w:rsid w:val="002A596A"/>
    <w:rsid w:val="002A5AD7"/>
    <w:rsid w:val="002A5C65"/>
    <w:rsid w:val="002A5F09"/>
    <w:rsid w:val="002A5F81"/>
    <w:rsid w:val="002A60EA"/>
    <w:rsid w:val="002A6B70"/>
    <w:rsid w:val="002A6C34"/>
    <w:rsid w:val="002A6FDB"/>
    <w:rsid w:val="002A7007"/>
    <w:rsid w:val="002A72EC"/>
    <w:rsid w:val="002A7893"/>
    <w:rsid w:val="002A7C5F"/>
    <w:rsid w:val="002A7F6E"/>
    <w:rsid w:val="002B008F"/>
    <w:rsid w:val="002B0DB2"/>
    <w:rsid w:val="002B0E55"/>
    <w:rsid w:val="002B1520"/>
    <w:rsid w:val="002B188D"/>
    <w:rsid w:val="002B1A3A"/>
    <w:rsid w:val="002B1F74"/>
    <w:rsid w:val="002B20A3"/>
    <w:rsid w:val="002B2168"/>
    <w:rsid w:val="002B2196"/>
    <w:rsid w:val="002B2731"/>
    <w:rsid w:val="002B27A9"/>
    <w:rsid w:val="002B29FF"/>
    <w:rsid w:val="002B2AD0"/>
    <w:rsid w:val="002B366D"/>
    <w:rsid w:val="002B3936"/>
    <w:rsid w:val="002B39B6"/>
    <w:rsid w:val="002B3B87"/>
    <w:rsid w:val="002B3EB5"/>
    <w:rsid w:val="002B4C04"/>
    <w:rsid w:val="002B4F8A"/>
    <w:rsid w:val="002B58E7"/>
    <w:rsid w:val="002B637D"/>
    <w:rsid w:val="002B6B87"/>
    <w:rsid w:val="002B6E09"/>
    <w:rsid w:val="002B6E11"/>
    <w:rsid w:val="002B6E28"/>
    <w:rsid w:val="002B6EBB"/>
    <w:rsid w:val="002B700E"/>
    <w:rsid w:val="002B76E6"/>
    <w:rsid w:val="002B7995"/>
    <w:rsid w:val="002B7A66"/>
    <w:rsid w:val="002C0100"/>
    <w:rsid w:val="002C0516"/>
    <w:rsid w:val="002C061F"/>
    <w:rsid w:val="002C0A79"/>
    <w:rsid w:val="002C0FF5"/>
    <w:rsid w:val="002C1138"/>
    <w:rsid w:val="002C1528"/>
    <w:rsid w:val="002C168A"/>
    <w:rsid w:val="002C1D7A"/>
    <w:rsid w:val="002C1F77"/>
    <w:rsid w:val="002C1F87"/>
    <w:rsid w:val="002C20EB"/>
    <w:rsid w:val="002C22A0"/>
    <w:rsid w:val="002C25A0"/>
    <w:rsid w:val="002C2A3C"/>
    <w:rsid w:val="002C2CAC"/>
    <w:rsid w:val="002C2EB7"/>
    <w:rsid w:val="002C3983"/>
    <w:rsid w:val="002C3F30"/>
    <w:rsid w:val="002C41F7"/>
    <w:rsid w:val="002C43DC"/>
    <w:rsid w:val="002C452F"/>
    <w:rsid w:val="002C4AB6"/>
    <w:rsid w:val="002C4D91"/>
    <w:rsid w:val="002C5397"/>
    <w:rsid w:val="002C55A5"/>
    <w:rsid w:val="002C5F9F"/>
    <w:rsid w:val="002C5FDD"/>
    <w:rsid w:val="002C60AA"/>
    <w:rsid w:val="002C69BF"/>
    <w:rsid w:val="002C6A71"/>
    <w:rsid w:val="002C6B0E"/>
    <w:rsid w:val="002C6CCD"/>
    <w:rsid w:val="002C6E69"/>
    <w:rsid w:val="002C7169"/>
    <w:rsid w:val="002D0257"/>
    <w:rsid w:val="002D0664"/>
    <w:rsid w:val="002D068E"/>
    <w:rsid w:val="002D18B1"/>
    <w:rsid w:val="002D224B"/>
    <w:rsid w:val="002D2483"/>
    <w:rsid w:val="002D2696"/>
    <w:rsid w:val="002D2813"/>
    <w:rsid w:val="002D2BF2"/>
    <w:rsid w:val="002D344D"/>
    <w:rsid w:val="002D371E"/>
    <w:rsid w:val="002D3723"/>
    <w:rsid w:val="002D37CC"/>
    <w:rsid w:val="002D3C89"/>
    <w:rsid w:val="002D3D58"/>
    <w:rsid w:val="002D445C"/>
    <w:rsid w:val="002D4F25"/>
    <w:rsid w:val="002D54BC"/>
    <w:rsid w:val="002D56EF"/>
    <w:rsid w:val="002D59E9"/>
    <w:rsid w:val="002D5B59"/>
    <w:rsid w:val="002D5D8F"/>
    <w:rsid w:val="002D61B4"/>
    <w:rsid w:val="002D6659"/>
    <w:rsid w:val="002D66BE"/>
    <w:rsid w:val="002D67BC"/>
    <w:rsid w:val="002D69A9"/>
    <w:rsid w:val="002D6B20"/>
    <w:rsid w:val="002D6EA8"/>
    <w:rsid w:val="002D77B1"/>
    <w:rsid w:val="002D787B"/>
    <w:rsid w:val="002D7E10"/>
    <w:rsid w:val="002E0102"/>
    <w:rsid w:val="002E0263"/>
    <w:rsid w:val="002E028C"/>
    <w:rsid w:val="002E0451"/>
    <w:rsid w:val="002E080A"/>
    <w:rsid w:val="002E0B3C"/>
    <w:rsid w:val="002E0D96"/>
    <w:rsid w:val="002E1501"/>
    <w:rsid w:val="002E175D"/>
    <w:rsid w:val="002E1945"/>
    <w:rsid w:val="002E1960"/>
    <w:rsid w:val="002E1C44"/>
    <w:rsid w:val="002E3097"/>
    <w:rsid w:val="002E3392"/>
    <w:rsid w:val="002E3524"/>
    <w:rsid w:val="002E3531"/>
    <w:rsid w:val="002E369F"/>
    <w:rsid w:val="002E3E42"/>
    <w:rsid w:val="002E48D0"/>
    <w:rsid w:val="002E4D57"/>
    <w:rsid w:val="002E54EF"/>
    <w:rsid w:val="002E55BE"/>
    <w:rsid w:val="002E6302"/>
    <w:rsid w:val="002E6913"/>
    <w:rsid w:val="002E69A9"/>
    <w:rsid w:val="002E7590"/>
    <w:rsid w:val="002E791B"/>
    <w:rsid w:val="002E7DD6"/>
    <w:rsid w:val="002F075F"/>
    <w:rsid w:val="002F089C"/>
    <w:rsid w:val="002F11C9"/>
    <w:rsid w:val="002F14BC"/>
    <w:rsid w:val="002F155B"/>
    <w:rsid w:val="002F1644"/>
    <w:rsid w:val="002F16C6"/>
    <w:rsid w:val="002F19C7"/>
    <w:rsid w:val="002F23DD"/>
    <w:rsid w:val="002F2D08"/>
    <w:rsid w:val="002F2F48"/>
    <w:rsid w:val="002F38F2"/>
    <w:rsid w:val="002F3BF1"/>
    <w:rsid w:val="002F3D44"/>
    <w:rsid w:val="002F3DEE"/>
    <w:rsid w:val="002F3E70"/>
    <w:rsid w:val="002F3FFA"/>
    <w:rsid w:val="002F40AB"/>
    <w:rsid w:val="002F4145"/>
    <w:rsid w:val="002F446B"/>
    <w:rsid w:val="002F4D09"/>
    <w:rsid w:val="002F4DAF"/>
    <w:rsid w:val="002F55C8"/>
    <w:rsid w:val="002F5722"/>
    <w:rsid w:val="002F59F2"/>
    <w:rsid w:val="002F62B1"/>
    <w:rsid w:val="002F631A"/>
    <w:rsid w:val="002F63A3"/>
    <w:rsid w:val="002F6C08"/>
    <w:rsid w:val="002F7205"/>
    <w:rsid w:val="002F7B2A"/>
    <w:rsid w:val="00300202"/>
    <w:rsid w:val="00300B19"/>
    <w:rsid w:val="00300B23"/>
    <w:rsid w:val="00301208"/>
    <w:rsid w:val="00301A2E"/>
    <w:rsid w:val="00301B23"/>
    <w:rsid w:val="00301F65"/>
    <w:rsid w:val="003023F2"/>
    <w:rsid w:val="00302903"/>
    <w:rsid w:val="00302991"/>
    <w:rsid w:val="00302FE8"/>
    <w:rsid w:val="00303182"/>
    <w:rsid w:val="003031C3"/>
    <w:rsid w:val="003031DA"/>
    <w:rsid w:val="0030347D"/>
    <w:rsid w:val="00303916"/>
    <w:rsid w:val="00303B02"/>
    <w:rsid w:val="00303B71"/>
    <w:rsid w:val="00303F1A"/>
    <w:rsid w:val="003040E9"/>
    <w:rsid w:val="00304419"/>
    <w:rsid w:val="00304C5C"/>
    <w:rsid w:val="00304D2A"/>
    <w:rsid w:val="00304F48"/>
    <w:rsid w:val="00305550"/>
    <w:rsid w:val="00305AC6"/>
    <w:rsid w:val="00305F50"/>
    <w:rsid w:val="0030775B"/>
    <w:rsid w:val="00307F67"/>
    <w:rsid w:val="00310DC8"/>
    <w:rsid w:val="00311445"/>
    <w:rsid w:val="0031148E"/>
    <w:rsid w:val="003114DF"/>
    <w:rsid w:val="003116E5"/>
    <w:rsid w:val="003116F5"/>
    <w:rsid w:val="003117BB"/>
    <w:rsid w:val="003118A0"/>
    <w:rsid w:val="003119D9"/>
    <w:rsid w:val="00311BC1"/>
    <w:rsid w:val="00311EA2"/>
    <w:rsid w:val="00312250"/>
    <w:rsid w:val="00312565"/>
    <w:rsid w:val="0031261B"/>
    <w:rsid w:val="003126F2"/>
    <w:rsid w:val="00312CF3"/>
    <w:rsid w:val="00312EF9"/>
    <w:rsid w:val="00313200"/>
    <w:rsid w:val="00313702"/>
    <w:rsid w:val="003151B6"/>
    <w:rsid w:val="00315385"/>
    <w:rsid w:val="0031553A"/>
    <w:rsid w:val="003157E0"/>
    <w:rsid w:val="003161F6"/>
    <w:rsid w:val="003166D0"/>
    <w:rsid w:val="003172E1"/>
    <w:rsid w:val="00317543"/>
    <w:rsid w:val="00317B48"/>
    <w:rsid w:val="00317DF2"/>
    <w:rsid w:val="00320004"/>
    <w:rsid w:val="0032002A"/>
    <w:rsid w:val="003200D8"/>
    <w:rsid w:val="00320141"/>
    <w:rsid w:val="00320152"/>
    <w:rsid w:val="00320382"/>
    <w:rsid w:val="00320C5D"/>
    <w:rsid w:val="003210D5"/>
    <w:rsid w:val="0032166F"/>
    <w:rsid w:val="00321B1E"/>
    <w:rsid w:val="00321C1F"/>
    <w:rsid w:val="003221F4"/>
    <w:rsid w:val="00322650"/>
    <w:rsid w:val="00322DF9"/>
    <w:rsid w:val="0032339D"/>
    <w:rsid w:val="003237AE"/>
    <w:rsid w:val="00323B16"/>
    <w:rsid w:val="00323D92"/>
    <w:rsid w:val="00324054"/>
    <w:rsid w:val="00325509"/>
    <w:rsid w:val="003256C8"/>
    <w:rsid w:val="003261A9"/>
    <w:rsid w:val="00326686"/>
    <w:rsid w:val="00326E98"/>
    <w:rsid w:val="003277D1"/>
    <w:rsid w:val="00327DAB"/>
    <w:rsid w:val="00327E5C"/>
    <w:rsid w:val="0033070F"/>
    <w:rsid w:val="00330D1A"/>
    <w:rsid w:val="00330E9B"/>
    <w:rsid w:val="00331037"/>
    <w:rsid w:val="00332922"/>
    <w:rsid w:val="00332D70"/>
    <w:rsid w:val="0033319A"/>
    <w:rsid w:val="00333525"/>
    <w:rsid w:val="0033367B"/>
    <w:rsid w:val="00333D69"/>
    <w:rsid w:val="00334287"/>
    <w:rsid w:val="00334355"/>
    <w:rsid w:val="003346C7"/>
    <w:rsid w:val="003350BF"/>
    <w:rsid w:val="003351B2"/>
    <w:rsid w:val="003353CC"/>
    <w:rsid w:val="003358DE"/>
    <w:rsid w:val="00335C64"/>
    <w:rsid w:val="00336144"/>
    <w:rsid w:val="0033647D"/>
    <w:rsid w:val="00336527"/>
    <w:rsid w:val="0033740F"/>
    <w:rsid w:val="00337567"/>
    <w:rsid w:val="003375FC"/>
    <w:rsid w:val="00337B58"/>
    <w:rsid w:val="00337CD0"/>
    <w:rsid w:val="00337E5A"/>
    <w:rsid w:val="00337EFE"/>
    <w:rsid w:val="00340040"/>
    <w:rsid w:val="0034004E"/>
    <w:rsid w:val="00340179"/>
    <w:rsid w:val="003401D1"/>
    <w:rsid w:val="00340375"/>
    <w:rsid w:val="00340475"/>
    <w:rsid w:val="0034059A"/>
    <w:rsid w:val="00340CD3"/>
    <w:rsid w:val="00340D7B"/>
    <w:rsid w:val="0034221D"/>
    <w:rsid w:val="003422F1"/>
    <w:rsid w:val="0034273A"/>
    <w:rsid w:val="003428FC"/>
    <w:rsid w:val="00343245"/>
    <w:rsid w:val="00343320"/>
    <w:rsid w:val="00343491"/>
    <w:rsid w:val="00343757"/>
    <w:rsid w:val="003437E8"/>
    <w:rsid w:val="0034380C"/>
    <w:rsid w:val="00343974"/>
    <w:rsid w:val="00343E51"/>
    <w:rsid w:val="00344259"/>
    <w:rsid w:val="003442EA"/>
    <w:rsid w:val="0034436F"/>
    <w:rsid w:val="00344451"/>
    <w:rsid w:val="00345A6F"/>
    <w:rsid w:val="00345DB7"/>
    <w:rsid w:val="00345F21"/>
    <w:rsid w:val="0034610A"/>
    <w:rsid w:val="0034610C"/>
    <w:rsid w:val="00346673"/>
    <w:rsid w:val="00346FEB"/>
    <w:rsid w:val="003473D6"/>
    <w:rsid w:val="00347612"/>
    <w:rsid w:val="00347732"/>
    <w:rsid w:val="00347AC7"/>
    <w:rsid w:val="00347ECD"/>
    <w:rsid w:val="003507D0"/>
    <w:rsid w:val="00350904"/>
    <w:rsid w:val="00351ADD"/>
    <w:rsid w:val="0035257D"/>
    <w:rsid w:val="00352E0D"/>
    <w:rsid w:val="003537D9"/>
    <w:rsid w:val="003538B7"/>
    <w:rsid w:val="00353B82"/>
    <w:rsid w:val="00353B8E"/>
    <w:rsid w:val="00353D8F"/>
    <w:rsid w:val="00353ED9"/>
    <w:rsid w:val="003542F4"/>
    <w:rsid w:val="00354578"/>
    <w:rsid w:val="00355874"/>
    <w:rsid w:val="00355E5F"/>
    <w:rsid w:val="00355E8D"/>
    <w:rsid w:val="00356350"/>
    <w:rsid w:val="00356892"/>
    <w:rsid w:val="00357892"/>
    <w:rsid w:val="00357A27"/>
    <w:rsid w:val="00357BC0"/>
    <w:rsid w:val="00357D39"/>
    <w:rsid w:val="003608F2"/>
    <w:rsid w:val="00360ADD"/>
    <w:rsid w:val="00360D07"/>
    <w:rsid w:val="003612EF"/>
    <w:rsid w:val="00361E82"/>
    <w:rsid w:val="0036230B"/>
    <w:rsid w:val="00362457"/>
    <w:rsid w:val="00362499"/>
    <w:rsid w:val="00363580"/>
    <w:rsid w:val="0036395D"/>
    <w:rsid w:val="0036427C"/>
    <w:rsid w:val="003642CD"/>
    <w:rsid w:val="00364482"/>
    <w:rsid w:val="00364491"/>
    <w:rsid w:val="003647B7"/>
    <w:rsid w:val="003648C9"/>
    <w:rsid w:val="00364912"/>
    <w:rsid w:val="003650A4"/>
    <w:rsid w:val="003657F7"/>
    <w:rsid w:val="00365D01"/>
    <w:rsid w:val="00365F3F"/>
    <w:rsid w:val="00365FFD"/>
    <w:rsid w:val="003661B4"/>
    <w:rsid w:val="003661EA"/>
    <w:rsid w:val="0036673B"/>
    <w:rsid w:val="00367430"/>
    <w:rsid w:val="00367888"/>
    <w:rsid w:val="00367FDE"/>
    <w:rsid w:val="00370168"/>
    <w:rsid w:val="003702A6"/>
    <w:rsid w:val="003702C6"/>
    <w:rsid w:val="003707D2"/>
    <w:rsid w:val="00370F59"/>
    <w:rsid w:val="0037119D"/>
    <w:rsid w:val="003712AB"/>
    <w:rsid w:val="003719D1"/>
    <w:rsid w:val="00371C05"/>
    <w:rsid w:val="003721D6"/>
    <w:rsid w:val="003727E9"/>
    <w:rsid w:val="003727F7"/>
    <w:rsid w:val="00372ACF"/>
    <w:rsid w:val="00372DBA"/>
    <w:rsid w:val="0037375C"/>
    <w:rsid w:val="003746A2"/>
    <w:rsid w:val="0037491D"/>
    <w:rsid w:val="00374BED"/>
    <w:rsid w:val="00374F48"/>
    <w:rsid w:val="0037515E"/>
    <w:rsid w:val="00375200"/>
    <w:rsid w:val="003759AE"/>
    <w:rsid w:val="00375BD0"/>
    <w:rsid w:val="0037641F"/>
    <w:rsid w:val="00376C64"/>
    <w:rsid w:val="00376DF9"/>
    <w:rsid w:val="003772E4"/>
    <w:rsid w:val="003774A8"/>
    <w:rsid w:val="003775CC"/>
    <w:rsid w:val="00377605"/>
    <w:rsid w:val="00377821"/>
    <w:rsid w:val="00377EE2"/>
    <w:rsid w:val="00380112"/>
    <w:rsid w:val="003803B4"/>
    <w:rsid w:val="00380481"/>
    <w:rsid w:val="00380991"/>
    <w:rsid w:val="0038171A"/>
    <w:rsid w:val="0038202C"/>
    <w:rsid w:val="0038231C"/>
    <w:rsid w:val="00382535"/>
    <w:rsid w:val="00382BD6"/>
    <w:rsid w:val="00383040"/>
    <w:rsid w:val="0038345D"/>
    <w:rsid w:val="003837A2"/>
    <w:rsid w:val="00383B46"/>
    <w:rsid w:val="00384580"/>
    <w:rsid w:val="003847B7"/>
    <w:rsid w:val="0038549E"/>
    <w:rsid w:val="003857A0"/>
    <w:rsid w:val="003857C5"/>
    <w:rsid w:val="003857EC"/>
    <w:rsid w:val="00385AA7"/>
    <w:rsid w:val="00385BF1"/>
    <w:rsid w:val="00385F98"/>
    <w:rsid w:val="00386099"/>
    <w:rsid w:val="003860E6"/>
    <w:rsid w:val="003863CE"/>
    <w:rsid w:val="003866DD"/>
    <w:rsid w:val="003868A5"/>
    <w:rsid w:val="00386A32"/>
    <w:rsid w:val="00386CDE"/>
    <w:rsid w:val="00386E03"/>
    <w:rsid w:val="0038729F"/>
    <w:rsid w:val="00387E7B"/>
    <w:rsid w:val="0039005A"/>
    <w:rsid w:val="003904F5"/>
    <w:rsid w:val="003907F5"/>
    <w:rsid w:val="00390BEB"/>
    <w:rsid w:val="00390C62"/>
    <w:rsid w:val="0039110D"/>
    <w:rsid w:val="00391449"/>
    <w:rsid w:val="00391867"/>
    <w:rsid w:val="00393009"/>
    <w:rsid w:val="00393245"/>
    <w:rsid w:val="00393D85"/>
    <w:rsid w:val="00394511"/>
    <w:rsid w:val="0039466D"/>
    <w:rsid w:val="003951DE"/>
    <w:rsid w:val="003956EB"/>
    <w:rsid w:val="0039592C"/>
    <w:rsid w:val="00396A1D"/>
    <w:rsid w:val="00396B84"/>
    <w:rsid w:val="00396C08"/>
    <w:rsid w:val="00396E38"/>
    <w:rsid w:val="003975AC"/>
    <w:rsid w:val="00397A72"/>
    <w:rsid w:val="00397D04"/>
    <w:rsid w:val="003A040F"/>
    <w:rsid w:val="003A0A6C"/>
    <w:rsid w:val="003A0B8C"/>
    <w:rsid w:val="003A15EF"/>
    <w:rsid w:val="003A1871"/>
    <w:rsid w:val="003A1887"/>
    <w:rsid w:val="003A18D3"/>
    <w:rsid w:val="003A1A52"/>
    <w:rsid w:val="003A1B7B"/>
    <w:rsid w:val="003A1BA5"/>
    <w:rsid w:val="003A1D25"/>
    <w:rsid w:val="003A1DC7"/>
    <w:rsid w:val="003A238C"/>
    <w:rsid w:val="003A23C2"/>
    <w:rsid w:val="003A336F"/>
    <w:rsid w:val="003A3449"/>
    <w:rsid w:val="003A36DF"/>
    <w:rsid w:val="003A38B3"/>
    <w:rsid w:val="003A38F3"/>
    <w:rsid w:val="003A3AF5"/>
    <w:rsid w:val="003A3C02"/>
    <w:rsid w:val="003A3C56"/>
    <w:rsid w:val="003A3EEB"/>
    <w:rsid w:val="003A4161"/>
    <w:rsid w:val="003A420F"/>
    <w:rsid w:val="003A4211"/>
    <w:rsid w:val="003A450B"/>
    <w:rsid w:val="003A47E5"/>
    <w:rsid w:val="003A4C8F"/>
    <w:rsid w:val="003A4D09"/>
    <w:rsid w:val="003A6659"/>
    <w:rsid w:val="003A6A28"/>
    <w:rsid w:val="003A6B78"/>
    <w:rsid w:val="003A713D"/>
    <w:rsid w:val="003A7174"/>
    <w:rsid w:val="003A72C5"/>
    <w:rsid w:val="003B06D1"/>
    <w:rsid w:val="003B07FE"/>
    <w:rsid w:val="003B148A"/>
    <w:rsid w:val="003B1B04"/>
    <w:rsid w:val="003B23BC"/>
    <w:rsid w:val="003B3006"/>
    <w:rsid w:val="003B3201"/>
    <w:rsid w:val="003B3364"/>
    <w:rsid w:val="003B35DA"/>
    <w:rsid w:val="003B42E6"/>
    <w:rsid w:val="003B46B4"/>
    <w:rsid w:val="003B4C9B"/>
    <w:rsid w:val="003B4DE9"/>
    <w:rsid w:val="003B4DEF"/>
    <w:rsid w:val="003B53A9"/>
    <w:rsid w:val="003B67D4"/>
    <w:rsid w:val="003B6A07"/>
    <w:rsid w:val="003B70A0"/>
    <w:rsid w:val="003B7498"/>
    <w:rsid w:val="003B7876"/>
    <w:rsid w:val="003B7EFF"/>
    <w:rsid w:val="003C01FC"/>
    <w:rsid w:val="003C045F"/>
    <w:rsid w:val="003C1BEF"/>
    <w:rsid w:val="003C1C5F"/>
    <w:rsid w:val="003C1D71"/>
    <w:rsid w:val="003C1E14"/>
    <w:rsid w:val="003C2892"/>
    <w:rsid w:val="003C29E4"/>
    <w:rsid w:val="003C2D13"/>
    <w:rsid w:val="003C2DA4"/>
    <w:rsid w:val="003C357B"/>
    <w:rsid w:val="003C36DD"/>
    <w:rsid w:val="003C3884"/>
    <w:rsid w:val="003C3994"/>
    <w:rsid w:val="003C3D05"/>
    <w:rsid w:val="003C44E3"/>
    <w:rsid w:val="003C46B8"/>
    <w:rsid w:val="003C4BF1"/>
    <w:rsid w:val="003C4C48"/>
    <w:rsid w:val="003C5536"/>
    <w:rsid w:val="003C55DA"/>
    <w:rsid w:val="003C564F"/>
    <w:rsid w:val="003C581D"/>
    <w:rsid w:val="003C5D0C"/>
    <w:rsid w:val="003C67B9"/>
    <w:rsid w:val="003C6BB4"/>
    <w:rsid w:val="003C6D17"/>
    <w:rsid w:val="003C6D91"/>
    <w:rsid w:val="003C6EFC"/>
    <w:rsid w:val="003C78A8"/>
    <w:rsid w:val="003C79F0"/>
    <w:rsid w:val="003C7F10"/>
    <w:rsid w:val="003D003C"/>
    <w:rsid w:val="003D020F"/>
    <w:rsid w:val="003D0E8A"/>
    <w:rsid w:val="003D0EA0"/>
    <w:rsid w:val="003D1CE8"/>
    <w:rsid w:val="003D2351"/>
    <w:rsid w:val="003D23E0"/>
    <w:rsid w:val="003D2CD9"/>
    <w:rsid w:val="003D31F4"/>
    <w:rsid w:val="003D3F74"/>
    <w:rsid w:val="003D4510"/>
    <w:rsid w:val="003D4518"/>
    <w:rsid w:val="003D485B"/>
    <w:rsid w:val="003D52EA"/>
    <w:rsid w:val="003D6AF9"/>
    <w:rsid w:val="003D6E3B"/>
    <w:rsid w:val="003D76F2"/>
    <w:rsid w:val="003E0032"/>
    <w:rsid w:val="003E05CF"/>
    <w:rsid w:val="003E1CFB"/>
    <w:rsid w:val="003E1CFE"/>
    <w:rsid w:val="003E20D6"/>
    <w:rsid w:val="003E30D6"/>
    <w:rsid w:val="003E35A3"/>
    <w:rsid w:val="003E385E"/>
    <w:rsid w:val="003E38FC"/>
    <w:rsid w:val="003E3FC4"/>
    <w:rsid w:val="003E45D5"/>
    <w:rsid w:val="003E464B"/>
    <w:rsid w:val="003E627E"/>
    <w:rsid w:val="003E64F4"/>
    <w:rsid w:val="003E6C1F"/>
    <w:rsid w:val="003E6D90"/>
    <w:rsid w:val="003E70F3"/>
    <w:rsid w:val="003E74E4"/>
    <w:rsid w:val="003E7942"/>
    <w:rsid w:val="003E7FE0"/>
    <w:rsid w:val="003F002B"/>
    <w:rsid w:val="003F0156"/>
    <w:rsid w:val="003F0568"/>
    <w:rsid w:val="003F07A5"/>
    <w:rsid w:val="003F0D15"/>
    <w:rsid w:val="003F171F"/>
    <w:rsid w:val="003F19E1"/>
    <w:rsid w:val="003F1C01"/>
    <w:rsid w:val="003F1EEB"/>
    <w:rsid w:val="003F2E38"/>
    <w:rsid w:val="003F40BE"/>
    <w:rsid w:val="003F4E81"/>
    <w:rsid w:val="003F5DD0"/>
    <w:rsid w:val="003F617B"/>
    <w:rsid w:val="003F6202"/>
    <w:rsid w:val="003F62D3"/>
    <w:rsid w:val="003F632D"/>
    <w:rsid w:val="003F6A61"/>
    <w:rsid w:val="003F6E13"/>
    <w:rsid w:val="003F7155"/>
    <w:rsid w:val="003F78A3"/>
    <w:rsid w:val="003F7ABC"/>
    <w:rsid w:val="003F7FE8"/>
    <w:rsid w:val="004001C5"/>
    <w:rsid w:val="00400351"/>
    <w:rsid w:val="0040066C"/>
    <w:rsid w:val="00400C67"/>
    <w:rsid w:val="0040114D"/>
    <w:rsid w:val="004011B6"/>
    <w:rsid w:val="00401209"/>
    <w:rsid w:val="00401CE6"/>
    <w:rsid w:val="00401FAA"/>
    <w:rsid w:val="0040236A"/>
    <w:rsid w:val="00402432"/>
    <w:rsid w:val="00402764"/>
    <w:rsid w:val="00402800"/>
    <w:rsid w:val="004032B0"/>
    <w:rsid w:val="00403483"/>
    <w:rsid w:val="00403527"/>
    <w:rsid w:val="004035CD"/>
    <w:rsid w:val="00403937"/>
    <w:rsid w:val="0040461F"/>
    <w:rsid w:val="004046E7"/>
    <w:rsid w:val="00404D8B"/>
    <w:rsid w:val="00404DFE"/>
    <w:rsid w:val="00404E55"/>
    <w:rsid w:val="00405003"/>
    <w:rsid w:val="004052D3"/>
    <w:rsid w:val="004057EF"/>
    <w:rsid w:val="00406812"/>
    <w:rsid w:val="00406E8F"/>
    <w:rsid w:val="004070E4"/>
    <w:rsid w:val="0040731B"/>
    <w:rsid w:val="00407A69"/>
    <w:rsid w:val="0041124B"/>
    <w:rsid w:val="004117BC"/>
    <w:rsid w:val="004119F4"/>
    <w:rsid w:val="00411F76"/>
    <w:rsid w:val="00411FF9"/>
    <w:rsid w:val="00412295"/>
    <w:rsid w:val="00412334"/>
    <w:rsid w:val="004123F3"/>
    <w:rsid w:val="00412549"/>
    <w:rsid w:val="00413252"/>
    <w:rsid w:val="0041325F"/>
    <w:rsid w:val="00413B45"/>
    <w:rsid w:val="00413D84"/>
    <w:rsid w:val="0041439D"/>
    <w:rsid w:val="004143D9"/>
    <w:rsid w:val="0041451D"/>
    <w:rsid w:val="00414B99"/>
    <w:rsid w:val="004155E0"/>
    <w:rsid w:val="00415FFF"/>
    <w:rsid w:val="00416231"/>
    <w:rsid w:val="0041661F"/>
    <w:rsid w:val="0041665A"/>
    <w:rsid w:val="00416C9C"/>
    <w:rsid w:val="00416D05"/>
    <w:rsid w:val="00416E00"/>
    <w:rsid w:val="00416EE3"/>
    <w:rsid w:val="00417689"/>
    <w:rsid w:val="004176E5"/>
    <w:rsid w:val="0041790E"/>
    <w:rsid w:val="00417F26"/>
    <w:rsid w:val="004201BF"/>
    <w:rsid w:val="0042024A"/>
    <w:rsid w:val="004204DA"/>
    <w:rsid w:val="00420501"/>
    <w:rsid w:val="00420606"/>
    <w:rsid w:val="0042115E"/>
    <w:rsid w:val="004218C7"/>
    <w:rsid w:val="00421FBF"/>
    <w:rsid w:val="004220BD"/>
    <w:rsid w:val="004223DA"/>
    <w:rsid w:val="004231D9"/>
    <w:rsid w:val="00423380"/>
    <w:rsid w:val="004236C3"/>
    <w:rsid w:val="00423742"/>
    <w:rsid w:val="00423A55"/>
    <w:rsid w:val="00424315"/>
    <w:rsid w:val="004243B8"/>
    <w:rsid w:val="00424450"/>
    <w:rsid w:val="004245E2"/>
    <w:rsid w:val="00424F44"/>
    <w:rsid w:val="004250CC"/>
    <w:rsid w:val="004255B1"/>
    <w:rsid w:val="004257F4"/>
    <w:rsid w:val="00425F65"/>
    <w:rsid w:val="004263F9"/>
    <w:rsid w:val="00426474"/>
    <w:rsid w:val="00427EE1"/>
    <w:rsid w:val="00427F53"/>
    <w:rsid w:val="00430155"/>
    <w:rsid w:val="004301A6"/>
    <w:rsid w:val="00430489"/>
    <w:rsid w:val="004306FE"/>
    <w:rsid w:val="00430CE9"/>
    <w:rsid w:val="00430F1B"/>
    <w:rsid w:val="00430F3B"/>
    <w:rsid w:val="00430F92"/>
    <w:rsid w:val="004311CF"/>
    <w:rsid w:val="00431225"/>
    <w:rsid w:val="00431409"/>
    <w:rsid w:val="00431F39"/>
    <w:rsid w:val="004325A7"/>
    <w:rsid w:val="00432B93"/>
    <w:rsid w:val="00432E3B"/>
    <w:rsid w:val="00432F1D"/>
    <w:rsid w:val="0043344F"/>
    <w:rsid w:val="004337EA"/>
    <w:rsid w:val="00433D26"/>
    <w:rsid w:val="00434B51"/>
    <w:rsid w:val="00434E5F"/>
    <w:rsid w:val="00435316"/>
    <w:rsid w:val="004353AB"/>
    <w:rsid w:val="004355B6"/>
    <w:rsid w:val="004355F2"/>
    <w:rsid w:val="004361DB"/>
    <w:rsid w:val="004361EA"/>
    <w:rsid w:val="0043651E"/>
    <w:rsid w:val="004373EE"/>
    <w:rsid w:val="004378D8"/>
    <w:rsid w:val="00437972"/>
    <w:rsid w:val="00440094"/>
    <w:rsid w:val="004409CD"/>
    <w:rsid w:val="00440A6E"/>
    <w:rsid w:val="00440B22"/>
    <w:rsid w:val="00440E25"/>
    <w:rsid w:val="004410EB"/>
    <w:rsid w:val="0044128E"/>
    <w:rsid w:val="004414DD"/>
    <w:rsid w:val="004420EA"/>
    <w:rsid w:val="004423D4"/>
    <w:rsid w:val="0044298E"/>
    <w:rsid w:val="00442D3E"/>
    <w:rsid w:val="00442EA9"/>
    <w:rsid w:val="00443341"/>
    <w:rsid w:val="00443558"/>
    <w:rsid w:val="00443D8B"/>
    <w:rsid w:val="00443F0F"/>
    <w:rsid w:val="00443F59"/>
    <w:rsid w:val="00444182"/>
    <w:rsid w:val="00444275"/>
    <w:rsid w:val="00445256"/>
    <w:rsid w:val="0044585C"/>
    <w:rsid w:val="00445986"/>
    <w:rsid w:val="00446524"/>
    <w:rsid w:val="004466DD"/>
    <w:rsid w:val="00446805"/>
    <w:rsid w:val="00446943"/>
    <w:rsid w:val="00446A59"/>
    <w:rsid w:val="00446B0D"/>
    <w:rsid w:val="00446B33"/>
    <w:rsid w:val="00446B4A"/>
    <w:rsid w:val="00446B80"/>
    <w:rsid w:val="0044709F"/>
    <w:rsid w:val="004477BB"/>
    <w:rsid w:val="004502D3"/>
    <w:rsid w:val="0045036A"/>
    <w:rsid w:val="0045102D"/>
    <w:rsid w:val="004515D8"/>
    <w:rsid w:val="00451A43"/>
    <w:rsid w:val="00451AD6"/>
    <w:rsid w:val="00451DAB"/>
    <w:rsid w:val="004527EF"/>
    <w:rsid w:val="00452E10"/>
    <w:rsid w:val="0045381B"/>
    <w:rsid w:val="0045395C"/>
    <w:rsid w:val="00453F30"/>
    <w:rsid w:val="00454126"/>
    <w:rsid w:val="00454317"/>
    <w:rsid w:val="0045431D"/>
    <w:rsid w:val="00454341"/>
    <w:rsid w:val="004543AB"/>
    <w:rsid w:val="00454C77"/>
    <w:rsid w:val="00454D1E"/>
    <w:rsid w:val="00455723"/>
    <w:rsid w:val="00455932"/>
    <w:rsid w:val="004565FF"/>
    <w:rsid w:val="0045661E"/>
    <w:rsid w:val="004566D3"/>
    <w:rsid w:val="00456F86"/>
    <w:rsid w:val="00457633"/>
    <w:rsid w:val="00457776"/>
    <w:rsid w:val="004600D0"/>
    <w:rsid w:val="0046054F"/>
    <w:rsid w:val="00461475"/>
    <w:rsid w:val="00461674"/>
    <w:rsid w:val="004617B6"/>
    <w:rsid w:val="00461F66"/>
    <w:rsid w:val="004623FA"/>
    <w:rsid w:val="00462460"/>
    <w:rsid w:val="00462464"/>
    <w:rsid w:val="00462664"/>
    <w:rsid w:val="0046320F"/>
    <w:rsid w:val="0046324C"/>
    <w:rsid w:val="0046467C"/>
    <w:rsid w:val="0046487E"/>
    <w:rsid w:val="00464D09"/>
    <w:rsid w:val="00465116"/>
    <w:rsid w:val="00465C8A"/>
    <w:rsid w:val="004660C0"/>
    <w:rsid w:val="004668AA"/>
    <w:rsid w:val="004668D8"/>
    <w:rsid w:val="00466D73"/>
    <w:rsid w:val="00466EF5"/>
    <w:rsid w:val="00466F5B"/>
    <w:rsid w:val="00467875"/>
    <w:rsid w:val="00467929"/>
    <w:rsid w:val="00470CD3"/>
    <w:rsid w:val="00471959"/>
    <w:rsid w:val="0047198C"/>
    <w:rsid w:val="00471AAB"/>
    <w:rsid w:val="004720DB"/>
    <w:rsid w:val="00472262"/>
    <w:rsid w:val="004724F4"/>
    <w:rsid w:val="00472712"/>
    <w:rsid w:val="00472A00"/>
    <w:rsid w:val="004737AE"/>
    <w:rsid w:val="004748D7"/>
    <w:rsid w:val="004749FC"/>
    <w:rsid w:val="00474D7B"/>
    <w:rsid w:val="00475601"/>
    <w:rsid w:val="004758EB"/>
    <w:rsid w:val="00475F11"/>
    <w:rsid w:val="00475F98"/>
    <w:rsid w:val="0047608A"/>
    <w:rsid w:val="00476BA7"/>
    <w:rsid w:val="00476D15"/>
    <w:rsid w:val="0048013C"/>
    <w:rsid w:val="00480981"/>
    <w:rsid w:val="00480BBA"/>
    <w:rsid w:val="00480BFA"/>
    <w:rsid w:val="00480C24"/>
    <w:rsid w:val="00480E06"/>
    <w:rsid w:val="00480E72"/>
    <w:rsid w:val="0048120F"/>
    <w:rsid w:val="00481A0F"/>
    <w:rsid w:val="00481C27"/>
    <w:rsid w:val="00481DE3"/>
    <w:rsid w:val="0048212F"/>
    <w:rsid w:val="004823C2"/>
    <w:rsid w:val="004830DF"/>
    <w:rsid w:val="00483920"/>
    <w:rsid w:val="00483A13"/>
    <w:rsid w:val="0048545C"/>
    <w:rsid w:val="0048583F"/>
    <w:rsid w:val="00485F17"/>
    <w:rsid w:val="0048669C"/>
    <w:rsid w:val="00487B7C"/>
    <w:rsid w:val="00487EF9"/>
    <w:rsid w:val="0049007C"/>
    <w:rsid w:val="00490341"/>
    <w:rsid w:val="00490443"/>
    <w:rsid w:val="00490C5D"/>
    <w:rsid w:val="00490E50"/>
    <w:rsid w:val="004910CF"/>
    <w:rsid w:val="004910E8"/>
    <w:rsid w:val="004913E2"/>
    <w:rsid w:val="00491618"/>
    <w:rsid w:val="004916D9"/>
    <w:rsid w:val="00491C2C"/>
    <w:rsid w:val="00491E81"/>
    <w:rsid w:val="00491ED0"/>
    <w:rsid w:val="004923BE"/>
    <w:rsid w:val="00492C4B"/>
    <w:rsid w:val="00492DB2"/>
    <w:rsid w:val="00492DD2"/>
    <w:rsid w:val="00492EBD"/>
    <w:rsid w:val="00493727"/>
    <w:rsid w:val="00493882"/>
    <w:rsid w:val="00493951"/>
    <w:rsid w:val="0049402C"/>
    <w:rsid w:val="00494C6C"/>
    <w:rsid w:val="00494F66"/>
    <w:rsid w:val="00495115"/>
    <w:rsid w:val="00495126"/>
    <w:rsid w:val="0049542F"/>
    <w:rsid w:val="00495945"/>
    <w:rsid w:val="00495BFE"/>
    <w:rsid w:val="00495D4C"/>
    <w:rsid w:val="00495FE7"/>
    <w:rsid w:val="00496140"/>
    <w:rsid w:val="004962B7"/>
    <w:rsid w:val="0049647D"/>
    <w:rsid w:val="00496A90"/>
    <w:rsid w:val="00496E6B"/>
    <w:rsid w:val="0049714E"/>
    <w:rsid w:val="00497275"/>
    <w:rsid w:val="004975EF"/>
    <w:rsid w:val="004A061B"/>
    <w:rsid w:val="004A0899"/>
    <w:rsid w:val="004A0A8C"/>
    <w:rsid w:val="004A0F79"/>
    <w:rsid w:val="004A0FBC"/>
    <w:rsid w:val="004A1176"/>
    <w:rsid w:val="004A1258"/>
    <w:rsid w:val="004A1261"/>
    <w:rsid w:val="004A158E"/>
    <w:rsid w:val="004A1678"/>
    <w:rsid w:val="004A1D09"/>
    <w:rsid w:val="004A1E30"/>
    <w:rsid w:val="004A1FF3"/>
    <w:rsid w:val="004A20C2"/>
    <w:rsid w:val="004A21BF"/>
    <w:rsid w:val="004A22F2"/>
    <w:rsid w:val="004A2698"/>
    <w:rsid w:val="004A27B1"/>
    <w:rsid w:val="004A3079"/>
    <w:rsid w:val="004A3094"/>
    <w:rsid w:val="004A33FF"/>
    <w:rsid w:val="004A36D6"/>
    <w:rsid w:val="004A3861"/>
    <w:rsid w:val="004A3D11"/>
    <w:rsid w:val="004A3FB6"/>
    <w:rsid w:val="004A48B8"/>
    <w:rsid w:val="004A4D09"/>
    <w:rsid w:val="004A50BF"/>
    <w:rsid w:val="004A52F3"/>
    <w:rsid w:val="004A55AB"/>
    <w:rsid w:val="004A6747"/>
    <w:rsid w:val="004A683B"/>
    <w:rsid w:val="004B1A5F"/>
    <w:rsid w:val="004B237A"/>
    <w:rsid w:val="004B251E"/>
    <w:rsid w:val="004B2774"/>
    <w:rsid w:val="004B2A12"/>
    <w:rsid w:val="004B2B54"/>
    <w:rsid w:val="004B2C54"/>
    <w:rsid w:val="004B2F00"/>
    <w:rsid w:val="004B3130"/>
    <w:rsid w:val="004B33F8"/>
    <w:rsid w:val="004B36C0"/>
    <w:rsid w:val="004B4118"/>
    <w:rsid w:val="004B41F5"/>
    <w:rsid w:val="004B459A"/>
    <w:rsid w:val="004B4EBA"/>
    <w:rsid w:val="004B50F2"/>
    <w:rsid w:val="004B521F"/>
    <w:rsid w:val="004B553D"/>
    <w:rsid w:val="004B5A51"/>
    <w:rsid w:val="004B5CF2"/>
    <w:rsid w:val="004B5E2F"/>
    <w:rsid w:val="004B60DB"/>
    <w:rsid w:val="004B6D05"/>
    <w:rsid w:val="004B7163"/>
    <w:rsid w:val="004B788B"/>
    <w:rsid w:val="004C08C6"/>
    <w:rsid w:val="004C1377"/>
    <w:rsid w:val="004C14DC"/>
    <w:rsid w:val="004C1BE8"/>
    <w:rsid w:val="004C1D07"/>
    <w:rsid w:val="004C39D9"/>
    <w:rsid w:val="004C3DE6"/>
    <w:rsid w:val="004C41DE"/>
    <w:rsid w:val="004C4DF7"/>
    <w:rsid w:val="004C4E87"/>
    <w:rsid w:val="004C4EEC"/>
    <w:rsid w:val="004C525D"/>
    <w:rsid w:val="004C6177"/>
    <w:rsid w:val="004C6BBD"/>
    <w:rsid w:val="004C6D24"/>
    <w:rsid w:val="004C7409"/>
    <w:rsid w:val="004C78B7"/>
    <w:rsid w:val="004C78BC"/>
    <w:rsid w:val="004D00A0"/>
    <w:rsid w:val="004D0199"/>
    <w:rsid w:val="004D024B"/>
    <w:rsid w:val="004D0990"/>
    <w:rsid w:val="004D0A5A"/>
    <w:rsid w:val="004D0D20"/>
    <w:rsid w:val="004D0DA6"/>
    <w:rsid w:val="004D1050"/>
    <w:rsid w:val="004D11B6"/>
    <w:rsid w:val="004D17AD"/>
    <w:rsid w:val="004D199E"/>
    <w:rsid w:val="004D1C05"/>
    <w:rsid w:val="004D1ED3"/>
    <w:rsid w:val="004D2D01"/>
    <w:rsid w:val="004D3667"/>
    <w:rsid w:val="004D39C0"/>
    <w:rsid w:val="004D40F6"/>
    <w:rsid w:val="004D4229"/>
    <w:rsid w:val="004D42D2"/>
    <w:rsid w:val="004D4650"/>
    <w:rsid w:val="004D46EC"/>
    <w:rsid w:val="004D488E"/>
    <w:rsid w:val="004D48CA"/>
    <w:rsid w:val="004D4D24"/>
    <w:rsid w:val="004D50A8"/>
    <w:rsid w:val="004D5A97"/>
    <w:rsid w:val="004D5BF5"/>
    <w:rsid w:val="004D5E0E"/>
    <w:rsid w:val="004D5F9C"/>
    <w:rsid w:val="004D6160"/>
    <w:rsid w:val="004D6332"/>
    <w:rsid w:val="004D6383"/>
    <w:rsid w:val="004D6441"/>
    <w:rsid w:val="004D7504"/>
    <w:rsid w:val="004D7814"/>
    <w:rsid w:val="004E02C8"/>
    <w:rsid w:val="004E034E"/>
    <w:rsid w:val="004E0535"/>
    <w:rsid w:val="004E0AB6"/>
    <w:rsid w:val="004E0F25"/>
    <w:rsid w:val="004E1045"/>
    <w:rsid w:val="004E125A"/>
    <w:rsid w:val="004E14CD"/>
    <w:rsid w:val="004E1812"/>
    <w:rsid w:val="004E19F0"/>
    <w:rsid w:val="004E1BE9"/>
    <w:rsid w:val="004E234C"/>
    <w:rsid w:val="004E23A9"/>
    <w:rsid w:val="004E26BB"/>
    <w:rsid w:val="004E2848"/>
    <w:rsid w:val="004E2ABB"/>
    <w:rsid w:val="004E2B3C"/>
    <w:rsid w:val="004E2D39"/>
    <w:rsid w:val="004E2E4D"/>
    <w:rsid w:val="004E2F82"/>
    <w:rsid w:val="004E35D8"/>
    <w:rsid w:val="004E3B3A"/>
    <w:rsid w:val="004E3DA2"/>
    <w:rsid w:val="004E4158"/>
    <w:rsid w:val="004E4769"/>
    <w:rsid w:val="004E4AE5"/>
    <w:rsid w:val="004E4C1A"/>
    <w:rsid w:val="004E5563"/>
    <w:rsid w:val="004E5D0A"/>
    <w:rsid w:val="004E6595"/>
    <w:rsid w:val="004E6AF2"/>
    <w:rsid w:val="004E6BED"/>
    <w:rsid w:val="004E6F66"/>
    <w:rsid w:val="004E7444"/>
    <w:rsid w:val="004E750F"/>
    <w:rsid w:val="004E7563"/>
    <w:rsid w:val="004E7EEB"/>
    <w:rsid w:val="004F00E1"/>
    <w:rsid w:val="004F01EF"/>
    <w:rsid w:val="004F07EE"/>
    <w:rsid w:val="004F0889"/>
    <w:rsid w:val="004F098F"/>
    <w:rsid w:val="004F0B4F"/>
    <w:rsid w:val="004F0DFF"/>
    <w:rsid w:val="004F110A"/>
    <w:rsid w:val="004F133C"/>
    <w:rsid w:val="004F15C0"/>
    <w:rsid w:val="004F1CE3"/>
    <w:rsid w:val="004F1DA1"/>
    <w:rsid w:val="004F1E5A"/>
    <w:rsid w:val="004F25F0"/>
    <w:rsid w:val="004F287B"/>
    <w:rsid w:val="004F2A89"/>
    <w:rsid w:val="004F2BBD"/>
    <w:rsid w:val="004F2C9D"/>
    <w:rsid w:val="004F3224"/>
    <w:rsid w:val="004F36EA"/>
    <w:rsid w:val="004F3F60"/>
    <w:rsid w:val="004F46B7"/>
    <w:rsid w:val="004F4821"/>
    <w:rsid w:val="004F49DD"/>
    <w:rsid w:val="004F4F74"/>
    <w:rsid w:val="004F52AE"/>
    <w:rsid w:val="004F52EA"/>
    <w:rsid w:val="004F63B8"/>
    <w:rsid w:val="004F6AF0"/>
    <w:rsid w:val="004F7026"/>
    <w:rsid w:val="004F7A71"/>
    <w:rsid w:val="00500440"/>
    <w:rsid w:val="00500815"/>
    <w:rsid w:val="005008DE"/>
    <w:rsid w:val="00500F2A"/>
    <w:rsid w:val="005013DE"/>
    <w:rsid w:val="00501433"/>
    <w:rsid w:val="005016F2"/>
    <w:rsid w:val="00501DEE"/>
    <w:rsid w:val="005026BB"/>
    <w:rsid w:val="00502CEF"/>
    <w:rsid w:val="00502FA8"/>
    <w:rsid w:val="00503770"/>
    <w:rsid w:val="005037CC"/>
    <w:rsid w:val="0050381D"/>
    <w:rsid w:val="00503844"/>
    <w:rsid w:val="00503F82"/>
    <w:rsid w:val="0050427F"/>
    <w:rsid w:val="005049BE"/>
    <w:rsid w:val="00504CA1"/>
    <w:rsid w:val="00504DCC"/>
    <w:rsid w:val="00505405"/>
    <w:rsid w:val="00505955"/>
    <w:rsid w:val="00505DBD"/>
    <w:rsid w:val="00505EB8"/>
    <w:rsid w:val="00506CB7"/>
    <w:rsid w:val="00507201"/>
    <w:rsid w:val="00507A3D"/>
    <w:rsid w:val="00507D73"/>
    <w:rsid w:val="00510420"/>
    <w:rsid w:val="005107EA"/>
    <w:rsid w:val="00510ADB"/>
    <w:rsid w:val="00510BE5"/>
    <w:rsid w:val="00510CE4"/>
    <w:rsid w:val="00510EA7"/>
    <w:rsid w:val="00510F44"/>
    <w:rsid w:val="00511083"/>
    <w:rsid w:val="005112A2"/>
    <w:rsid w:val="00511432"/>
    <w:rsid w:val="005114F7"/>
    <w:rsid w:val="00511776"/>
    <w:rsid w:val="005119A4"/>
    <w:rsid w:val="00511D60"/>
    <w:rsid w:val="00512494"/>
    <w:rsid w:val="0051254A"/>
    <w:rsid w:val="00512710"/>
    <w:rsid w:val="005128AC"/>
    <w:rsid w:val="00513019"/>
    <w:rsid w:val="00513E65"/>
    <w:rsid w:val="00514A81"/>
    <w:rsid w:val="00514E8C"/>
    <w:rsid w:val="0051512A"/>
    <w:rsid w:val="00515208"/>
    <w:rsid w:val="005157D1"/>
    <w:rsid w:val="00515900"/>
    <w:rsid w:val="00515B8F"/>
    <w:rsid w:val="00515E8D"/>
    <w:rsid w:val="005165E1"/>
    <w:rsid w:val="00516901"/>
    <w:rsid w:val="00516B2D"/>
    <w:rsid w:val="00517256"/>
    <w:rsid w:val="00517295"/>
    <w:rsid w:val="00517367"/>
    <w:rsid w:val="00517BD6"/>
    <w:rsid w:val="00517D08"/>
    <w:rsid w:val="00520086"/>
    <w:rsid w:val="00520529"/>
    <w:rsid w:val="005206FA"/>
    <w:rsid w:val="005207EA"/>
    <w:rsid w:val="00520834"/>
    <w:rsid w:val="005215BD"/>
    <w:rsid w:val="00521BFC"/>
    <w:rsid w:val="00521E21"/>
    <w:rsid w:val="00522090"/>
    <w:rsid w:val="00522133"/>
    <w:rsid w:val="005225DF"/>
    <w:rsid w:val="00522C65"/>
    <w:rsid w:val="00522D08"/>
    <w:rsid w:val="005237A1"/>
    <w:rsid w:val="00523885"/>
    <w:rsid w:val="005238A3"/>
    <w:rsid w:val="00523B84"/>
    <w:rsid w:val="00523FB1"/>
    <w:rsid w:val="00524256"/>
    <w:rsid w:val="00524285"/>
    <w:rsid w:val="00524374"/>
    <w:rsid w:val="00524675"/>
    <w:rsid w:val="005248DF"/>
    <w:rsid w:val="00524C24"/>
    <w:rsid w:val="00524CC7"/>
    <w:rsid w:val="00524F0A"/>
    <w:rsid w:val="00525083"/>
    <w:rsid w:val="0052513B"/>
    <w:rsid w:val="00525FF1"/>
    <w:rsid w:val="005266A1"/>
    <w:rsid w:val="00526806"/>
    <w:rsid w:val="00526FD8"/>
    <w:rsid w:val="00530E6B"/>
    <w:rsid w:val="00531D3C"/>
    <w:rsid w:val="00531F7B"/>
    <w:rsid w:val="00532715"/>
    <w:rsid w:val="00532C17"/>
    <w:rsid w:val="00532D74"/>
    <w:rsid w:val="005335DF"/>
    <w:rsid w:val="005335EA"/>
    <w:rsid w:val="00533B02"/>
    <w:rsid w:val="00533B53"/>
    <w:rsid w:val="005341EC"/>
    <w:rsid w:val="00534424"/>
    <w:rsid w:val="00534881"/>
    <w:rsid w:val="00534DDA"/>
    <w:rsid w:val="00535D58"/>
    <w:rsid w:val="0053614D"/>
    <w:rsid w:val="005364A0"/>
    <w:rsid w:val="00536D45"/>
    <w:rsid w:val="00537791"/>
    <w:rsid w:val="005402A2"/>
    <w:rsid w:val="00540571"/>
    <w:rsid w:val="005408CD"/>
    <w:rsid w:val="00540BC4"/>
    <w:rsid w:val="005415B6"/>
    <w:rsid w:val="0054163C"/>
    <w:rsid w:val="005416E5"/>
    <w:rsid w:val="00541799"/>
    <w:rsid w:val="00541A63"/>
    <w:rsid w:val="00542069"/>
    <w:rsid w:val="005424AE"/>
    <w:rsid w:val="00542B3A"/>
    <w:rsid w:val="00542D38"/>
    <w:rsid w:val="00543386"/>
    <w:rsid w:val="005435AC"/>
    <w:rsid w:val="005436C3"/>
    <w:rsid w:val="0054385E"/>
    <w:rsid w:val="005439B7"/>
    <w:rsid w:val="00543E2C"/>
    <w:rsid w:val="00544247"/>
    <w:rsid w:val="00544937"/>
    <w:rsid w:val="00544C2E"/>
    <w:rsid w:val="00544D73"/>
    <w:rsid w:val="00545E38"/>
    <w:rsid w:val="005461B8"/>
    <w:rsid w:val="005462C6"/>
    <w:rsid w:val="0054636A"/>
    <w:rsid w:val="0054646F"/>
    <w:rsid w:val="00546EFC"/>
    <w:rsid w:val="005477BA"/>
    <w:rsid w:val="00547E29"/>
    <w:rsid w:val="00547F28"/>
    <w:rsid w:val="00550319"/>
    <w:rsid w:val="00550489"/>
    <w:rsid w:val="00550742"/>
    <w:rsid w:val="00550804"/>
    <w:rsid w:val="00550905"/>
    <w:rsid w:val="00550CE4"/>
    <w:rsid w:val="00550F1D"/>
    <w:rsid w:val="0055109F"/>
    <w:rsid w:val="005516AE"/>
    <w:rsid w:val="0055171D"/>
    <w:rsid w:val="00551B0E"/>
    <w:rsid w:val="00552695"/>
    <w:rsid w:val="0055271B"/>
    <w:rsid w:val="00552B52"/>
    <w:rsid w:val="00552F8E"/>
    <w:rsid w:val="00553132"/>
    <w:rsid w:val="00553243"/>
    <w:rsid w:val="00553656"/>
    <w:rsid w:val="00553C84"/>
    <w:rsid w:val="0055437F"/>
    <w:rsid w:val="005543C5"/>
    <w:rsid w:val="005543ED"/>
    <w:rsid w:val="0055453B"/>
    <w:rsid w:val="005546EE"/>
    <w:rsid w:val="00554975"/>
    <w:rsid w:val="00554BFB"/>
    <w:rsid w:val="00554F3B"/>
    <w:rsid w:val="00555A9F"/>
    <w:rsid w:val="00555F0D"/>
    <w:rsid w:val="005568FF"/>
    <w:rsid w:val="00556A3D"/>
    <w:rsid w:val="00556AE8"/>
    <w:rsid w:val="00556B21"/>
    <w:rsid w:val="00556CAC"/>
    <w:rsid w:val="00556FC8"/>
    <w:rsid w:val="0055711B"/>
    <w:rsid w:val="005577A4"/>
    <w:rsid w:val="00557896"/>
    <w:rsid w:val="005579BC"/>
    <w:rsid w:val="005579DE"/>
    <w:rsid w:val="0056029B"/>
    <w:rsid w:val="0056043B"/>
    <w:rsid w:val="005606F0"/>
    <w:rsid w:val="005609B0"/>
    <w:rsid w:val="00560AC8"/>
    <w:rsid w:val="00560C49"/>
    <w:rsid w:val="00560E02"/>
    <w:rsid w:val="0056114C"/>
    <w:rsid w:val="00561435"/>
    <w:rsid w:val="0056161D"/>
    <w:rsid w:val="005618CB"/>
    <w:rsid w:val="00561A3D"/>
    <w:rsid w:val="005622F2"/>
    <w:rsid w:val="005633C5"/>
    <w:rsid w:val="00563809"/>
    <w:rsid w:val="0056383F"/>
    <w:rsid w:val="00563B3D"/>
    <w:rsid w:val="00563C44"/>
    <w:rsid w:val="00563F1A"/>
    <w:rsid w:val="005641C8"/>
    <w:rsid w:val="005643B0"/>
    <w:rsid w:val="0056480F"/>
    <w:rsid w:val="00564B98"/>
    <w:rsid w:val="005650F8"/>
    <w:rsid w:val="00565334"/>
    <w:rsid w:val="00565B93"/>
    <w:rsid w:val="00565BF1"/>
    <w:rsid w:val="00566292"/>
    <w:rsid w:val="00566382"/>
    <w:rsid w:val="00566887"/>
    <w:rsid w:val="005668C9"/>
    <w:rsid w:val="00566A92"/>
    <w:rsid w:val="00566E6E"/>
    <w:rsid w:val="005671DF"/>
    <w:rsid w:val="0056743D"/>
    <w:rsid w:val="005677DB"/>
    <w:rsid w:val="00567E43"/>
    <w:rsid w:val="00570CEB"/>
    <w:rsid w:val="00571091"/>
    <w:rsid w:val="00571A6B"/>
    <w:rsid w:val="005724AD"/>
    <w:rsid w:val="0057289C"/>
    <w:rsid w:val="0057437E"/>
    <w:rsid w:val="00574410"/>
    <w:rsid w:val="0057458D"/>
    <w:rsid w:val="005746B8"/>
    <w:rsid w:val="00574904"/>
    <w:rsid w:val="00575561"/>
    <w:rsid w:val="00575831"/>
    <w:rsid w:val="0057678A"/>
    <w:rsid w:val="005768B9"/>
    <w:rsid w:val="00576B04"/>
    <w:rsid w:val="00576C84"/>
    <w:rsid w:val="00576EA3"/>
    <w:rsid w:val="00577115"/>
    <w:rsid w:val="0057711B"/>
    <w:rsid w:val="00577330"/>
    <w:rsid w:val="005775A5"/>
    <w:rsid w:val="005777D8"/>
    <w:rsid w:val="005777F3"/>
    <w:rsid w:val="00577AA6"/>
    <w:rsid w:val="00580130"/>
    <w:rsid w:val="0058029E"/>
    <w:rsid w:val="00580384"/>
    <w:rsid w:val="0058038A"/>
    <w:rsid w:val="005803EF"/>
    <w:rsid w:val="00580454"/>
    <w:rsid w:val="0058052A"/>
    <w:rsid w:val="005809BB"/>
    <w:rsid w:val="00580C3F"/>
    <w:rsid w:val="005811AC"/>
    <w:rsid w:val="005814D4"/>
    <w:rsid w:val="00582595"/>
    <w:rsid w:val="00582B12"/>
    <w:rsid w:val="00582D51"/>
    <w:rsid w:val="00583021"/>
    <w:rsid w:val="005830A8"/>
    <w:rsid w:val="005838F4"/>
    <w:rsid w:val="00583A1A"/>
    <w:rsid w:val="00583B91"/>
    <w:rsid w:val="00583D8B"/>
    <w:rsid w:val="005844F2"/>
    <w:rsid w:val="005845C6"/>
    <w:rsid w:val="005847F7"/>
    <w:rsid w:val="00584B65"/>
    <w:rsid w:val="00585777"/>
    <w:rsid w:val="00585B3D"/>
    <w:rsid w:val="00585C02"/>
    <w:rsid w:val="00585DC8"/>
    <w:rsid w:val="00586313"/>
    <w:rsid w:val="005868EB"/>
    <w:rsid w:val="00586F51"/>
    <w:rsid w:val="005871C6"/>
    <w:rsid w:val="005878B3"/>
    <w:rsid w:val="005879C8"/>
    <w:rsid w:val="00587D76"/>
    <w:rsid w:val="005901D0"/>
    <w:rsid w:val="005906F7"/>
    <w:rsid w:val="00590977"/>
    <w:rsid w:val="005910BC"/>
    <w:rsid w:val="00591166"/>
    <w:rsid w:val="005919E1"/>
    <w:rsid w:val="0059202D"/>
    <w:rsid w:val="005921D1"/>
    <w:rsid w:val="005927E5"/>
    <w:rsid w:val="00592FC4"/>
    <w:rsid w:val="00593180"/>
    <w:rsid w:val="005931CB"/>
    <w:rsid w:val="00593262"/>
    <w:rsid w:val="0059333A"/>
    <w:rsid w:val="005935F0"/>
    <w:rsid w:val="005937D4"/>
    <w:rsid w:val="0059409A"/>
    <w:rsid w:val="00594827"/>
    <w:rsid w:val="00594A6E"/>
    <w:rsid w:val="00594AA0"/>
    <w:rsid w:val="00594EB4"/>
    <w:rsid w:val="00594F36"/>
    <w:rsid w:val="00595338"/>
    <w:rsid w:val="0059534A"/>
    <w:rsid w:val="00595CBC"/>
    <w:rsid w:val="0059635C"/>
    <w:rsid w:val="005964FC"/>
    <w:rsid w:val="005970AD"/>
    <w:rsid w:val="005973DA"/>
    <w:rsid w:val="005A0072"/>
    <w:rsid w:val="005A0386"/>
    <w:rsid w:val="005A04B2"/>
    <w:rsid w:val="005A055D"/>
    <w:rsid w:val="005A0829"/>
    <w:rsid w:val="005A0878"/>
    <w:rsid w:val="005A0CA7"/>
    <w:rsid w:val="005A107F"/>
    <w:rsid w:val="005A12FB"/>
    <w:rsid w:val="005A160A"/>
    <w:rsid w:val="005A1844"/>
    <w:rsid w:val="005A1D07"/>
    <w:rsid w:val="005A2397"/>
    <w:rsid w:val="005A27C3"/>
    <w:rsid w:val="005A2A35"/>
    <w:rsid w:val="005A34AC"/>
    <w:rsid w:val="005A355D"/>
    <w:rsid w:val="005A38C1"/>
    <w:rsid w:val="005A39B3"/>
    <w:rsid w:val="005A3FC8"/>
    <w:rsid w:val="005A427F"/>
    <w:rsid w:val="005A4512"/>
    <w:rsid w:val="005A4AD4"/>
    <w:rsid w:val="005A4B7A"/>
    <w:rsid w:val="005A515F"/>
    <w:rsid w:val="005A53C2"/>
    <w:rsid w:val="005A5775"/>
    <w:rsid w:val="005A613C"/>
    <w:rsid w:val="005A6B95"/>
    <w:rsid w:val="005A6C70"/>
    <w:rsid w:val="005B0270"/>
    <w:rsid w:val="005B03B8"/>
    <w:rsid w:val="005B03DE"/>
    <w:rsid w:val="005B03EA"/>
    <w:rsid w:val="005B106B"/>
    <w:rsid w:val="005B1D6A"/>
    <w:rsid w:val="005B1FC7"/>
    <w:rsid w:val="005B21ED"/>
    <w:rsid w:val="005B25AD"/>
    <w:rsid w:val="005B25CF"/>
    <w:rsid w:val="005B2F90"/>
    <w:rsid w:val="005B30FB"/>
    <w:rsid w:val="005B3120"/>
    <w:rsid w:val="005B3EAF"/>
    <w:rsid w:val="005B4314"/>
    <w:rsid w:val="005B45C5"/>
    <w:rsid w:val="005B4A4B"/>
    <w:rsid w:val="005B4B9A"/>
    <w:rsid w:val="005B51D8"/>
    <w:rsid w:val="005B5588"/>
    <w:rsid w:val="005B5749"/>
    <w:rsid w:val="005B5A08"/>
    <w:rsid w:val="005B60CB"/>
    <w:rsid w:val="005B6207"/>
    <w:rsid w:val="005B652C"/>
    <w:rsid w:val="005B672D"/>
    <w:rsid w:val="005B6B54"/>
    <w:rsid w:val="005B6C57"/>
    <w:rsid w:val="005B6E4A"/>
    <w:rsid w:val="005B7053"/>
    <w:rsid w:val="005B722F"/>
    <w:rsid w:val="005B7A16"/>
    <w:rsid w:val="005B7DA3"/>
    <w:rsid w:val="005B7E74"/>
    <w:rsid w:val="005C00A7"/>
    <w:rsid w:val="005C01C4"/>
    <w:rsid w:val="005C057A"/>
    <w:rsid w:val="005C10D2"/>
    <w:rsid w:val="005C11D1"/>
    <w:rsid w:val="005C14E4"/>
    <w:rsid w:val="005C1919"/>
    <w:rsid w:val="005C1C85"/>
    <w:rsid w:val="005C2582"/>
    <w:rsid w:val="005C3619"/>
    <w:rsid w:val="005C3FF5"/>
    <w:rsid w:val="005C4139"/>
    <w:rsid w:val="005C4B31"/>
    <w:rsid w:val="005C4C4B"/>
    <w:rsid w:val="005C5294"/>
    <w:rsid w:val="005C57A3"/>
    <w:rsid w:val="005C5903"/>
    <w:rsid w:val="005C59D3"/>
    <w:rsid w:val="005C5A23"/>
    <w:rsid w:val="005C5B3B"/>
    <w:rsid w:val="005C6262"/>
    <w:rsid w:val="005C6444"/>
    <w:rsid w:val="005C646C"/>
    <w:rsid w:val="005C660A"/>
    <w:rsid w:val="005C736F"/>
    <w:rsid w:val="005C7599"/>
    <w:rsid w:val="005D00B8"/>
    <w:rsid w:val="005D02F4"/>
    <w:rsid w:val="005D0383"/>
    <w:rsid w:val="005D048F"/>
    <w:rsid w:val="005D19B4"/>
    <w:rsid w:val="005D23BF"/>
    <w:rsid w:val="005D2755"/>
    <w:rsid w:val="005D2B6F"/>
    <w:rsid w:val="005D2BF1"/>
    <w:rsid w:val="005D36BB"/>
    <w:rsid w:val="005D37B7"/>
    <w:rsid w:val="005D3B13"/>
    <w:rsid w:val="005D3C00"/>
    <w:rsid w:val="005D3E2B"/>
    <w:rsid w:val="005D3F50"/>
    <w:rsid w:val="005D4971"/>
    <w:rsid w:val="005D49BB"/>
    <w:rsid w:val="005D53D9"/>
    <w:rsid w:val="005D5A42"/>
    <w:rsid w:val="005D5C72"/>
    <w:rsid w:val="005D5DD1"/>
    <w:rsid w:val="005D5EAB"/>
    <w:rsid w:val="005D6C34"/>
    <w:rsid w:val="005D6C76"/>
    <w:rsid w:val="005D6E31"/>
    <w:rsid w:val="005D6E8A"/>
    <w:rsid w:val="005D7337"/>
    <w:rsid w:val="005D7382"/>
    <w:rsid w:val="005D75DD"/>
    <w:rsid w:val="005D7625"/>
    <w:rsid w:val="005D7858"/>
    <w:rsid w:val="005D792F"/>
    <w:rsid w:val="005D7ADF"/>
    <w:rsid w:val="005D7B49"/>
    <w:rsid w:val="005D7C27"/>
    <w:rsid w:val="005D7CDE"/>
    <w:rsid w:val="005E015B"/>
    <w:rsid w:val="005E0333"/>
    <w:rsid w:val="005E0C32"/>
    <w:rsid w:val="005E0E09"/>
    <w:rsid w:val="005E115E"/>
    <w:rsid w:val="005E1733"/>
    <w:rsid w:val="005E1BD9"/>
    <w:rsid w:val="005E1DEF"/>
    <w:rsid w:val="005E22E4"/>
    <w:rsid w:val="005E2568"/>
    <w:rsid w:val="005E2F1C"/>
    <w:rsid w:val="005E3141"/>
    <w:rsid w:val="005E331B"/>
    <w:rsid w:val="005E4192"/>
    <w:rsid w:val="005E4426"/>
    <w:rsid w:val="005E4DBF"/>
    <w:rsid w:val="005E4FAE"/>
    <w:rsid w:val="005E5319"/>
    <w:rsid w:val="005E5DEF"/>
    <w:rsid w:val="005E61ED"/>
    <w:rsid w:val="005E65AE"/>
    <w:rsid w:val="005E727A"/>
    <w:rsid w:val="005E75E4"/>
    <w:rsid w:val="005E785B"/>
    <w:rsid w:val="005E7D1E"/>
    <w:rsid w:val="005F033A"/>
    <w:rsid w:val="005F0E73"/>
    <w:rsid w:val="005F10D3"/>
    <w:rsid w:val="005F1180"/>
    <w:rsid w:val="005F16C7"/>
    <w:rsid w:val="005F1F94"/>
    <w:rsid w:val="005F26DA"/>
    <w:rsid w:val="005F2D43"/>
    <w:rsid w:val="005F349A"/>
    <w:rsid w:val="005F37C9"/>
    <w:rsid w:val="005F3B6D"/>
    <w:rsid w:val="005F43DE"/>
    <w:rsid w:val="005F45C6"/>
    <w:rsid w:val="005F4C50"/>
    <w:rsid w:val="005F5365"/>
    <w:rsid w:val="005F56CD"/>
    <w:rsid w:val="005F5A78"/>
    <w:rsid w:val="005F64EA"/>
    <w:rsid w:val="005F6764"/>
    <w:rsid w:val="005F6A8E"/>
    <w:rsid w:val="005F6CE7"/>
    <w:rsid w:val="005F72DB"/>
    <w:rsid w:val="005F7552"/>
    <w:rsid w:val="005F7755"/>
    <w:rsid w:val="005F7C17"/>
    <w:rsid w:val="005F7D06"/>
    <w:rsid w:val="006000CA"/>
    <w:rsid w:val="0060043E"/>
    <w:rsid w:val="0060057A"/>
    <w:rsid w:val="0060064A"/>
    <w:rsid w:val="006011AA"/>
    <w:rsid w:val="006012F9"/>
    <w:rsid w:val="0060180F"/>
    <w:rsid w:val="00601D61"/>
    <w:rsid w:val="006024BB"/>
    <w:rsid w:val="00602750"/>
    <w:rsid w:val="006029FB"/>
    <w:rsid w:val="00602AF8"/>
    <w:rsid w:val="00603354"/>
    <w:rsid w:val="0060369E"/>
    <w:rsid w:val="00603C1C"/>
    <w:rsid w:val="00604212"/>
    <w:rsid w:val="0060449F"/>
    <w:rsid w:val="00604720"/>
    <w:rsid w:val="006048B0"/>
    <w:rsid w:val="00605083"/>
    <w:rsid w:val="0060634C"/>
    <w:rsid w:val="0060643E"/>
    <w:rsid w:val="00606A31"/>
    <w:rsid w:val="00606BB7"/>
    <w:rsid w:val="00606FB6"/>
    <w:rsid w:val="00607475"/>
    <w:rsid w:val="0060767E"/>
    <w:rsid w:val="00607AF7"/>
    <w:rsid w:val="00607C6A"/>
    <w:rsid w:val="00607CA2"/>
    <w:rsid w:val="006101F1"/>
    <w:rsid w:val="006102D0"/>
    <w:rsid w:val="00610655"/>
    <w:rsid w:val="00610845"/>
    <w:rsid w:val="006109A9"/>
    <w:rsid w:val="00610B7C"/>
    <w:rsid w:val="00610BE0"/>
    <w:rsid w:val="00610F66"/>
    <w:rsid w:val="00611430"/>
    <w:rsid w:val="00611472"/>
    <w:rsid w:val="006122E7"/>
    <w:rsid w:val="0061256B"/>
    <w:rsid w:val="006126D8"/>
    <w:rsid w:val="00612B73"/>
    <w:rsid w:val="00612D5D"/>
    <w:rsid w:val="0061337C"/>
    <w:rsid w:val="006135C5"/>
    <w:rsid w:val="00613799"/>
    <w:rsid w:val="00613F58"/>
    <w:rsid w:val="00613F9F"/>
    <w:rsid w:val="006140D6"/>
    <w:rsid w:val="0061438D"/>
    <w:rsid w:val="006148EE"/>
    <w:rsid w:val="00614B89"/>
    <w:rsid w:val="00614FC5"/>
    <w:rsid w:val="006151E2"/>
    <w:rsid w:val="006153AD"/>
    <w:rsid w:val="0061557E"/>
    <w:rsid w:val="00615727"/>
    <w:rsid w:val="00615781"/>
    <w:rsid w:val="0061647A"/>
    <w:rsid w:val="00616F41"/>
    <w:rsid w:val="006177EA"/>
    <w:rsid w:val="006178F7"/>
    <w:rsid w:val="00617FEF"/>
    <w:rsid w:val="006200A2"/>
    <w:rsid w:val="006202FA"/>
    <w:rsid w:val="00620BBD"/>
    <w:rsid w:val="00620FDD"/>
    <w:rsid w:val="0062184D"/>
    <w:rsid w:val="00621E0B"/>
    <w:rsid w:val="00622066"/>
    <w:rsid w:val="0062295A"/>
    <w:rsid w:val="00622CF6"/>
    <w:rsid w:val="00622ED4"/>
    <w:rsid w:val="006233AA"/>
    <w:rsid w:val="0062356E"/>
    <w:rsid w:val="00623675"/>
    <w:rsid w:val="006239E8"/>
    <w:rsid w:val="00623EC7"/>
    <w:rsid w:val="00624976"/>
    <w:rsid w:val="00625664"/>
    <w:rsid w:val="006258C6"/>
    <w:rsid w:val="00625C46"/>
    <w:rsid w:val="00626902"/>
    <w:rsid w:val="00626AE6"/>
    <w:rsid w:val="00626C28"/>
    <w:rsid w:val="00626C7B"/>
    <w:rsid w:val="00627571"/>
    <w:rsid w:val="0062784F"/>
    <w:rsid w:val="00630009"/>
    <w:rsid w:val="0063019C"/>
    <w:rsid w:val="0063022F"/>
    <w:rsid w:val="00630B9C"/>
    <w:rsid w:val="00630F65"/>
    <w:rsid w:val="00631396"/>
    <w:rsid w:val="00631813"/>
    <w:rsid w:val="006318DD"/>
    <w:rsid w:val="00631FDE"/>
    <w:rsid w:val="0063201F"/>
    <w:rsid w:val="0063226B"/>
    <w:rsid w:val="0063234F"/>
    <w:rsid w:val="00632A02"/>
    <w:rsid w:val="0063301F"/>
    <w:rsid w:val="006330C4"/>
    <w:rsid w:val="006333DE"/>
    <w:rsid w:val="006339AD"/>
    <w:rsid w:val="00633E8C"/>
    <w:rsid w:val="006344EE"/>
    <w:rsid w:val="00634599"/>
    <w:rsid w:val="00634791"/>
    <w:rsid w:val="00634A80"/>
    <w:rsid w:val="00634E3F"/>
    <w:rsid w:val="0063515D"/>
    <w:rsid w:val="00635769"/>
    <w:rsid w:val="006357E9"/>
    <w:rsid w:val="00635A3F"/>
    <w:rsid w:val="00635BE3"/>
    <w:rsid w:val="00635C1D"/>
    <w:rsid w:val="00635C88"/>
    <w:rsid w:val="00635EED"/>
    <w:rsid w:val="006364A0"/>
    <w:rsid w:val="00636544"/>
    <w:rsid w:val="00636795"/>
    <w:rsid w:val="006369BE"/>
    <w:rsid w:val="00636F68"/>
    <w:rsid w:val="00637BFD"/>
    <w:rsid w:val="00637D92"/>
    <w:rsid w:val="006414DB"/>
    <w:rsid w:val="00641BE0"/>
    <w:rsid w:val="0064275E"/>
    <w:rsid w:val="00642B2F"/>
    <w:rsid w:val="00642B6F"/>
    <w:rsid w:val="00643069"/>
    <w:rsid w:val="006433AF"/>
    <w:rsid w:val="00643D77"/>
    <w:rsid w:val="00643DFF"/>
    <w:rsid w:val="00643FFB"/>
    <w:rsid w:val="0064498D"/>
    <w:rsid w:val="00644BA0"/>
    <w:rsid w:val="00645812"/>
    <w:rsid w:val="00645BB8"/>
    <w:rsid w:val="00645F48"/>
    <w:rsid w:val="0064653D"/>
    <w:rsid w:val="00647AF6"/>
    <w:rsid w:val="00650135"/>
    <w:rsid w:val="00650E78"/>
    <w:rsid w:val="00651426"/>
    <w:rsid w:val="0065183A"/>
    <w:rsid w:val="00651B1B"/>
    <w:rsid w:val="00651D7F"/>
    <w:rsid w:val="00652F80"/>
    <w:rsid w:val="0065339B"/>
    <w:rsid w:val="00653587"/>
    <w:rsid w:val="00653792"/>
    <w:rsid w:val="006539FF"/>
    <w:rsid w:val="00653AA2"/>
    <w:rsid w:val="00653B7D"/>
    <w:rsid w:val="00653EF9"/>
    <w:rsid w:val="0065404F"/>
    <w:rsid w:val="006541DF"/>
    <w:rsid w:val="00654ABB"/>
    <w:rsid w:val="00654DB1"/>
    <w:rsid w:val="00655261"/>
    <w:rsid w:val="00655382"/>
    <w:rsid w:val="00655863"/>
    <w:rsid w:val="0065598E"/>
    <w:rsid w:val="00655A37"/>
    <w:rsid w:val="006568C1"/>
    <w:rsid w:val="00656D41"/>
    <w:rsid w:val="00657549"/>
    <w:rsid w:val="00657565"/>
    <w:rsid w:val="00657C05"/>
    <w:rsid w:val="00657C9C"/>
    <w:rsid w:val="00657F6C"/>
    <w:rsid w:val="0066028D"/>
    <w:rsid w:val="00660474"/>
    <w:rsid w:val="006606D8"/>
    <w:rsid w:val="00660CD7"/>
    <w:rsid w:val="0066157D"/>
    <w:rsid w:val="00661B83"/>
    <w:rsid w:val="00661D6C"/>
    <w:rsid w:val="00661D8A"/>
    <w:rsid w:val="00662205"/>
    <w:rsid w:val="0066278A"/>
    <w:rsid w:val="00662ACF"/>
    <w:rsid w:val="00662BE2"/>
    <w:rsid w:val="00662EFB"/>
    <w:rsid w:val="006632A1"/>
    <w:rsid w:val="0066354F"/>
    <w:rsid w:val="00663C4F"/>
    <w:rsid w:val="00663EAF"/>
    <w:rsid w:val="00663ECE"/>
    <w:rsid w:val="00663F6A"/>
    <w:rsid w:val="00664339"/>
    <w:rsid w:val="006644A3"/>
    <w:rsid w:val="006649F5"/>
    <w:rsid w:val="0066539F"/>
    <w:rsid w:val="0066541B"/>
    <w:rsid w:val="00665649"/>
    <w:rsid w:val="00665D3C"/>
    <w:rsid w:val="00665FC6"/>
    <w:rsid w:val="00666579"/>
    <w:rsid w:val="0066671F"/>
    <w:rsid w:val="00666D97"/>
    <w:rsid w:val="00666DDB"/>
    <w:rsid w:val="00667CBD"/>
    <w:rsid w:val="00667E11"/>
    <w:rsid w:val="00667F89"/>
    <w:rsid w:val="006705AD"/>
    <w:rsid w:val="00671163"/>
    <w:rsid w:val="006711CE"/>
    <w:rsid w:val="006722B0"/>
    <w:rsid w:val="0067278F"/>
    <w:rsid w:val="00672B05"/>
    <w:rsid w:val="00672C8C"/>
    <w:rsid w:val="00673638"/>
    <w:rsid w:val="0067365D"/>
    <w:rsid w:val="00673962"/>
    <w:rsid w:val="00673A12"/>
    <w:rsid w:val="00673D0C"/>
    <w:rsid w:val="006747C9"/>
    <w:rsid w:val="00674DEE"/>
    <w:rsid w:val="00674E92"/>
    <w:rsid w:val="00674F20"/>
    <w:rsid w:val="00674F35"/>
    <w:rsid w:val="006753CF"/>
    <w:rsid w:val="0067571B"/>
    <w:rsid w:val="00675C66"/>
    <w:rsid w:val="00676801"/>
    <w:rsid w:val="0067695C"/>
    <w:rsid w:val="00676B5B"/>
    <w:rsid w:val="006778E3"/>
    <w:rsid w:val="00677C80"/>
    <w:rsid w:val="0068017F"/>
    <w:rsid w:val="00680225"/>
    <w:rsid w:val="00680645"/>
    <w:rsid w:val="00680871"/>
    <w:rsid w:val="00680DB9"/>
    <w:rsid w:val="00681001"/>
    <w:rsid w:val="0068174E"/>
    <w:rsid w:val="006818CE"/>
    <w:rsid w:val="00681A88"/>
    <w:rsid w:val="00682400"/>
    <w:rsid w:val="00682722"/>
    <w:rsid w:val="006828B5"/>
    <w:rsid w:val="00682BA3"/>
    <w:rsid w:val="006835A7"/>
    <w:rsid w:val="00683673"/>
    <w:rsid w:val="00683C9A"/>
    <w:rsid w:val="006840F3"/>
    <w:rsid w:val="006846F2"/>
    <w:rsid w:val="006847EA"/>
    <w:rsid w:val="006849FA"/>
    <w:rsid w:val="00684BE8"/>
    <w:rsid w:val="00684EC4"/>
    <w:rsid w:val="006854AD"/>
    <w:rsid w:val="00685B9F"/>
    <w:rsid w:val="00685EB1"/>
    <w:rsid w:val="00685F6F"/>
    <w:rsid w:val="0068604D"/>
    <w:rsid w:val="00686204"/>
    <w:rsid w:val="006864CD"/>
    <w:rsid w:val="006867E9"/>
    <w:rsid w:val="00686FFD"/>
    <w:rsid w:val="00687008"/>
    <w:rsid w:val="00687328"/>
    <w:rsid w:val="006873B1"/>
    <w:rsid w:val="00687556"/>
    <w:rsid w:val="00687680"/>
    <w:rsid w:val="00687807"/>
    <w:rsid w:val="00687B42"/>
    <w:rsid w:val="00687BDB"/>
    <w:rsid w:val="00690156"/>
    <w:rsid w:val="0069019F"/>
    <w:rsid w:val="006901F6"/>
    <w:rsid w:val="00690887"/>
    <w:rsid w:val="006908ED"/>
    <w:rsid w:val="006909A6"/>
    <w:rsid w:val="006910E9"/>
    <w:rsid w:val="00691B08"/>
    <w:rsid w:val="00691B3F"/>
    <w:rsid w:val="00691BF4"/>
    <w:rsid w:val="00691DB5"/>
    <w:rsid w:val="00692BBA"/>
    <w:rsid w:val="00692C45"/>
    <w:rsid w:val="00692DB1"/>
    <w:rsid w:val="00692E6F"/>
    <w:rsid w:val="006937FE"/>
    <w:rsid w:val="00693950"/>
    <w:rsid w:val="00693FC5"/>
    <w:rsid w:val="00694097"/>
    <w:rsid w:val="00694647"/>
    <w:rsid w:val="006946FB"/>
    <w:rsid w:val="006948F1"/>
    <w:rsid w:val="0069522D"/>
    <w:rsid w:val="00695323"/>
    <w:rsid w:val="006956BF"/>
    <w:rsid w:val="0069582C"/>
    <w:rsid w:val="006962B4"/>
    <w:rsid w:val="00696391"/>
    <w:rsid w:val="0069683A"/>
    <w:rsid w:val="00696B99"/>
    <w:rsid w:val="00696C8B"/>
    <w:rsid w:val="00697109"/>
    <w:rsid w:val="00697C68"/>
    <w:rsid w:val="00697CCB"/>
    <w:rsid w:val="00697E1E"/>
    <w:rsid w:val="006A0BFD"/>
    <w:rsid w:val="006A0D2F"/>
    <w:rsid w:val="006A1CC9"/>
    <w:rsid w:val="006A1D7A"/>
    <w:rsid w:val="006A2679"/>
    <w:rsid w:val="006A2AFA"/>
    <w:rsid w:val="006A2E0D"/>
    <w:rsid w:val="006A322D"/>
    <w:rsid w:val="006A32D8"/>
    <w:rsid w:val="006A358E"/>
    <w:rsid w:val="006A36F8"/>
    <w:rsid w:val="006A3CCA"/>
    <w:rsid w:val="006A3FD5"/>
    <w:rsid w:val="006A4321"/>
    <w:rsid w:val="006A4450"/>
    <w:rsid w:val="006A4710"/>
    <w:rsid w:val="006A471E"/>
    <w:rsid w:val="006A5192"/>
    <w:rsid w:val="006A5329"/>
    <w:rsid w:val="006A5B83"/>
    <w:rsid w:val="006A69C3"/>
    <w:rsid w:val="006A71A6"/>
    <w:rsid w:val="006A79B0"/>
    <w:rsid w:val="006A7E70"/>
    <w:rsid w:val="006B0043"/>
    <w:rsid w:val="006B0B4D"/>
    <w:rsid w:val="006B1595"/>
    <w:rsid w:val="006B1E56"/>
    <w:rsid w:val="006B2A3B"/>
    <w:rsid w:val="006B2A50"/>
    <w:rsid w:val="006B3618"/>
    <w:rsid w:val="006B3B81"/>
    <w:rsid w:val="006B3BF3"/>
    <w:rsid w:val="006B4A50"/>
    <w:rsid w:val="006B4AF7"/>
    <w:rsid w:val="006B4DAD"/>
    <w:rsid w:val="006B50B5"/>
    <w:rsid w:val="006B5203"/>
    <w:rsid w:val="006B5626"/>
    <w:rsid w:val="006B59EE"/>
    <w:rsid w:val="006B5B34"/>
    <w:rsid w:val="006B5DBA"/>
    <w:rsid w:val="006B62B8"/>
    <w:rsid w:val="006B668E"/>
    <w:rsid w:val="006B66AA"/>
    <w:rsid w:val="006B6790"/>
    <w:rsid w:val="006B6A3D"/>
    <w:rsid w:val="006B6B40"/>
    <w:rsid w:val="006B6B47"/>
    <w:rsid w:val="006B70AB"/>
    <w:rsid w:val="006B72FB"/>
    <w:rsid w:val="006B749F"/>
    <w:rsid w:val="006B75EC"/>
    <w:rsid w:val="006B77C3"/>
    <w:rsid w:val="006B7DA3"/>
    <w:rsid w:val="006B7E46"/>
    <w:rsid w:val="006C00CA"/>
    <w:rsid w:val="006C0419"/>
    <w:rsid w:val="006C0766"/>
    <w:rsid w:val="006C0B24"/>
    <w:rsid w:val="006C0E60"/>
    <w:rsid w:val="006C121C"/>
    <w:rsid w:val="006C1389"/>
    <w:rsid w:val="006C1B9C"/>
    <w:rsid w:val="006C1D17"/>
    <w:rsid w:val="006C1D20"/>
    <w:rsid w:val="006C1F7A"/>
    <w:rsid w:val="006C2516"/>
    <w:rsid w:val="006C2D19"/>
    <w:rsid w:val="006C2ECA"/>
    <w:rsid w:val="006C30C5"/>
    <w:rsid w:val="006C3446"/>
    <w:rsid w:val="006C3991"/>
    <w:rsid w:val="006C39B9"/>
    <w:rsid w:val="006C3D0F"/>
    <w:rsid w:val="006C3DF4"/>
    <w:rsid w:val="006C3EEB"/>
    <w:rsid w:val="006C423F"/>
    <w:rsid w:val="006C444C"/>
    <w:rsid w:val="006C475E"/>
    <w:rsid w:val="006C480E"/>
    <w:rsid w:val="006C4C7D"/>
    <w:rsid w:val="006C4E54"/>
    <w:rsid w:val="006C5471"/>
    <w:rsid w:val="006C5711"/>
    <w:rsid w:val="006C57D5"/>
    <w:rsid w:val="006C5BCB"/>
    <w:rsid w:val="006C5EDF"/>
    <w:rsid w:val="006C7957"/>
    <w:rsid w:val="006C7DC1"/>
    <w:rsid w:val="006D01D6"/>
    <w:rsid w:val="006D0FE0"/>
    <w:rsid w:val="006D13E5"/>
    <w:rsid w:val="006D1428"/>
    <w:rsid w:val="006D16C2"/>
    <w:rsid w:val="006D16FA"/>
    <w:rsid w:val="006D193E"/>
    <w:rsid w:val="006D2D3F"/>
    <w:rsid w:val="006D3077"/>
    <w:rsid w:val="006D4217"/>
    <w:rsid w:val="006D5348"/>
    <w:rsid w:val="006D552D"/>
    <w:rsid w:val="006D578F"/>
    <w:rsid w:val="006D594B"/>
    <w:rsid w:val="006D596C"/>
    <w:rsid w:val="006D59A7"/>
    <w:rsid w:val="006D5D57"/>
    <w:rsid w:val="006D5EC0"/>
    <w:rsid w:val="006D61CE"/>
    <w:rsid w:val="006D6299"/>
    <w:rsid w:val="006D642A"/>
    <w:rsid w:val="006D6456"/>
    <w:rsid w:val="006D6552"/>
    <w:rsid w:val="006D6709"/>
    <w:rsid w:val="006D6992"/>
    <w:rsid w:val="006D6AC1"/>
    <w:rsid w:val="006D6E60"/>
    <w:rsid w:val="006D6EFB"/>
    <w:rsid w:val="006D76C8"/>
    <w:rsid w:val="006D7F69"/>
    <w:rsid w:val="006E02D3"/>
    <w:rsid w:val="006E03D9"/>
    <w:rsid w:val="006E0FDD"/>
    <w:rsid w:val="006E1267"/>
    <w:rsid w:val="006E1377"/>
    <w:rsid w:val="006E1C81"/>
    <w:rsid w:val="006E1D1B"/>
    <w:rsid w:val="006E22C9"/>
    <w:rsid w:val="006E253D"/>
    <w:rsid w:val="006E3FB8"/>
    <w:rsid w:val="006E485A"/>
    <w:rsid w:val="006E4C0D"/>
    <w:rsid w:val="006E4C33"/>
    <w:rsid w:val="006E5346"/>
    <w:rsid w:val="006E6116"/>
    <w:rsid w:val="006E69D8"/>
    <w:rsid w:val="006E759E"/>
    <w:rsid w:val="006F04EF"/>
    <w:rsid w:val="006F0F9D"/>
    <w:rsid w:val="006F15E9"/>
    <w:rsid w:val="006F162D"/>
    <w:rsid w:val="006F1D93"/>
    <w:rsid w:val="006F1D9C"/>
    <w:rsid w:val="006F211E"/>
    <w:rsid w:val="006F2124"/>
    <w:rsid w:val="006F23F1"/>
    <w:rsid w:val="006F2AA0"/>
    <w:rsid w:val="006F2F42"/>
    <w:rsid w:val="006F31A0"/>
    <w:rsid w:val="006F33EF"/>
    <w:rsid w:val="006F3AD8"/>
    <w:rsid w:val="006F3DD8"/>
    <w:rsid w:val="006F40C6"/>
    <w:rsid w:val="006F4623"/>
    <w:rsid w:val="006F4E73"/>
    <w:rsid w:val="006F528D"/>
    <w:rsid w:val="006F6625"/>
    <w:rsid w:val="006F6657"/>
    <w:rsid w:val="006F6715"/>
    <w:rsid w:val="006F6FF8"/>
    <w:rsid w:val="006F755F"/>
    <w:rsid w:val="006F7711"/>
    <w:rsid w:val="006F771A"/>
    <w:rsid w:val="006F7842"/>
    <w:rsid w:val="006F7A1F"/>
    <w:rsid w:val="006F7B05"/>
    <w:rsid w:val="006F7E06"/>
    <w:rsid w:val="007007B5"/>
    <w:rsid w:val="0070096B"/>
    <w:rsid w:val="00701243"/>
    <w:rsid w:val="00701486"/>
    <w:rsid w:val="00701694"/>
    <w:rsid w:val="007019AA"/>
    <w:rsid w:val="00701E3E"/>
    <w:rsid w:val="007021EC"/>
    <w:rsid w:val="0070254E"/>
    <w:rsid w:val="007025A6"/>
    <w:rsid w:val="00702765"/>
    <w:rsid w:val="00702E22"/>
    <w:rsid w:val="00703261"/>
    <w:rsid w:val="00703564"/>
    <w:rsid w:val="007037B4"/>
    <w:rsid w:val="00703D23"/>
    <w:rsid w:val="007042C2"/>
    <w:rsid w:val="0070441A"/>
    <w:rsid w:val="007048E2"/>
    <w:rsid w:val="00704CDA"/>
    <w:rsid w:val="00704FCA"/>
    <w:rsid w:val="00705315"/>
    <w:rsid w:val="007058FF"/>
    <w:rsid w:val="00705A06"/>
    <w:rsid w:val="00705E42"/>
    <w:rsid w:val="0070654D"/>
    <w:rsid w:val="00706E4D"/>
    <w:rsid w:val="0070791C"/>
    <w:rsid w:val="00707E00"/>
    <w:rsid w:val="0071026F"/>
    <w:rsid w:val="00710A1F"/>
    <w:rsid w:val="00710AEA"/>
    <w:rsid w:val="00710B92"/>
    <w:rsid w:val="007111A1"/>
    <w:rsid w:val="00711245"/>
    <w:rsid w:val="007116ED"/>
    <w:rsid w:val="0071179C"/>
    <w:rsid w:val="00711FA4"/>
    <w:rsid w:val="007125BA"/>
    <w:rsid w:val="007127E2"/>
    <w:rsid w:val="0071293E"/>
    <w:rsid w:val="007130DD"/>
    <w:rsid w:val="00713C92"/>
    <w:rsid w:val="00714143"/>
    <w:rsid w:val="0071427C"/>
    <w:rsid w:val="00714541"/>
    <w:rsid w:val="007149B6"/>
    <w:rsid w:val="00714BA2"/>
    <w:rsid w:val="00714CE8"/>
    <w:rsid w:val="00714EBA"/>
    <w:rsid w:val="00714F24"/>
    <w:rsid w:val="0071514C"/>
    <w:rsid w:val="0071521C"/>
    <w:rsid w:val="0071550C"/>
    <w:rsid w:val="0071557B"/>
    <w:rsid w:val="00715708"/>
    <w:rsid w:val="00715858"/>
    <w:rsid w:val="00716D74"/>
    <w:rsid w:val="007172EF"/>
    <w:rsid w:val="00717538"/>
    <w:rsid w:val="00717592"/>
    <w:rsid w:val="00717C81"/>
    <w:rsid w:val="007203FB"/>
    <w:rsid w:val="007206A0"/>
    <w:rsid w:val="00720C3D"/>
    <w:rsid w:val="00720C66"/>
    <w:rsid w:val="00720D3D"/>
    <w:rsid w:val="0072129C"/>
    <w:rsid w:val="00722071"/>
    <w:rsid w:val="00722458"/>
    <w:rsid w:val="00722BBB"/>
    <w:rsid w:val="00722F8A"/>
    <w:rsid w:val="007232A5"/>
    <w:rsid w:val="0072355A"/>
    <w:rsid w:val="00723744"/>
    <w:rsid w:val="00723B42"/>
    <w:rsid w:val="00723EC5"/>
    <w:rsid w:val="00723F15"/>
    <w:rsid w:val="007245B7"/>
    <w:rsid w:val="007251E7"/>
    <w:rsid w:val="0072542F"/>
    <w:rsid w:val="00725505"/>
    <w:rsid w:val="007264C4"/>
    <w:rsid w:val="00726D0E"/>
    <w:rsid w:val="00726ED6"/>
    <w:rsid w:val="007275AA"/>
    <w:rsid w:val="00727672"/>
    <w:rsid w:val="0072782D"/>
    <w:rsid w:val="007279BE"/>
    <w:rsid w:val="00727DA6"/>
    <w:rsid w:val="00727F37"/>
    <w:rsid w:val="0073026B"/>
    <w:rsid w:val="0073032B"/>
    <w:rsid w:val="00730BA4"/>
    <w:rsid w:val="00730CA6"/>
    <w:rsid w:val="00730EBB"/>
    <w:rsid w:val="00731754"/>
    <w:rsid w:val="007317F3"/>
    <w:rsid w:val="00732611"/>
    <w:rsid w:val="0073261B"/>
    <w:rsid w:val="00732762"/>
    <w:rsid w:val="00732BFE"/>
    <w:rsid w:val="00732C9B"/>
    <w:rsid w:val="007332B1"/>
    <w:rsid w:val="00733345"/>
    <w:rsid w:val="00733467"/>
    <w:rsid w:val="00733796"/>
    <w:rsid w:val="0073395A"/>
    <w:rsid w:val="0073405E"/>
    <w:rsid w:val="007348FC"/>
    <w:rsid w:val="00734BAF"/>
    <w:rsid w:val="007353DE"/>
    <w:rsid w:val="0073600E"/>
    <w:rsid w:val="0073622C"/>
    <w:rsid w:val="007363C5"/>
    <w:rsid w:val="00736A9D"/>
    <w:rsid w:val="00736C87"/>
    <w:rsid w:val="007371FB"/>
    <w:rsid w:val="00737366"/>
    <w:rsid w:val="007374EA"/>
    <w:rsid w:val="00737670"/>
    <w:rsid w:val="00740F30"/>
    <w:rsid w:val="00740FAA"/>
    <w:rsid w:val="00741C7F"/>
    <w:rsid w:val="00741C93"/>
    <w:rsid w:val="00742D3D"/>
    <w:rsid w:val="00743777"/>
    <w:rsid w:val="00743A3D"/>
    <w:rsid w:val="007441B0"/>
    <w:rsid w:val="0074432C"/>
    <w:rsid w:val="007443A6"/>
    <w:rsid w:val="0074442A"/>
    <w:rsid w:val="0074452C"/>
    <w:rsid w:val="007445F0"/>
    <w:rsid w:val="00744A79"/>
    <w:rsid w:val="00744DA5"/>
    <w:rsid w:val="007450A2"/>
    <w:rsid w:val="007457C4"/>
    <w:rsid w:val="0074580E"/>
    <w:rsid w:val="00745A1F"/>
    <w:rsid w:val="00745BFC"/>
    <w:rsid w:val="00746A59"/>
    <w:rsid w:val="00746C99"/>
    <w:rsid w:val="00746FD8"/>
    <w:rsid w:val="00747092"/>
    <w:rsid w:val="00747299"/>
    <w:rsid w:val="00747CCD"/>
    <w:rsid w:val="00747D68"/>
    <w:rsid w:val="00747ED5"/>
    <w:rsid w:val="007504BF"/>
    <w:rsid w:val="00750F2C"/>
    <w:rsid w:val="0075158B"/>
    <w:rsid w:val="00751919"/>
    <w:rsid w:val="00751B9E"/>
    <w:rsid w:val="00751ED3"/>
    <w:rsid w:val="00751F27"/>
    <w:rsid w:val="00751FB4"/>
    <w:rsid w:val="00752466"/>
    <w:rsid w:val="007525A4"/>
    <w:rsid w:val="0075267A"/>
    <w:rsid w:val="007528E7"/>
    <w:rsid w:val="00752915"/>
    <w:rsid w:val="00752C20"/>
    <w:rsid w:val="00752EA8"/>
    <w:rsid w:val="00753430"/>
    <w:rsid w:val="007539D7"/>
    <w:rsid w:val="00753F06"/>
    <w:rsid w:val="0075423A"/>
    <w:rsid w:val="007544B9"/>
    <w:rsid w:val="00754512"/>
    <w:rsid w:val="00754ADC"/>
    <w:rsid w:val="00754EC3"/>
    <w:rsid w:val="007553EF"/>
    <w:rsid w:val="0075558F"/>
    <w:rsid w:val="00755674"/>
    <w:rsid w:val="0075591C"/>
    <w:rsid w:val="00755A7A"/>
    <w:rsid w:val="00755B49"/>
    <w:rsid w:val="00755DF3"/>
    <w:rsid w:val="00755F2F"/>
    <w:rsid w:val="00756426"/>
    <w:rsid w:val="007565DB"/>
    <w:rsid w:val="007569EC"/>
    <w:rsid w:val="00756B2C"/>
    <w:rsid w:val="00757083"/>
    <w:rsid w:val="00757153"/>
    <w:rsid w:val="00757458"/>
    <w:rsid w:val="0075759A"/>
    <w:rsid w:val="007576FF"/>
    <w:rsid w:val="0076073D"/>
    <w:rsid w:val="00760B37"/>
    <w:rsid w:val="00761BD8"/>
    <w:rsid w:val="00761CEB"/>
    <w:rsid w:val="007621B7"/>
    <w:rsid w:val="00762506"/>
    <w:rsid w:val="00762624"/>
    <w:rsid w:val="00762B30"/>
    <w:rsid w:val="007636D6"/>
    <w:rsid w:val="00763B64"/>
    <w:rsid w:val="00763CDC"/>
    <w:rsid w:val="00763DCC"/>
    <w:rsid w:val="007640EC"/>
    <w:rsid w:val="007641E3"/>
    <w:rsid w:val="007662C9"/>
    <w:rsid w:val="007669E6"/>
    <w:rsid w:val="00766BA2"/>
    <w:rsid w:val="00766EDD"/>
    <w:rsid w:val="0076768A"/>
    <w:rsid w:val="007676E0"/>
    <w:rsid w:val="0076790F"/>
    <w:rsid w:val="007704A7"/>
    <w:rsid w:val="00770834"/>
    <w:rsid w:val="00770998"/>
    <w:rsid w:val="00770F7E"/>
    <w:rsid w:val="007714E7"/>
    <w:rsid w:val="00771570"/>
    <w:rsid w:val="00771BA8"/>
    <w:rsid w:val="00771D12"/>
    <w:rsid w:val="00771F93"/>
    <w:rsid w:val="0077210C"/>
    <w:rsid w:val="007721B8"/>
    <w:rsid w:val="0077248C"/>
    <w:rsid w:val="007728DF"/>
    <w:rsid w:val="007730DF"/>
    <w:rsid w:val="00773191"/>
    <w:rsid w:val="00773371"/>
    <w:rsid w:val="0077340B"/>
    <w:rsid w:val="007734D2"/>
    <w:rsid w:val="0077393B"/>
    <w:rsid w:val="00773A04"/>
    <w:rsid w:val="00773E03"/>
    <w:rsid w:val="00773E18"/>
    <w:rsid w:val="00773FE9"/>
    <w:rsid w:val="0077451C"/>
    <w:rsid w:val="0077528C"/>
    <w:rsid w:val="00776146"/>
    <w:rsid w:val="007777FD"/>
    <w:rsid w:val="00777BB1"/>
    <w:rsid w:val="00777DBB"/>
    <w:rsid w:val="00777DBF"/>
    <w:rsid w:val="00777F40"/>
    <w:rsid w:val="00780370"/>
    <w:rsid w:val="00780489"/>
    <w:rsid w:val="007804B7"/>
    <w:rsid w:val="0078056D"/>
    <w:rsid w:val="007807F3"/>
    <w:rsid w:val="0078174F"/>
    <w:rsid w:val="00781752"/>
    <w:rsid w:val="00781BC3"/>
    <w:rsid w:val="00782633"/>
    <w:rsid w:val="0078266D"/>
    <w:rsid w:val="007831E4"/>
    <w:rsid w:val="007833A8"/>
    <w:rsid w:val="007834E5"/>
    <w:rsid w:val="007838A6"/>
    <w:rsid w:val="00783B53"/>
    <w:rsid w:val="007841E3"/>
    <w:rsid w:val="00784279"/>
    <w:rsid w:val="00784312"/>
    <w:rsid w:val="00784DA9"/>
    <w:rsid w:val="00785906"/>
    <w:rsid w:val="00785A8E"/>
    <w:rsid w:val="00785C6A"/>
    <w:rsid w:val="00786093"/>
    <w:rsid w:val="007864EB"/>
    <w:rsid w:val="00786922"/>
    <w:rsid w:val="00786978"/>
    <w:rsid w:val="00786EBE"/>
    <w:rsid w:val="007873B5"/>
    <w:rsid w:val="00787436"/>
    <w:rsid w:val="007876A3"/>
    <w:rsid w:val="00787BF3"/>
    <w:rsid w:val="00790818"/>
    <w:rsid w:val="00790902"/>
    <w:rsid w:val="00790FC8"/>
    <w:rsid w:val="00791389"/>
    <w:rsid w:val="00791453"/>
    <w:rsid w:val="00791965"/>
    <w:rsid w:val="00791E8F"/>
    <w:rsid w:val="00792623"/>
    <w:rsid w:val="00793393"/>
    <w:rsid w:val="007938A2"/>
    <w:rsid w:val="00793F64"/>
    <w:rsid w:val="00794132"/>
    <w:rsid w:val="00794201"/>
    <w:rsid w:val="00794536"/>
    <w:rsid w:val="007948A2"/>
    <w:rsid w:val="007949E8"/>
    <w:rsid w:val="007949E9"/>
    <w:rsid w:val="00794B0A"/>
    <w:rsid w:val="007951A9"/>
    <w:rsid w:val="007956FD"/>
    <w:rsid w:val="00795E44"/>
    <w:rsid w:val="00796164"/>
    <w:rsid w:val="00796176"/>
    <w:rsid w:val="00796478"/>
    <w:rsid w:val="00796C2D"/>
    <w:rsid w:val="00797130"/>
    <w:rsid w:val="00797288"/>
    <w:rsid w:val="00797734"/>
    <w:rsid w:val="00797A16"/>
    <w:rsid w:val="00797BBB"/>
    <w:rsid w:val="00797BF2"/>
    <w:rsid w:val="00797D7C"/>
    <w:rsid w:val="007A01E4"/>
    <w:rsid w:val="007A02AB"/>
    <w:rsid w:val="007A02B8"/>
    <w:rsid w:val="007A0750"/>
    <w:rsid w:val="007A07B1"/>
    <w:rsid w:val="007A0CC7"/>
    <w:rsid w:val="007A12BB"/>
    <w:rsid w:val="007A1B0D"/>
    <w:rsid w:val="007A1E2E"/>
    <w:rsid w:val="007A20E7"/>
    <w:rsid w:val="007A2200"/>
    <w:rsid w:val="007A2202"/>
    <w:rsid w:val="007A3063"/>
    <w:rsid w:val="007A3224"/>
    <w:rsid w:val="007A3EB1"/>
    <w:rsid w:val="007A40FB"/>
    <w:rsid w:val="007A4463"/>
    <w:rsid w:val="007A459C"/>
    <w:rsid w:val="007A461E"/>
    <w:rsid w:val="007A46B2"/>
    <w:rsid w:val="007A4AFC"/>
    <w:rsid w:val="007A4CBB"/>
    <w:rsid w:val="007A5B08"/>
    <w:rsid w:val="007A5E60"/>
    <w:rsid w:val="007A5E79"/>
    <w:rsid w:val="007A6049"/>
    <w:rsid w:val="007A64AA"/>
    <w:rsid w:val="007A685B"/>
    <w:rsid w:val="007A6CE9"/>
    <w:rsid w:val="007A7F3B"/>
    <w:rsid w:val="007A7FCE"/>
    <w:rsid w:val="007B0669"/>
    <w:rsid w:val="007B08F8"/>
    <w:rsid w:val="007B0B30"/>
    <w:rsid w:val="007B1B38"/>
    <w:rsid w:val="007B20DC"/>
    <w:rsid w:val="007B21BC"/>
    <w:rsid w:val="007B227B"/>
    <w:rsid w:val="007B248D"/>
    <w:rsid w:val="007B268D"/>
    <w:rsid w:val="007B2803"/>
    <w:rsid w:val="007B2B43"/>
    <w:rsid w:val="007B2CC6"/>
    <w:rsid w:val="007B2D9C"/>
    <w:rsid w:val="007B2F03"/>
    <w:rsid w:val="007B32E2"/>
    <w:rsid w:val="007B338C"/>
    <w:rsid w:val="007B344C"/>
    <w:rsid w:val="007B36F2"/>
    <w:rsid w:val="007B4C30"/>
    <w:rsid w:val="007B4C3C"/>
    <w:rsid w:val="007B4D4D"/>
    <w:rsid w:val="007B5D49"/>
    <w:rsid w:val="007B6200"/>
    <w:rsid w:val="007B66D7"/>
    <w:rsid w:val="007B6FEA"/>
    <w:rsid w:val="007B72FF"/>
    <w:rsid w:val="007B779C"/>
    <w:rsid w:val="007B7BDD"/>
    <w:rsid w:val="007B7F1A"/>
    <w:rsid w:val="007C06F8"/>
    <w:rsid w:val="007C0FDA"/>
    <w:rsid w:val="007C12E5"/>
    <w:rsid w:val="007C162C"/>
    <w:rsid w:val="007C18E4"/>
    <w:rsid w:val="007C1964"/>
    <w:rsid w:val="007C1BFC"/>
    <w:rsid w:val="007C1DEE"/>
    <w:rsid w:val="007C2002"/>
    <w:rsid w:val="007C213D"/>
    <w:rsid w:val="007C219E"/>
    <w:rsid w:val="007C2B9A"/>
    <w:rsid w:val="007C2C48"/>
    <w:rsid w:val="007C2CF3"/>
    <w:rsid w:val="007C2D65"/>
    <w:rsid w:val="007C350C"/>
    <w:rsid w:val="007C35E2"/>
    <w:rsid w:val="007C381A"/>
    <w:rsid w:val="007C3A7F"/>
    <w:rsid w:val="007C408D"/>
    <w:rsid w:val="007C4158"/>
    <w:rsid w:val="007C45EF"/>
    <w:rsid w:val="007C460D"/>
    <w:rsid w:val="007C4B03"/>
    <w:rsid w:val="007C4BB1"/>
    <w:rsid w:val="007C4BEA"/>
    <w:rsid w:val="007C50CC"/>
    <w:rsid w:val="007C5DE3"/>
    <w:rsid w:val="007C6086"/>
    <w:rsid w:val="007C6B4D"/>
    <w:rsid w:val="007C6C59"/>
    <w:rsid w:val="007C6D1F"/>
    <w:rsid w:val="007D138D"/>
    <w:rsid w:val="007D2328"/>
    <w:rsid w:val="007D242A"/>
    <w:rsid w:val="007D26C0"/>
    <w:rsid w:val="007D3106"/>
    <w:rsid w:val="007D37BA"/>
    <w:rsid w:val="007D497B"/>
    <w:rsid w:val="007D49D9"/>
    <w:rsid w:val="007D4B1C"/>
    <w:rsid w:val="007D63D5"/>
    <w:rsid w:val="007D7062"/>
    <w:rsid w:val="007D72BB"/>
    <w:rsid w:val="007D7421"/>
    <w:rsid w:val="007D7438"/>
    <w:rsid w:val="007D7B5F"/>
    <w:rsid w:val="007D7D25"/>
    <w:rsid w:val="007D7F7A"/>
    <w:rsid w:val="007E030C"/>
    <w:rsid w:val="007E0D6D"/>
    <w:rsid w:val="007E14F0"/>
    <w:rsid w:val="007E1588"/>
    <w:rsid w:val="007E194B"/>
    <w:rsid w:val="007E1E6F"/>
    <w:rsid w:val="007E228C"/>
    <w:rsid w:val="007E2682"/>
    <w:rsid w:val="007E2989"/>
    <w:rsid w:val="007E2D92"/>
    <w:rsid w:val="007E35AF"/>
    <w:rsid w:val="007E3B27"/>
    <w:rsid w:val="007E3CA2"/>
    <w:rsid w:val="007E3FAC"/>
    <w:rsid w:val="007E408E"/>
    <w:rsid w:val="007E4DB6"/>
    <w:rsid w:val="007E5309"/>
    <w:rsid w:val="007E56DA"/>
    <w:rsid w:val="007E608C"/>
    <w:rsid w:val="007E6544"/>
    <w:rsid w:val="007E67D7"/>
    <w:rsid w:val="007E7259"/>
    <w:rsid w:val="007E72C1"/>
    <w:rsid w:val="007E7806"/>
    <w:rsid w:val="007E793A"/>
    <w:rsid w:val="007E7973"/>
    <w:rsid w:val="007E7B7A"/>
    <w:rsid w:val="007E7B97"/>
    <w:rsid w:val="007F0945"/>
    <w:rsid w:val="007F10F4"/>
    <w:rsid w:val="007F12A5"/>
    <w:rsid w:val="007F1513"/>
    <w:rsid w:val="007F17BA"/>
    <w:rsid w:val="007F1B44"/>
    <w:rsid w:val="007F1C91"/>
    <w:rsid w:val="007F1E43"/>
    <w:rsid w:val="007F2C88"/>
    <w:rsid w:val="007F2CA8"/>
    <w:rsid w:val="007F2D49"/>
    <w:rsid w:val="007F32C2"/>
    <w:rsid w:val="007F36AD"/>
    <w:rsid w:val="007F4593"/>
    <w:rsid w:val="007F480C"/>
    <w:rsid w:val="007F480F"/>
    <w:rsid w:val="007F4879"/>
    <w:rsid w:val="007F491F"/>
    <w:rsid w:val="007F49DE"/>
    <w:rsid w:val="007F4DB7"/>
    <w:rsid w:val="007F4E17"/>
    <w:rsid w:val="007F4E2A"/>
    <w:rsid w:val="007F51C2"/>
    <w:rsid w:val="007F548C"/>
    <w:rsid w:val="007F54B9"/>
    <w:rsid w:val="007F577D"/>
    <w:rsid w:val="007F588C"/>
    <w:rsid w:val="007F58EF"/>
    <w:rsid w:val="007F5FDE"/>
    <w:rsid w:val="007F6A41"/>
    <w:rsid w:val="007F6DAE"/>
    <w:rsid w:val="007F74E2"/>
    <w:rsid w:val="007F770E"/>
    <w:rsid w:val="007F78EA"/>
    <w:rsid w:val="007F7E39"/>
    <w:rsid w:val="00800519"/>
    <w:rsid w:val="00800A63"/>
    <w:rsid w:val="00800D64"/>
    <w:rsid w:val="00800ED2"/>
    <w:rsid w:val="008017E0"/>
    <w:rsid w:val="008019A9"/>
    <w:rsid w:val="00801E83"/>
    <w:rsid w:val="00801EC2"/>
    <w:rsid w:val="00801EE4"/>
    <w:rsid w:val="00801FBD"/>
    <w:rsid w:val="008023A6"/>
    <w:rsid w:val="00802A72"/>
    <w:rsid w:val="00802AC0"/>
    <w:rsid w:val="008037E9"/>
    <w:rsid w:val="008037FD"/>
    <w:rsid w:val="00803C83"/>
    <w:rsid w:val="00803CE6"/>
    <w:rsid w:val="008042B5"/>
    <w:rsid w:val="00804A3A"/>
    <w:rsid w:val="00804B09"/>
    <w:rsid w:val="00804C10"/>
    <w:rsid w:val="00804ED0"/>
    <w:rsid w:val="00804F15"/>
    <w:rsid w:val="00805400"/>
    <w:rsid w:val="008056A3"/>
    <w:rsid w:val="008058F6"/>
    <w:rsid w:val="00806292"/>
    <w:rsid w:val="008067E8"/>
    <w:rsid w:val="00806D67"/>
    <w:rsid w:val="00806EA6"/>
    <w:rsid w:val="00807ADD"/>
    <w:rsid w:val="00807FE2"/>
    <w:rsid w:val="00810ECC"/>
    <w:rsid w:val="00812838"/>
    <w:rsid w:val="00812C08"/>
    <w:rsid w:val="0081316C"/>
    <w:rsid w:val="00813297"/>
    <w:rsid w:val="00813A41"/>
    <w:rsid w:val="00813A9A"/>
    <w:rsid w:val="00813A9E"/>
    <w:rsid w:val="008140B1"/>
    <w:rsid w:val="00814185"/>
    <w:rsid w:val="008148F0"/>
    <w:rsid w:val="00814907"/>
    <w:rsid w:val="00814AC4"/>
    <w:rsid w:val="00814CA1"/>
    <w:rsid w:val="008154E6"/>
    <w:rsid w:val="008155AE"/>
    <w:rsid w:val="00815FA7"/>
    <w:rsid w:val="00816082"/>
    <w:rsid w:val="00816390"/>
    <w:rsid w:val="00816719"/>
    <w:rsid w:val="00816798"/>
    <w:rsid w:val="00817CF3"/>
    <w:rsid w:val="00817D32"/>
    <w:rsid w:val="00820904"/>
    <w:rsid w:val="00820B30"/>
    <w:rsid w:val="00820F80"/>
    <w:rsid w:val="008217A9"/>
    <w:rsid w:val="00821847"/>
    <w:rsid w:val="00821FB9"/>
    <w:rsid w:val="008220D5"/>
    <w:rsid w:val="0082233E"/>
    <w:rsid w:val="00822ED0"/>
    <w:rsid w:val="00823284"/>
    <w:rsid w:val="008232B2"/>
    <w:rsid w:val="00823813"/>
    <w:rsid w:val="0082387A"/>
    <w:rsid w:val="00823A61"/>
    <w:rsid w:val="00823B04"/>
    <w:rsid w:val="00823EDD"/>
    <w:rsid w:val="0082412A"/>
    <w:rsid w:val="0082458C"/>
    <w:rsid w:val="008246F1"/>
    <w:rsid w:val="00824758"/>
    <w:rsid w:val="00824C0F"/>
    <w:rsid w:val="00825327"/>
    <w:rsid w:val="00825E63"/>
    <w:rsid w:val="0082630F"/>
    <w:rsid w:val="00826418"/>
    <w:rsid w:val="00826487"/>
    <w:rsid w:val="0082657F"/>
    <w:rsid w:val="00826A36"/>
    <w:rsid w:val="00826DD3"/>
    <w:rsid w:val="0082783F"/>
    <w:rsid w:val="0083032A"/>
    <w:rsid w:val="008303CD"/>
    <w:rsid w:val="00830685"/>
    <w:rsid w:val="00830943"/>
    <w:rsid w:val="00830CA3"/>
    <w:rsid w:val="00830DB7"/>
    <w:rsid w:val="00830E39"/>
    <w:rsid w:val="00830F81"/>
    <w:rsid w:val="008310CC"/>
    <w:rsid w:val="0083115C"/>
    <w:rsid w:val="008312AE"/>
    <w:rsid w:val="00831587"/>
    <w:rsid w:val="008317A1"/>
    <w:rsid w:val="0083212E"/>
    <w:rsid w:val="00832549"/>
    <w:rsid w:val="0083259F"/>
    <w:rsid w:val="00832AB9"/>
    <w:rsid w:val="00832F3D"/>
    <w:rsid w:val="008337AC"/>
    <w:rsid w:val="00833AF2"/>
    <w:rsid w:val="00833CA6"/>
    <w:rsid w:val="00833CD2"/>
    <w:rsid w:val="008349DC"/>
    <w:rsid w:val="00834AAD"/>
    <w:rsid w:val="00834C70"/>
    <w:rsid w:val="00834C8D"/>
    <w:rsid w:val="00834FBD"/>
    <w:rsid w:val="00835008"/>
    <w:rsid w:val="0083526D"/>
    <w:rsid w:val="0083547B"/>
    <w:rsid w:val="00835BB6"/>
    <w:rsid w:val="008360B1"/>
    <w:rsid w:val="0083611F"/>
    <w:rsid w:val="0083629D"/>
    <w:rsid w:val="00837427"/>
    <w:rsid w:val="00837480"/>
    <w:rsid w:val="00837A4C"/>
    <w:rsid w:val="00837F7D"/>
    <w:rsid w:val="008402FD"/>
    <w:rsid w:val="0084103C"/>
    <w:rsid w:val="0084144C"/>
    <w:rsid w:val="008415B0"/>
    <w:rsid w:val="00841FAD"/>
    <w:rsid w:val="00842139"/>
    <w:rsid w:val="0084221B"/>
    <w:rsid w:val="00842845"/>
    <w:rsid w:val="0084291C"/>
    <w:rsid w:val="008434CF"/>
    <w:rsid w:val="0084399C"/>
    <w:rsid w:val="00843AF8"/>
    <w:rsid w:val="00845610"/>
    <w:rsid w:val="008456FB"/>
    <w:rsid w:val="008457E9"/>
    <w:rsid w:val="008458E8"/>
    <w:rsid w:val="00845E23"/>
    <w:rsid w:val="008462F4"/>
    <w:rsid w:val="00846403"/>
    <w:rsid w:val="00846422"/>
    <w:rsid w:val="00846E27"/>
    <w:rsid w:val="00847199"/>
    <w:rsid w:val="00847592"/>
    <w:rsid w:val="00847711"/>
    <w:rsid w:val="00847749"/>
    <w:rsid w:val="008479BF"/>
    <w:rsid w:val="00850457"/>
    <w:rsid w:val="00850DE7"/>
    <w:rsid w:val="008511AB"/>
    <w:rsid w:val="0085199B"/>
    <w:rsid w:val="00851FC6"/>
    <w:rsid w:val="00853075"/>
    <w:rsid w:val="008532C4"/>
    <w:rsid w:val="00853C02"/>
    <w:rsid w:val="00853CF9"/>
    <w:rsid w:val="00853D95"/>
    <w:rsid w:val="00854469"/>
    <w:rsid w:val="00854A08"/>
    <w:rsid w:val="00854CAE"/>
    <w:rsid w:val="00854DD5"/>
    <w:rsid w:val="008558B2"/>
    <w:rsid w:val="00855E89"/>
    <w:rsid w:val="008560E6"/>
    <w:rsid w:val="008560F6"/>
    <w:rsid w:val="00856168"/>
    <w:rsid w:val="00856607"/>
    <w:rsid w:val="00856DE0"/>
    <w:rsid w:val="008570EF"/>
    <w:rsid w:val="008573B6"/>
    <w:rsid w:val="0085784A"/>
    <w:rsid w:val="00857A3C"/>
    <w:rsid w:val="0086042C"/>
    <w:rsid w:val="008606D1"/>
    <w:rsid w:val="008609D5"/>
    <w:rsid w:val="00860A6D"/>
    <w:rsid w:val="00860B1D"/>
    <w:rsid w:val="00860EF8"/>
    <w:rsid w:val="00861596"/>
    <w:rsid w:val="008619F9"/>
    <w:rsid w:val="00861DBD"/>
    <w:rsid w:val="00862552"/>
    <w:rsid w:val="0086262F"/>
    <w:rsid w:val="0086376A"/>
    <w:rsid w:val="00863B20"/>
    <w:rsid w:val="0086404D"/>
    <w:rsid w:val="00864A5F"/>
    <w:rsid w:val="00864FA1"/>
    <w:rsid w:val="0086504E"/>
    <w:rsid w:val="008650EB"/>
    <w:rsid w:val="0086532F"/>
    <w:rsid w:val="0086537E"/>
    <w:rsid w:val="00865DE2"/>
    <w:rsid w:val="0086625E"/>
    <w:rsid w:val="00866A36"/>
    <w:rsid w:val="00866BEE"/>
    <w:rsid w:val="00866CE5"/>
    <w:rsid w:val="00866CFE"/>
    <w:rsid w:val="00870192"/>
    <w:rsid w:val="00870265"/>
    <w:rsid w:val="0087155E"/>
    <w:rsid w:val="00873272"/>
    <w:rsid w:val="008732FF"/>
    <w:rsid w:val="0087396C"/>
    <w:rsid w:val="008745AA"/>
    <w:rsid w:val="00874B7E"/>
    <w:rsid w:val="00875093"/>
    <w:rsid w:val="00875473"/>
    <w:rsid w:val="008755CE"/>
    <w:rsid w:val="008756C8"/>
    <w:rsid w:val="008759B5"/>
    <w:rsid w:val="00875A8F"/>
    <w:rsid w:val="00875F2D"/>
    <w:rsid w:val="008761B9"/>
    <w:rsid w:val="00876B8F"/>
    <w:rsid w:val="00876E75"/>
    <w:rsid w:val="00876F8D"/>
    <w:rsid w:val="00877080"/>
    <w:rsid w:val="00877F78"/>
    <w:rsid w:val="00877FF1"/>
    <w:rsid w:val="00880037"/>
    <w:rsid w:val="00880267"/>
    <w:rsid w:val="008803B8"/>
    <w:rsid w:val="0088042A"/>
    <w:rsid w:val="008806B1"/>
    <w:rsid w:val="00880CE9"/>
    <w:rsid w:val="00881BCA"/>
    <w:rsid w:val="00882709"/>
    <w:rsid w:val="00883126"/>
    <w:rsid w:val="00883199"/>
    <w:rsid w:val="0088352E"/>
    <w:rsid w:val="00883919"/>
    <w:rsid w:val="008840AF"/>
    <w:rsid w:val="00884227"/>
    <w:rsid w:val="008845DC"/>
    <w:rsid w:val="008847EC"/>
    <w:rsid w:val="00884875"/>
    <w:rsid w:val="008850BE"/>
    <w:rsid w:val="00885DB5"/>
    <w:rsid w:val="008861B4"/>
    <w:rsid w:val="008862EA"/>
    <w:rsid w:val="0088659C"/>
    <w:rsid w:val="008866BD"/>
    <w:rsid w:val="00886738"/>
    <w:rsid w:val="00886A28"/>
    <w:rsid w:val="00886EA4"/>
    <w:rsid w:val="00886F60"/>
    <w:rsid w:val="008877E2"/>
    <w:rsid w:val="00890B2F"/>
    <w:rsid w:val="008911A1"/>
    <w:rsid w:val="00891736"/>
    <w:rsid w:val="00891830"/>
    <w:rsid w:val="00891AFF"/>
    <w:rsid w:val="00891C84"/>
    <w:rsid w:val="00891CC7"/>
    <w:rsid w:val="00892256"/>
    <w:rsid w:val="00892624"/>
    <w:rsid w:val="00892701"/>
    <w:rsid w:val="00892A43"/>
    <w:rsid w:val="008931F9"/>
    <w:rsid w:val="00894054"/>
    <w:rsid w:val="008945DD"/>
    <w:rsid w:val="008946F5"/>
    <w:rsid w:val="008953B3"/>
    <w:rsid w:val="00895C55"/>
    <w:rsid w:val="00895D13"/>
    <w:rsid w:val="0089654A"/>
    <w:rsid w:val="00897A1A"/>
    <w:rsid w:val="008A033D"/>
    <w:rsid w:val="008A06F0"/>
    <w:rsid w:val="008A1325"/>
    <w:rsid w:val="008A1506"/>
    <w:rsid w:val="008A19F2"/>
    <w:rsid w:val="008A1C57"/>
    <w:rsid w:val="008A1CA3"/>
    <w:rsid w:val="008A2328"/>
    <w:rsid w:val="008A252E"/>
    <w:rsid w:val="008A28B2"/>
    <w:rsid w:val="008A28FE"/>
    <w:rsid w:val="008A2A1E"/>
    <w:rsid w:val="008A2A44"/>
    <w:rsid w:val="008A3224"/>
    <w:rsid w:val="008A35A7"/>
    <w:rsid w:val="008A368E"/>
    <w:rsid w:val="008A3976"/>
    <w:rsid w:val="008A3979"/>
    <w:rsid w:val="008A410F"/>
    <w:rsid w:val="008A4151"/>
    <w:rsid w:val="008A423E"/>
    <w:rsid w:val="008A46FE"/>
    <w:rsid w:val="008A5774"/>
    <w:rsid w:val="008A6260"/>
    <w:rsid w:val="008A63C1"/>
    <w:rsid w:val="008A6941"/>
    <w:rsid w:val="008A6A30"/>
    <w:rsid w:val="008A6C0C"/>
    <w:rsid w:val="008A7597"/>
    <w:rsid w:val="008A789A"/>
    <w:rsid w:val="008A7D2C"/>
    <w:rsid w:val="008A7F28"/>
    <w:rsid w:val="008B04F5"/>
    <w:rsid w:val="008B0504"/>
    <w:rsid w:val="008B0D12"/>
    <w:rsid w:val="008B1037"/>
    <w:rsid w:val="008B142F"/>
    <w:rsid w:val="008B1787"/>
    <w:rsid w:val="008B1972"/>
    <w:rsid w:val="008B1E2D"/>
    <w:rsid w:val="008B20F6"/>
    <w:rsid w:val="008B28C5"/>
    <w:rsid w:val="008B305C"/>
    <w:rsid w:val="008B331F"/>
    <w:rsid w:val="008B3508"/>
    <w:rsid w:val="008B35C7"/>
    <w:rsid w:val="008B3ADF"/>
    <w:rsid w:val="008B3B38"/>
    <w:rsid w:val="008B4A54"/>
    <w:rsid w:val="008B4EB2"/>
    <w:rsid w:val="008B5513"/>
    <w:rsid w:val="008B558E"/>
    <w:rsid w:val="008B65F5"/>
    <w:rsid w:val="008B6F4E"/>
    <w:rsid w:val="008B7E21"/>
    <w:rsid w:val="008C06A0"/>
    <w:rsid w:val="008C0741"/>
    <w:rsid w:val="008C0A9D"/>
    <w:rsid w:val="008C0C97"/>
    <w:rsid w:val="008C0CC4"/>
    <w:rsid w:val="008C15EB"/>
    <w:rsid w:val="008C16AD"/>
    <w:rsid w:val="008C19A9"/>
    <w:rsid w:val="008C1EAD"/>
    <w:rsid w:val="008C1FA4"/>
    <w:rsid w:val="008C2855"/>
    <w:rsid w:val="008C2AA5"/>
    <w:rsid w:val="008C38DE"/>
    <w:rsid w:val="008C3CC9"/>
    <w:rsid w:val="008C3EBF"/>
    <w:rsid w:val="008C4141"/>
    <w:rsid w:val="008C4374"/>
    <w:rsid w:val="008C47BB"/>
    <w:rsid w:val="008C583A"/>
    <w:rsid w:val="008C66AF"/>
    <w:rsid w:val="008C717D"/>
    <w:rsid w:val="008C7319"/>
    <w:rsid w:val="008D02BF"/>
    <w:rsid w:val="008D06A0"/>
    <w:rsid w:val="008D09FA"/>
    <w:rsid w:val="008D133A"/>
    <w:rsid w:val="008D167E"/>
    <w:rsid w:val="008D1F98"/>
    <w:rsid w:val="008D23E6"/>
    <w:rsid w:val="008D25E3"/>
    <w:rsid w:val="008D375C"/>
    <w:rsid w:val="008D39F8"/>
    <w:rsid w:val="008D3B0B"/>
    <w:rsid w:val="008D4065"/>
    <w:rsid w:val="008D4264"/>
    <w:rsid w:val="008D489C"/>
    <w:rsid w:val="008D4D94"/>
    <w:rsid w:val="008D51A7"/>
    <w:rsid w:val="008D55BA"/>
    <w:rsid w:val="008D6389"/>
    <w:rsid w:val="008D697C"/>
    <w:rsid w:val="008D6A25"/>
    <w:rsid w:val="008D6AA7"/>
    <w:rsid w:val="008D6FB9"/>
    <w:rsid w:val="008D70BA"/>
    <w:rsid w:val="008D78DE"/>
    <w:rsid w:val="008D7C38"/>
    <w:rsid w:val="008E01F9"/>
    <w:rsid w:val="008E0558"/>
    <w:rsid w:val="008E09D9"/>
    <w:rsid w:val="008E0A19"/>
    <w:rsid w:val="008E12C1"/>
    <w:rsid w:val="008E19E8"/>
    <w:rsid w:val="008E1FD7"/>
    <w:rsid w:val="008E234E"/>
    <w:rsid w:val="008E2FE5"/>
    <w:rsid w:val="008E3E9E"/>
    <w:rsid w:val="008E4153"/>
    <w:rsid w:val="008E4388"/>
    <w:rsid w:val="008E4404"/>
    <w:rsid w:val="008E478B"/>
    <w:rsid w:val="008E4BF7"/>
    <w:rsid w:val="008E4E11"/>
    <w:rsid w:val="008E4E7E"/>
    <w:rsid w:val="008E4EFD"/>
    <w:rsid w:val="008E5C19"/>
    <w:rsid w:val="008E6A05"/>
    <w:rsid w:val="008E6B65"/>
    <w:rsid w:val="008E7449"/>
    <w:rsid w:val="008E7A38"/>
    <w:rsid w:val="008E7E55"/>
    <w:rsid w:val="008F0015"/>
    <w:rsid w:val="008F0069"/>
    <w:rsid w:val="008F014B"/>
    <w:rsid w:val="008F03EE"/>
    <w:rsid w:val="008F0573"/>
    <w:rsid w:val="008F0AFD"/>
    <w:rsid w:val="008F0F0E"/>
    <w:rsid w:val="008F13A6"/>
    <w:rsid w:val="008F15CD"/>
    <w:rsid w:val="008F172F"/>
    <w:rsid w:val="008F1FD6"/>
    <w:rsid w:val="008F207B"/>
    <w:rsid w:val="008F28B6"/>
    <w:rsid w:val="008F2D1C"/>
    <w:rsid w:val="008F2D54"/>
    <w:rsid w:val="008F2DE4"/>
    <w:rsid w:val="008F2EAC"/>
    <w:rsid w:val="008F37DE"/>
    <w:rsid w:val="008F3846"/>
    <w:rsid w:val="008F387B"/>
    <w:rsid w:val="008F3ADA"/>
    <w:rsid w:val="008F3CA5"/>
    <w:rsid w:val="008F4600"/>
    <w:rsid w:val="008F55CE"/>
    <w:rsid w:val="008F572F"/>
    <w:rsid w:val="008F5B07"/>
    <w:rsid w:val="008F5D42"/>
    <w:rsid w:val="008F66C0"/>
    <w:rsid w:val="008F6B58"/>
    <w:rsid w:val="008F7AFC"/>
    <w:rsid w:val="008F7C98"/>
    <w:rsid w:val="008F7CBF"/>
    <w:rsid w:val="008F7F24"/>
    <w:rsid w:val="0090010D"/>
    <w:rsid w:val="00900486"/>
    <w:rsid w:val="0090077D"/>
    <w:rsid w:val="0090094B"/>
    <w:rsid w:val="00900EA5"/>
    <w:rsid w:val="0090178D"/>
    <w:rsid w:val="0090202C"/>
    <w:rsid w:val="00902559"/>
    <w:rsid w:val="00902FBD"/>
    <w:rsid w:val="009034AC"/>
    <w:rsid w:val="00903B63"/>
    <w:rsid w:val="0090400A"/>
    <w:rsid w:val="00905258"/>
    <w:rsid w:val="009053B6"/>
    <w:rsid w:val="009055F8"/>
    <w:rsid w:val="00905C24"/>
    <w:rsid w:val="00905D04"/>
    <w:rsid w:val="00905E84"/>
    <w:rsid w:val="009064F0"/>
    <w:rsid w:val="00906735"/>
    <w:rsid w:val="00906755"/>
    <w:rsid w:val="00906BAA"/>
    <w:rsid w:val="00906BD9"/>
    <w:rsid w:val="00907137"/>
    <w:rsid w:val="0090778C"/>
    <w:rsid w:val="00907914"/>
    <w:rsid w:val="00907CA4"/>
    <w:rsid w:val="00907CBF"/>
    <w:rsid w:val="00907D38"/>
    <w:rsid w:val="00907E02"/>
    <w:rsid w:val="00910650"/>
    <w:rsid w:val="00910789"/>
    <w:rsid w:val="0091079F"/>
    <w:rsid w:val="00910D7A"/>
    <w:rsid w:val="0091136B"/>
    <w:rsid w:val="00911A3E"/>
    <w:rsid w:val="00911F21"/>
    <w:rsid w:val="009122A1"/>
    <w:rsid w:val="009122EF"/>
    <w:rsid w:val="0091235A"/>
    <w:rsid w:val="009124C5"/>
    <w:rsid w:val="0091269D"/>
    <w:rsid w:val="00912A79"/>
    <w:rsid w:val="0091344A"/>
    <w:rsid w:val="00913820"/>
    <w:rsid w:val="009138A3"/>
    <w:rsid w:val="009138C0"/>
    <w:rsid w:val="00913A0E"/>
    <w:rsid w:val="00913F60"/>
    <w:rsid w:val="00913F6A"/>
    <w:rsid w:val="00913F84"/>
    <w:rsid w:val="00914D8A"/>
    <w:rsid w:val="00914FFD"/>
    <w:rsid w:val="009151FB"/>
    <w:rsid w:val="009153D0"/>
    <w:rsid w:val="0091587C"/>
    <w:rsid w:val="009158A7"/>
    <w:rsid w:val="00915B37"/>
    <w:rsid w:val="00915C3B"/>
    <w:rsid w:val="0091609D"/>
    <w:rsid w:val="009161DA"/>
    <w:rsid w:val="009168B2"/>
    <w:rsid w:val="00916D03"/>
    <w:rsid w:val="00916D5C"/>
    <w:rsid w:val="009172F2"/>
    <w:rsid w:val="009175DC"/>
    <w:rsid w:val="0091763F"/>
    <w:rsid w:val="009208B7"/>
    <w:rsid w:val="00920EA4"/>
    <w:rsid w:val="0092106D"/>
    <w:rsid w:val="00921537"/>
    <w:rsid w:val="00921782"/>
    <w:rsid w:val="009219C4"/>
    <w:rsid w:val="00921B69"/>
    <w:rsid w:val="00921C09"/>
    <w:rsid w:val="00921E52"/>
    <w:rsid w:val="00922D6C"/>
    <w:rsid w:val="00922FA1"/>
    <w:rsid w:val="00923A48"/>
    <w:rsid w:val="00923ABD"/>
    <w:rsid w:val="00923BD8"/>
    <w:rsid w:val="00923D16"/>
    <w:rsid w:val="00923EB7"/>
    <w:rsid w:val="00924B6A"/>
    <w:rsid w:val="00924E30"/>
    <w:rsid w:val="009258A3"/>
    <w:rsid w:val="00925E53"/>
    <w:rsid w:val="00926B83"/>
    <w:rsid w:val="0092705E"/>
    <w:rsid w:val="009303AF"/>
    <w:rsid w:val="00930A75"/>
    <w:rsid w:val="00930B76"/>
    <w:rsid w:val="00930DE7"/>
    <w:rsid w:val="00930FE0"/>
    <w:rsid w:val="009315F0"/>
    <w:rsid w:val="00931889"/>
    <w:rsid w:val="00932AF0"/>
    <w:rsid w:val="00932B45"/>
    <w:rsid w:val="00932DBB"/>
    <w:rsid w:val="00933050"/>
    <w:rsid w:val="0093343C"/>
    <w:rsid w:val="009336FF"/>
    <w:rsid w:val="00933B84"/>
    <w:rsid w:val="00933DA4"/>
    <w:rsid w:val="00933F97"/>
    <w:rsid w:val="00934100"/>
    <w:rsid w:val="009344B3"/>
    <w:rsid w:val="009347D8"/>
    <w:rsid w:val="00934F2A"/>
    <w:rsid w:val="00934F53"/>
    <w:rsid w:val="00935420"/>
    <w:rsid w:val="009357F7"/>
    <w:rsid w:val="00935A1E"/>
    <w:rsid w:val="00935B42"/>
    <w:rsid w:val="00935DA1"/>
    <w:rsid w:val="00936228"/>
    <w:rsid w:val="00936296"/>
    <w:rsid w:val="00936A5B"/>
    <w:rsid w:val="00936B9B"/>
    <w:rsid w:val="00936F9D"/>
    <w:rsid w:val="009376DF"/>
    <w:rsid w:val="00937700"/>
    <w:rsid w:val="00937C70"/>
    <w:rsid w:val="00937DF7"/>
    <w:rsid w:val="00937FC5"/>
    <w:rsid w:val="00940177"/>
    <w:rsid w:val="00940435"/>
    <w:rsid w:val="009405F5"/>
    <w:rsid w:val="00941875"/>
    <w:rsid w:val="009425E1"/>
    <w:rsid w:val="009426B0"/>
    <w:rsid w:val="0094275D"/>
    <w:rsid w:val="00942D67"/>
    <w:rsid w:val="00942EA9"/>
    <w:rsid w:val="00943231"/>
    <w:rsid w:val="009434CF"/>
    <w:rsid w:val="00943552"/>
    <w:rsid w:val="00943CF8"/>
    <w:rsid w:val="00943EA2"/>
    <w:rsid w:val="00944073"/>
    <w:rsid w:val="00944192"/>
    <w:rsid w:val="0094447E"/>
    <w:rsid w:val="0094470B"/>
    <w:rsid w:val="0094497E"/>
    <w:rsid w:val="00945352"/>
    <w:rsid w:val="009457F1"/>
    <w:rsid w:val="00945B83"/>
    <w:rsid w:val="00945D86"/>
    <w:rsid w:val="009465C0"/>
    <w:rsid w:val="00946991"/>
    <w:rsid w:val="00946C9B"/>
    <w:rsid w:val="00946D5D"/>
    <w:rsid w:val="00946DE5"/>
    <w:rsid w:val="0094742D"/>
    <w:rsid w:val="00950378"/>
    <w:rsid w:val="00950557"/>
    <w:rsid w:val="00950936"/>
    <w:rsid w:val="00950A83"/>
    <w:rsid w:val="00950F71"/>
    <w:rsid w:val="00951078"/>
    <w:rsid w:val="009515CF"/>
    <w:rsid w:val="009518AE"/>
    <w:rsid w:val="0095199B"/>
    <w:rsid w:val="00951DDA"/>
    <w:rsid w:val="0095203A"/>
    <w:rsid w:val="00952212"/>
    <w:rsid w:val="00952466"/>
    <w:rsid w:val="009535B4"/>
    <w:rsid w:val="009538BB"/>
    <w:rsid w:val="00954611"/>
    <w:rsid w:val="00954E92"/>
    <w:rsid w:val="00954E95"/>
    <w:rsid w:val="00955774"/>
    <w:rsid w:val="00955D99"/>
    <w:rsid w:val="00956761"/>
    <w:rsid w:val="00957439"/>
    <w:rsid w:val="009576F8"/>
    <w:rsid w:val="00960449"/>
    <w:rsid w:val="00960984"/>
    <w:rsid w:val="00960AC7"/>
    <w:rsid w:val="00960B61"/>
    <w:rsid w:val="00960BA9"/>
    <w:rsid w:val="00960C68"/>
    <w:rsid w:val="00961026"/>
    <w:rsid w:val="009612DF"/>
    <w:rsid w:val="00961778"/>
    <w:rsid w:val="009619E4"/>
    <w:rsid w:val="00961C96"/>
    <w:rsid w:val="0096207B"/>
    <w:rsid w:val="009629EF"/>
    <w:rsid w:val="0096363D"/>
    <w:rsid w:val="00963AEC"/>
    <w:rsid w:val="00964A14"/>
    <w:rsid w:val="00964D1E"/>
    <w:rsid w:val="00965814"/>
    <w:rsid w:val="00965CF3"/>
    <w:rsid w:val="00965EC6"/>
    <w:rsid w:val="009660A2"/>
    <w:rsid w:val="00966469"/>
    <w:rsid w:val="009666BC"/>
    <w:rsid w:val="00966B5B"/>
    <w:rsid w:val="00967723"/>
    <w:rsid w:val="00967863"/>
    <w:rsid w:val="00967CB8"/>
    <w:rsid w:val="00967F14"/>
    <w:rsid w:val="00970044"/>
    <w:rsid w:val="009703E0"/>
    <w:rsid w:val="00970A05"/>
    <w:rsid w:val="00970EB5"/>
    <w:rsid w:val="00971A5F"/>
    <w:rsid w:val="00971E1B"/>
    <w:rsid w:val="009722FC"/>
    <w:rsid w:val="0097252E"/>
    <w:rsid w:val="00973ED6"/>
    <w:rsid w:val="00973F68"/>
    <w:rsid w:val="009752A9"/>
    <w:rsid w:val="0097569C"/>
    <w:rsid w:val="00975AEC"/>
    <w:rsid w:val="00975BFF"/>
    <w:rsid w:val="00976286"/>
    <w:rsid w:val="00976317"/>
    <w:rsid w:val="00976590"/>
    <w:rsid w:val="00976FC6"/>
    <w:rsid w:val="0097710F"/>
    <w:rsid w:val="009773F6"/>
    <w:rsid w:val="009777F7"/>
    <w:rsid w:val="0097781A"/>
    <w:rsid w:val="00980731"/>
    <w:rsid w:val="00980B11"/>
    <w:rsid w:val="00980C2A"/>
    <w:rsid w:val="00981563"/>
    <w:rsid w:val="009817E6"/>
    <w:rsid w:val="00981B42"/>
    <w:rsid w:val="00981D15"/>
    <w:rsid w:val="00981D54"/>
    <w:rsid w:val="00981EA1"/>
    <w:rsid w:val="00982438"/>
    <w:rsid w:val="0098256B"/>
    <w:rsid w:val="00982A11"/>
    <w:rsid w:val="00982A99"/>
    <w:rsid w:val="009831F8"/>
    <w:rsid w:val="00983382"/>
    <w:rsid w:val="009834D5"/>
    <w:rsid w:val="009836E7"/>
    <w:rsid w:val="009837B1"/>
    <w:rsid w:val="00983C62"/>
    <w:rsid w:val="00984101"/>
    <w:rsid w:val="0098448E"/>
    <w:rsid w:val="00984521"/>
    <w:rsid w:val="00984B70"/>
    <w:rsid w:val="00984C40"/>
    <w:rsid w:val="00984C4B"/>
    <w:rsid w:val="00984F98"/>
    <w:rsid w:val="009850E0"/>
    <w:rsid w:val="0098589B"/>
    <w:rsid w:val="00985ABD"/>
    <w:rsid w:val="00985AF2"/>
    <w:rsid w:val="00986279"/>
    <w:rsid w:val="009865B8"/>
    <w:rsid w:val="009868ED"/>
    <w:rsid w:val="00986954"/>
    <w:rsid w:val="00986C53"/>
    <w:rsid w:val="00986D68"/>
    <w:rsid w:val="00986D95"/>
    <w:rsid w:val="00986FAD"/>
    <w:rsid w:val="009870AF"/>
    <w:rsid w:val="00987111"/>
    <w:rsid w:val="009871B4"/>
    <w:rsid w:val="009872E0"/>
    <w:rsid w:val="0098748D"/>
    <w:rsid w:val="00987684"/>
    <w:rsid w:val="009877AA"/>
    <w:rsid w:val="00987F4D"/>
    <w:rsid w:val="0099026E"/>
    <w:rsid w:val="009903D0"/>
    <w:rsid w:val="0099043A"/>
    <w:rsid w:val="0099086E"/>
    <w:rsid w:val="00990B51"/>
    <w:rsid w:val="009918FF"/>
    <w:rsid w:val="009921AD"/>
    <w:rsid w:val="00992245"/>
    <w:rsid w:val="00992516"/>
    <w:rsid w:val="00992F79"/>
    <w:rsid w:val="00992F82"/>
    <w:rsid w:val="009931E8"/>
    <w:rsid w:val="00993BD0"/>
    <w:rsid w:val="00993BE4"/>
    <w:rsid w:val="00994119"/>
    <w:rsid w:val="00994398"/>
    <w:rsid w:val="009943E8"/>
    <w:rsid w:val="00994412"/>
    <w:rsid w:val="00994F40"/>
    <w:rsid w:val="00995030"/>
    <w:rsid w:val="00995560"/>
    <w:rsid w:val="00995897"/>
    <w:rsid w:val="009959FB"/>
    <w:rsid w:val="00996073"/>
    <w:rsid w:val="00997825"/>
    <w:rsid w:val="0099790D"/>
    <w:rsid w:val="009A04DB"/>
    <w:rsid w:val="009A07BF"/>
    <w:rsid w:val="009A0876"/>
    <w:rsid w:val="009A0D27"/>
    <w:rsid w:val="009A0F35"/>
    <w:rsid w:val="009A0F7B"/>
    <w:rsid w:val="009A1307"/>
    <w:rsid w:val="009A144F"/>
    <w:rsid w:val="009A1546"/>
    <w:rsid w:val="009A2335"/>
    <w:rsid w:val="009A2344"/>
    <w:rsid w:val="009A24E7"/>
    <w:rsid w:val="009A289B"/>
    <w:rsid w:val="009A2AE2"/>
    <w:rsid w:val="009A328B"/>
    <w:rsid w:val="009A34F6"/>
    <w:rsid w:val="009A35AD"/>
    <w:rsid w:val="009A36F2"/>
    <w:rsid w:val="009A39A1"/>
    <w:rsid w:val="009A408D"/>
    <w:rsid w:val="009A4441"/>
    <w:rsid w:val="009A479C"/>
    <w:rsid w:val="009A49B2"/>
    <w:rsid w:val="009A4B1C"/>
    <w:rsid w:val="009A4B6E"/>
    <w:rsid w:val="009A5628"/>
    <w:rsid w:val="009A6828"/>
    <w:rsid w:val="009A6999"/>
    <w:rsid w:val="009A69D2"/>
    <w:rsid w:val="009A71DA"/>
    <w:rsid w:val="009A7413"/>
    <w:rsid w:val="009A75C0"/>
    <w:rsid w:val="009A7806"/>
    <w:rsid w:val="009A7E15"/>
    <w:rsid w:val="009B0139"/>
    <w:rsid w:val="009B0151"/>
    <w:rsid w:val="009B052C"/>
    <w:rsid w:val="009B08DC"/>
    <w:rsid w:val="009B0E42"/>
    <w:rsid w:val="009B0EE4"/>
    <w:rsid w:val="009B10E2"/>
    <w:rsid w:val="009B1314"/>
    <w:rsid w:val="009B1D49"/>
    <w:rsid w:val="009B2A34"/>
    <w:rsid w:val="009B2C66"/>
    <w:rsid w:val="009B305A"/>
    <w:rsid w:val="009B3425"/>
    <w:rsid w:val="009B34AD"/>
    <w:rsid w:val="009B3A9D"/>
    <w:rsid w:val="009B3F7B"/>
    <w:rsid w:val="009B459F"/>
    <w:rsid w:val="009B4FA3"/>
    <w:rsid w:val="009B51A8"/>
    <w:rsid w:val="009B525B"/>
    <w:rsid w:val="009B568E"/>
    <w:rsid w:val="009B5691"/>
    <w:rsid w:val="009B5C93"/>
    <w:rsid w:val="009B5FC9"/>
    <w:rsid w:val="009B65AA"/>
    <w:rsid w:val="009B688A"/>
    <w:rsid w:val="009B6971"/>
    <w:rsid w:val="009B6CE3"/>
    <w:rsid w:val="009B6FE0"/>
    <w:rsid w:val="009B7636"/>
    <w:rsid w:val="009B7888"/>
    <w:rsid w:val="009B78CF"/>
    <w:rsid w:val="009B7EF5"/>
    <w:rsid w:val="009B7F00"/>
    <w:rsid w:val="009C0F55"/>
    <w:rsid w:val="009C11FF"/>
    <w:rsid w:val="009C141D"/>
    <w:rsid w:val="009C219A"/>
    <w:rsid w:val="009C24B5"/>
    <w:rsid w:val="009C2540"/>
    <w:rsid w:val="009C34FD"/>
    <w:rsid w:val="009C3542"/>
    <w:rsid w:val="009C414B"/>
    <w:rsid w:val="009C4688"/>
    <w:rsid w:val="009C52ED"/>
    <w:rsid w:val="009C55C0"/>
    <w:rsid w:val="009C569F"/>
    <w:rsid w:val="009C5C29"/>
    <w:rsid w:val="009C5E42"/>
    <w:rsid w:val="009C65EB"/>
    <w:rsid w:val="009C6951"/>
    <w:rsid w:val="009C6CD5"/>
    <w:rsid w:val="009C71FC"/>
    <w:rsid w:val="009C7429"/>
    <w:rsid w:val="009C75EB"/>
    <w:rsid w:val="009C7852"/>
    <w:rsid w:val="009D0375"/>
    <w:rsid w:val="009D06D9"/>
    <w:rsid w:val="009D08DA"/>
    <w:rsid w:val="009D0D03"/>
    <w:rsid w:val="009D0DBE"/>
    <w:rsid w:val="009D1136"/>
    <w:rsid w:val="009D2669"/>
    <w:rsid w:val="009D2A25"/>
    <w:rsid w:val="009D2C74"/>
    <w:rsid w:val="009D360F"/>
    <w:rsid w:val="009D393D"/>
    <w:rsid w:val="009D3DB2"/>
    <w:rsid w:val="009D3FD9"/>
    <w:rsid w:val="009D42F7"/>
    <w:rsid w:val="009D44EE"/>
    <w:rsid w:val="009D4897"/>
    <w:rsid w:val="009D5591"/>
    <w:rsid w:val="009D5898"/>
    <w:rsid w:val="009D5948"/>
    <w:rsid w:val="009D5AF4"/>
    <w:rsid w:val="009D5D7F"/>
    <w:rsid w:val="009D62E4"/>
    <w:rsid w:val="009D646C"/>
    <w:rsid w:val="009D6783"/>
    <w:rsid w:val="009D70EB"/>
    <w:rsid w:val="009D73DD"/>
    <w:rsid w:val="009D7459"/>
    <w:rsid w:val="009D747E"/>
    <w:rsid w:val="009D7798"/>
    <w:rsid w:val="009D7890"/>
    <w:rsid w:val="009E0039"/>
    <w:rsid w:val="009E0176"/>
    <w:rsid w:val="009E0269"/>
    <w:rsid w:val="009E049F"/>
    <w:rsid w:val="009E0566"/>
    <w:rsid w:val="009E07D7"/>
    <w:rsid w:val="009E0899"/>
    <w:rsid w:val="009E0BFE"/>
    <w:rsid w:val="009E100B"/>
    <w:rsid w:val="009E11C0"/>
    <w:rsid w:val="009E11F7"/>
    <w:rsid w:val="009E123B"/>
    <w:rsid w:val="009E14E7"/>
    <w:rsid w:val="009E1892"/>
    <w:rsid w:val="009E18D6"/>
    <w:rsid w:val="009E19A4"/>
    <w:rsid w:val="009E1A61"/>
    <w:rsid w:val="009E1B0D"/>
    <w:rsid w:val="009E1C04"/>
    <w:rsid w:val="009E2020"/>
    <w:rsid w:val="009E2FB6"/>
    <w:rsid w:val="009E3BDD"/>
    <w:rsid w:val="009E3BEE"/>
    <w:rsid w:val="009E403A"/>
    <w:rsid w:val="009E406F"/>
    <w:rsid w:val="009E40B1"/>
    <w:rsid w:val="009E49D6"/>
    <w:rsid w:val="009E4B03"/>
    <w:rsid w:val="009E4B4D"/>
    <w:rsid w:val="009E55B9"/>
    <w:rsid w:val="009E56B3"/>
    <w:rsid w:val="009E571C"/>
    <w:rsid w:val="009E5D69"/>
    <w:rsid w:val="009E6250"/>
    <w:rsid w:val="009E6B10"/>
    <w:rsid w:val="009E756C"/>
    <w:rsid w:val="009F03B8"/>
    <w:rsid w:val="009F0C50"/>
    <w:rsid w:val="009F147F"/>
    <w:rsid w:val="009F1593"/>
    <w:rsid w:val="009F1BD1"/>
    <w:rsid w:val="009F1E1D"/>
    <w:rsid w:val="009F2159"/>
    <w:rsid w:val="009F2376"/>
    <w:rsid w:val="009F280F"/>
    <w:rsid w:val="009F3C2E"/>
    <w:rsid w:val="009F4224"/>
    <w:rsid w:val="009F4425"/>
    <w:rsid w:val="009F49D9"/>
    <w:rsid w:val="009F4A40"/>
    <w:rsid w:val="009F56D3"/>
    <w:rsid w:val="009F5B73"/>
    <w:rsid w:val="009F5D36"/>
    <w:rsid w:val="009F5D69"/>
    <w:rsid w:val="009F6111"/>
    <w:rsid w:val="009F6170"/>
    <w:rsid w:val="009F6B2E"/>
    <w:rsid w:val="009F745C"/>
    <w:rsid w:val="009F7CA5"/>
    <w:rsid w:val="009F7D51"/>
    <w:rsid w:val="009F7F77"/>
    <w:rsid w:val="00A00170"/>
    <w:rsid w:val="00A005E6"/>
    <w:rsid w:val="00A00688"/>
    <w:rsid w:val="00A0072D"/>
    <w:rsid w:val="00A00AB2"/>
    <w:rsid w:val="00A00D4E"/>
    <w:rsid w:val="00A0116E"/>
    <w:rsid w:val="00A01F3C"/>
    <w:rsid w:val="00A022E3"/>
    <w:rsid w:val="00A028E2"/>
    <w:rsid w:val="00A0298E"/>
    <w:rsid w:val="00A02CDA"/>
    <w:rsid w:val="00A0384E"/>
    <w:rsid w:val="00A03C89"/>
    <w:rsid w:val="00A03F3D"/>
    <w:rsid w:val="00A04066"/>
    <w:rsid w:val="00A0415B"/>
    <w:rsid w:val="00A048AF"/>
    <w:rsid w:val="00A04B10"/>
    <w:rsid w:val="00A055BA"/>
    <w:rsid w:val="00A057C8"/>
    <w:rsid w:val="00A057DF"/>
    <w:rsid w:val="00A05A8B"/>
    <w:rsid w:val="00A05F9E"/>
    <w:rsid w:val="00A0667F"/>
    <w:rsid w:val="00A06A27"/>
    <w:rsid w:val="00A06DAB"/>
    <w:rsid w:val="00A071D0"/>
    <w:rsid w:val="00A07318"/>
    <w:rsid w:val="00A07378"/>
    <w:rsid w:val="00A07509"/>
    <w:rsid w:val="00A076DE"/>
    <w:rsid w:val="00A07807"/>
    <w:rsid w:val="00A10533"/>
    <w:rsid w:val="00A107D4"/>
    <w:rsid w:val="00A10C6D"/>
    <w:rsid w:val="00A10D21"/>
    <w:rsid w:val="00A11028"/>
    <w:rsid w:val="00A110B2"/>
    <w:rsid w:val="00A11170"/>
    <w:rsid w:val="00A11507"/>
    <w:rsid w:val="00A11857"/>
    <w:rsid w:val="00A11A93"/>
    <w:rsid w:val="00A11B01"/>
    <w:rsid w:val="00A11D98"/>
    <w:rsid w:val="00A11F31"/>
    <w:rsid w:val="00A1209D"/>
    <w:rsid w:val="00A12A50"/>
    <w:rsid w:val="00A132F1"/>
    <w:rsid w:val="00A13419"/>
    <w:rsid w:val="00A13782"/>
    <w:rsid w:val="00A13AE2"/>
    <w:rsid w:val="00A13B51"/>
    <w:rsid w:val="00A13FEB"/>
    <w:rsid w:val="00A1434E"/>
    <w:rsid w:val="00A14DF3"/>
    <w:rsid w:val="00A14FB7"/>
    <w:rsid w:val="00A14FCA"/>
    <w:rsid w:val="00A15003"/>
    <w:rsid w:val="00A15884"/>
    <w:rsid w:val="00A16CE8"/>
    <w:rsid w:val="00A172DB"/>
    <w:rsid w:val="00A177E7"/>
    <w:rsid w:val="00A17CBD"/>
    <w:rsid w:val="00A17D6A"/>
    <w:rsid w:val="00A2001A"/>
    <w:rsid w:val="00A21564"/>
    <w:rsid w:val="00A215D7"/>
    <w:rsid w:val="00A21750"/>
    <w:rsid w:val="00A2187A"/>
    <w:rsid w:val="00A21B65"/>
    <w:rsid w:val="00A22041"/>
    <w:rsid w:val="00A2263B"/>
    <w:rsid w:val="00A23122"/>
    <w:rsid w:val="00A2323A"/>
    <w:rsid w:val="00A2398F"/>
    <w:rsid w:val="00A23CEF"/>
    <w:rsid w:val="00A23D0D"/>
    <w:rsid w:val="00A240BB"/>
    <w:rsid w:val="00A2437A"/>
    <w:rsid w:val="00A243C8"/>
    <w:rsid w:val="00A253A7"/>
    <w:rsid w:val="00A255EB"/>
    <w:rsid w:val="00A257BD"/>
    <w:rsid w:val="00A25CD6"/>
    <w:rsid w:val="00A2613F"/>
    <w:rsid w:val="00A26E0F"/>
    <w:rsid w:val="00A27AF2"/>
    <w:rsid w:val="00A307A1"/>
    <w:rsid w:val="00A307C5"/>
    <w:rsid w:val="00A30B6B"/>
    <w:rsid w:val="00A30E80"/>
    <w:rsid w:val="00A31158"/>
    <w:rsid w:val="00A31891"/>
    <w:rsid w:val="00A319AF"/>
    <w:rsid w:val="00A32027"/>
    <w:rsid w:val="00A32112"/>
    <w:rsid w:val="00A3225D"/>
    <w:rsid w:val="00A32AB3"/>
    <w:rsid w:val="00A32AE2"/>
    <w:rsid w:val="00A32CB6"/>
    <w:rsid w:val="00A32E22"/>
    <w:rsid w:val="00A32EE0"/>
    <w:rsid w:val="00A331FD"/>
    <w:rsid w:val="00A33246"/>
    <w:rsid w:val="00A336A6"/>
    <w:rsid w:val="00A344C8"/>
    <w:rsid w:val="00A34729"/>
    <w:rsid w:val="00A34B3F"/>
    <w:rsid w:val="00A353E4"/>
    <w:rsid w:val="00A35698"/>
    <w:rsid w:val="00A356C4"/>
    <w:rsid w:val="00A35712"/>
    <w:rsid w:val="00A358A6"/>
    <w:rsid w:val="00A358B6"/>
    <w:rsid w:val="00A358FC"/>
    <w:rsid w:val="00A359C6"/>
    <w:rsid w:val="00A35AEC"/>
    <w:rsid w:val="00A35B0B"/>
    <w:rsid w:val="00A35B23"/>
    <w:rsid w:val="00A36089"/>
    <w:rsid w:val="00A36361"/>
    <w:rsid w:val="00A36486"/>
    <w:rsid w:val="00A365EB"/>
    <w:rsid w:val="00A36874"/>
    <w:rsid w:val="00A36D26"/>
    <w:rsid w:val="00A3772E"/>
    <w:rsid w:val="00A37D2B"/>
    <w:rsid w:val="00A40726"/>
    <w:rsid w:val="00A40B71"/>
    <w:rsid w:val="00A40DEB"/>
    <w:rsid w:val="00A40E96"/>
    <w:rsid w:val="00A41555"/>
    <w:rsid w:val="00A418D5"/>
    <w:rsid w:val="00A41C0F"/>
    <w:rsid w:val="00A41FC8"/>
    <w:rsid w:val="00A42667"/>
    <w:rsid w:val="00A429DF"/>
    <w:rsid w:val="00A429E2"/>
    <w:rsid w:val="00A42A52"/>
    <w:rsid w:val="00A42B65"/>
    <w:rsid w:val="00A42F94"/>
    <w:rsid w:val="00A437C7"/>
    <w:rsid w:val="00A43FAE"/>
    <w:rsid w:val="00A44236"/>
    <w:rsid w:val="00A446AE"/>
    <w:rsid w:val="00A44EFD"/>
    <w:rsid w:val="00A44F9D"/>
    <w:rsid w:val="00A450A3"/>
    <w:rsid w:val="00A450D1"/>
    <w:rsid w:val="00A4552A"/>
    <w:rsid w:val="00A45C4E"/>
    <w:rsid w:val="00A46752"/>
    <w:rsid w:val="00A46C3B"/>
    <w:rsid w:val="00A46F5C"/>
    <w:rsid w:val="00A470DD"/>
    <w:rsid w:val="00A47C53"/>
    <w:rsid w:val="00A50043"/>
    <w:rsid w:val="00A50439"/>
    <w:rsid w:val="00A50644"/>
    <w:rsid w:val="00A512A8"/>
    <w:rsid w:val="00A51431"/>
    <w:rsid w:val="00A516EE"/>
    <w:rsid w:val="00A51704"/>
    <w:rsid w:val="00A52420"/>
    <w:rsid w:val="00A525C6"/>
    <w:rsid w:val="00A529FD"/>
    <w:rsid w:val="00A52F91"/>
    <w:rsid w:val="00A52FD2"/>
    <w:rsid w:val="00A532C2"/>
    <w:rsid w:val="00A5373E"/>
    <w:rsid w:val="00A53F09"/>
    <w:rsid w:val="00A53FBF"/>
    <w:rsid w:val="00A540D1"/>
    <w:rsid w:val="00A54115"/>
    <w:rsid w:val="00A54BA9"/>
    <w:rsid w:val="00A55074"/>
    <w:rsid w:val="00A555D6"/>
    <w:rsid w:val="00A55696"/>
    <w:rsid w:val="00A55C45"/>
    <w:rsid w:val="00A55FC5"/>
    <w:rsid w:val="00A560F6"/>
    <w:rsid w:val="00A56170"/>
    <w:rsid w:val="00A56786"/>
    <w:rsid w:val="00A56A34"/>
    <w:rsid w:val="00A56C8B"/>
    <w:rsid w:val="00A574EA"/>
    <w:rsid w:val="00A577B6"/>
    <w:rsid w:val="00A57D39"/>
    <w:rsid w:val="00A607F6"/>
    <w:rsid w:val="00A60917"/>
    <w:rsid w:val="00A60CD8"/>
    <w:rsid w:val="00A60FC7"/>
    <w:rsid w:val="00A61109"/>
    <w:rsid w:val="00A61414"/>
    <w:rsid w:val="00A614DB"/>
    <w:rsid w:val="00A61656"/>
    <w:rsid w:val="00A61996"/>
    <w:rsid w:val="00A62893"/>
    <w:rsid w:val="00A6290A"/>
    <w:rsid w:val="00A63679"/>
    <w:rsid w:val="00A63B88"/>
    <w:rsid w:val="00A640FC"/>
    <w:rsid w:val="00A64923"/>
    <w:rsid w:val="00A64C2F"/>
    <w:rsid w:val="00A64DAF"/>
    <w:rsid w:val="00A64E38"/>
    <w:rsid w:val="00A652DD"/>
    <w:rsid w:val="00A6588B"/>
    <w:rsid w:val="00A66C85"/>
    <w:rsid w:val="00A671D6"/>
    <w:rsid w:val="00A672D0"/>
    <w:rsid w:val="00A70232"/>
    <w:rsid w:val="00A70771"/>
    <w:rsid w:val="00A70A9F"/>
    <w:rsid w:val="00A70F57"/>
    <w:rsid w:val="00A714D0"/>
    <w:rsid w:val="00A7165E"/>
    <w:rsid w:val="00A72000"/>
    <w:rsid w:val="00A7239B"/>
    <w:rsid w:val="00A72802"/>
    <w:rsid w:val="00A7297C"/>
    <w:rsid w:val="00A7361D"/>
    <w:rsid w:val="00A73727"/>
    <w:rsid w:val="00A74645"/>
    <w:rsid w:val="00A74952"/>
    <w:rsid w:val="00A74C6E"/>
    <w:rsid w:val="00A74F86"/>
    <w:rsid w:val="00A754F4"/>
    <w:rsid w:val="00A7563C"/>
    <w:rsid w:val="00A7582D"/>
    <w:rsid w:val="00A758DA"/>
    <w:rsid w:val="00A7599C"/>
    <w:rsid w:val="00A75A80"/>
    <w:rsid w:val="00A75AB1"/>
    <w:rsid w:val="00A75EB9"/>
    <w:rsid w:val="00A75F78"/>
    <w:rsid w:val="00A760BC"/>
    <w:rsid w:val="00A760CF"/>
    <w:rsid w:val="00A769CF"/>
    <w:rsid w:val="00A76B8F"/>
    <w:rsid w:val="00A76E6A"/>
    <w:rsid w:val="00A7704D"/>
    <w:rsid w:val="00A77358"/>
    <w:rsid w:val="00A7737C"/>
    <w:rsid w:val="00A773CF"/>
    <w:rsid w:val="00A77CCB"/>
    <w:rsid w:val="00A80163"/>
    <w:rsid w:val="00A80218"/>
    <w:rsid w:val="00A80ADC"/>
    <w:rsid w:val="00A80EE5"/>
    <w:rsid w:val="00A8101C"/>
    <w:rsid w:val="00A816FC"/>
    <w:rsid w:val="00A81CD1"/>
    <w:rsid w:val="00A82414"/>
    <w:rsid w:val="00A82790"/>
    <w:rsid w:val="00A832EA"/>
    <w:rsid w:val="00A839F8"/>
    <w:rsid w:val="00A842E6"/>
    <w:rsid w:val="00A84337"/>
    <w:rsid w:val="00A849DD"/>
    <w:rsid w:val="00A84A38"/>
    <w:rsid w:val="00A84A7B"/>
    <w:rsid w:val="00A84D76"/>
    <w:rsid w:val="00A85227"/>
    <w:rsid w:val="00A85536"/>
    <w:rsid w:val="00A859EF"/>
    <w:rsid w:val="00A86AB7"/>
    <w:rsid w:val="00A86E6F"/>
    <w:rsid w:val="00A87B17"/>
    <w:rsid w:val="00A90231"/>
    <w:rsid w:val="00A9029D"/>
    <w:rsid w:val="00A908BB"/>
    <w:rsid w:val="00A9095F"/>
    <w:rsid w:val="00A90A3F"/>
    <w:rsid w:val="00A90D9F"/>
    <w:rsid w:val="00A92C2A"/>
    <w:rsid w:val="00A92C50"/>
    <w:rsid w:val="00A92FCC"/>
    <w:rsid w:val="00A93335"/>
    <w:rsid w:val="00A93442"/>
    <w:rsid w:val="00A93543"/>
    <w:rsid w:val="00A93900"/>
    <w:rsid w:val="00A94C9C"/>
    <w:rsid w:val="00A94CBC"/>
    <w:rsid w:val="00A94E7E"/>
    <w:rsid w:val="00A953B3"/>
    <w:rsid w:val="00A95484"/>
    <w:rsid w:val="00A9580C"/>
    <w:rsid w:val="00A95CFA"/>
    <w:rsid w:val="00A95F7C"/>
    <w:rsid w:val="00A960F8"/>
    <w:rsid w:val="00A96144"/>
    <w:rsid w:val="00A97ECD"/>
    <w:rsid w:val="00A97FE2"/>
    <w:rsid w:val="00AA04B8"/>
    <w:rsid w:val="00AA0E54"/>
    <w:rsid w:val="00AA1462"/>
    <w:rsid w:val="00AA190F"/>
    <w:rsid w:val="00AA1934"/>
    <w:rsid w:val="00AA1F16"/>
    <w:rsid w:val="00AA24EB"/>
    <w:rsid w:val="00AA279B"/>
    <w:rsid w:val="00AA293D"/>
    <w:rsid w:val="00AA31D5"/>
    <w:rsid w:val="00AA38B6"/>
    <w:rsid w:val="00AA4242"/>
    <w:rsid w:val="00AA425F"/>
    <w:rsid w:val="00AA429C"/>
    <w:rsid w:val="00AA43F1"/>
    <w:rsid w:val="00AA4510"/>
    <w:rsid w:val="00AA6B80"/>
    <w:rsid w:val="00AA6FF5"/>
    <w:rsid w:val="00AA706E"/>
    <w:rsid w:val="00AA7731"/>
    <w:rsid w:val="00AA78B2"/>
    <w:rsid w:val="00AA78CC"/>
    <w:rsid w:val="00AA7968"/>
    <w:rsid w:val="00AB0BEE"/>
    <w:rsid w:val="00AB0EE0"/>
    <w:rsid w:val="00AB0FBA"/>
    <w:rsid w:val="00AB14A7"/>
    <w:rsid w:val="00AB1851"/>
    <w:rsid w:val="00AB19EE"/>
    <w:rsid w:val="00AB1BD0"/>
    <w:rsid w:val="00AB24FE"/>
    <w:rsid w:val="00AB2D38"/>
    <w:rsid w:val="00AB33DD"/>
    <w:rsid w:val="00AB35C3"/>
    <w:rsid w:val="00AB3F19"/>
    <w:rsid w:val="00AB41C4"/>
    <w:rsid w:val="00AB4263"/>
    <w:rsid w:val="00AB4423"/>
    <w:rsid w:val="00AB444B"/>
    <w:rsid w:val="00AB4A6D"/>
    <w:rsid w:val="00AB5DAF"/>
    <w:rsid w:val="00AB642D"/>
    <w:rsid w:val="00AB65D2"/>
    <w:rsid w:val="00AB665C"/>
    <w:rsid w:val="00AB6C45"/>
    <w:rsid w:val="00AB6DA9"/>
    <w:rsid w:val="00AB723C"/>
    <w:rsid w:val="00AB77AD"/>
    <w:rsid w:val="00AB77DF"/>
    <w:rsid w:val="00AB7CB0"/>
    <w:rsid w:val="00AB7D1F"/>
    <w:rsid w:val="00AB7F7F"/>
    <w:rsid w:val="00AC06E5"/>
    <w:rsid w:val="00AC0B24"/>
    <w:rsid w:val="00AC13E0"/>
    <w:rsid w:val="00AC1683"/>
    <w:rsid w:val="00AC1ABF"/>
    <w:rsid w:val="00AC1F71"/>
    <w:rsid w:val="00AC2332"/>
    <w:rsid w:val="00AC281F"/>
    <w:rsid w:val="00AC2F8C"/>
    <w:rsid w:val="00AC328B"/>
    <w:rsid w:val="00AC3DF1"/>
    <w:rsid w:val="00AC429A"/>
    <w:rsid w:val="00AC4707"/>
    <w:rsid w:val="00AC47EA"/>
    <w:rsid w:val="00AC4CA4"/>
    <w:rsid w:val="00AC4CE9"/>
    <w:rsid w:val="00AC566B"/>
    <w:rsid w:val="00AC5B91"/>
    <w:rsid w:val="00AC5D64"/>
    <w:rsid w:val="00AC5DB9"/>
    <w:rsid w:val="00AC6E7E"/>
    <w:rsid w:val="00AC7795"/>
    <w:rsid w:val="00AC7997"/>
    <w:rsid w:val="00AC7C42"/>
    <w:rsid w:val="00AD1129"/>
    <w:rsid w:val="00AD123D"/>
    <w:rsid w:val="00AD1333"/>
    <w:rsid w:val="00AD16B0"/>
    <w:rsid w:val="00AD1A85"/>
    <w:rsid w:val="00AD1F16"/>
    <w:rsid w:val="00AD2DB5"/>
    <w:rsid w:val="00AD3019"/>
    <w:rsid w:val="00AD30F2"/>
    <w:rsid w:val="00AD402D"/>
    <w:rsid w:val="00AD4357"/>
    <w:rsid w:val="00AD4614"/>
    <w:rsid w:val="00AD56A4"/>
    <w:rsid w:val="00AD60E7"/>
    <w:rsid w:val="00AD67ED"/>
    <w:rsid w:val="00AD74CA"/>
    <w:rsid w:val="00AD7B65"/>
    <w:rsid w:val="00AD7C0F"/>
    <w:rsid w:val="00AE0017"/>
    <w:rsid w:val="00AE0152"/>
    <w:rsid w:val="00AE0525"/>
    <w:rsid w:val="00AE0575"/>
    <w:rsid w:val="00AE152C"/>
    <w:rsid w:val="00AE1607"/>
    <w:rsid w:val="00AE17E9"/>
    <w:rsid w:val="00AE18CA"/>
    <w:rsid w:val="00AE1F20"/>
    <w:rsid w:val="00AE24EE"/>
    <w:rsid w:val="00AE39E5"/>
    <w:rsid w:val="00AE4A0A"/>
    <w:rsid w:val="00AE4A74"/>
    <w:rsid w:val="00AE52DB"/>
    <w:rsid w:val="00AE53B5"/>
    <w:rsid w:val="00AE571D"/>
    <w:rsid w:val="00AE5853"/>
    <w:rsid w:val="00AE5F51"/>
    <w:rsid w:val="00AE666A"/>
    <w:rsid w:val="00AE6B41"/>
    <w:rsid w:val="00AE6E89"/>
    <w:rsid w:val="00AE7191"/>
    <w:rsid w:val="00AE7486"/>
    <w:rsid w:val="00AE7DA0"/>
    <w:rsid w:val="00AE7FC7"/>
    <w:rsid w:val="00AF001F"/>
    <w:rsid w:val="00AF077C"/>
    <w:rsid w:val="00AF0EC0"/>
    <w:rsid w:val="00AF1163"/>
    <w:rsid w:val="00AF1376"/>
    <w:rsid w:val="00AF15B7"/>
    <w:rsid w:val="00AF18E1"/>
    <w:rsid w:val="00AF1D41"/>
    <w:rsid w:val="00AF1DCF"/>
    <w:rsid w:val="00AF214D"/>
    <w:rsid w:val="00AF216F"/>
    <w:rsid w:val="00AF25DB"/>
    <w:rsid w:val="00AF2832"/>
    <w:rsid w:val="00AF29AB"/>
    <w:rsid w:val="00AF32A7"/>
    <w:rsid w:val="00AF38C2"/>
    <w:rsid w:val="00AF3B33"/>
    <w:rsid w:val="00AF3D48"/>
    <w:rsid w:val="00AF40EC"/>
    <w:rsid w:val="00AF4324"/>
    <w:rsid w:val="00AF43B8"/>
    <w:rsid w:val="00AF44C7"/>
    <w:rsid w:val="00AF46DB"/>
    <w:rsid w:val="00AF4AD7"/>
    <w:rsid w:val="00AF4C44"/>
    <w:rsid w:val="00AF4C85"/>
    <w:rsid w:val="00AF4DBF"/>
    <w:rsid w:val="00AF4E01"/>
    <w:rsid w:val="00AF51B4"/>
    <w:rsid w:val="00AF5285"/>
    <w:rsid w:val="00AF587D"/>
    <w:rsid w:val="00AF5999"/>
    <w:rsid w:val="00AF59E2"/>
    <w:rsid w:val="00AF5C4E"/>
    <w:rsid w:val="00AF5CBC"/>
    <w:rsid w:val="00AF6329"/>
    <w:rsid w:val="00AF68A6"/>
    <w:rsid w:val="00AF6952"/>
    <w:rsid w:val="00AF69F6"/>
    <w:rsid w:val="00AF6D94"/>
    <w:rsid w:val="00AF7028"/>
    <w:rsid w:val="00AF76AA"/>
    <w:rsid w:val="00AF7979"/>
    <w:rsid w:val="00AF7C2C"/>
    <w:rsid w:val="00B00036"/>
    <w:rsid w:val="00B00599"/>
    <w:rsid w:val="00B00BEB"/>
    <w:rsid w:val="00B00CA9"/>
    <w:rsid w:val="00B00D87"/>
    <w:rsid w:val="00B01124"/>
    <w:rsid w:val="00B0119E"/>
    <w:rsid w:val="00B01982"/>
    <w:rsid w:val="00B020CE"/>
    <w:rsid w:val="00B0227A"/>
    <w:rsid w:val="00B02C1C"/>
    <w:rsid w:val="00B02F65"/>
    <w:rsid w:val="00B02FED"/>
    <w:rsid w:val="00B034FA"/>
    <w:rsid w:val="00B042F6"/>
    <w:rsid w:val="00B0463C"/>
    <w:rsid w:val="00B04836"/>
    <w:rsid w:val="00B04AD6"/>
    <w:rsid w:val="00B04BA4"/>
    <w:rsid w:val="00B05155"/>
    <w:rsid w:val="00B053FB"/>
    <w:rsid w:val="00B059BC"/>
    <w:rsid w:val="00B05B25"/>
    <w:rsid w:val="00B05B91"/>
    <w:rsid w:val="00B05EE0"/>
    <w:rsid w:val="00B06C66"/>
    <w:rsid w:val="00B07105"/>
    <w:rsid w:val="00B07552"/>
    <w:rsid w:val="00B07A3B"/>
    <w:rsid w:val="00B102A0"/>
    <w:rsid w:val="00B105AE"/>
    <w:rsid w:val="00B10A46"/>
    <w:rsid w:val="00B10EC6"/>
    <w:rsid w:val="00B113D2"/>
    <w:rsid w:val="00B1145D"/>
    <w:rsid w:val="00B11A01"/>
    <w:rsid w:val="00B11E63"/>
    <w:rsid w:val="00B11F70"/>
    <w:rsid w:val="00B12158"/>
    <w:rsid w:val="00B125C6"/>
    <w:rsid w:val="00B125E3"/>
    <w:rsid w:val="00B126CD"/>
    <w:rsid w:val="00B133DA"/>
    <w:rsid w:val="00B13986"/>
    <w:rsid w:val="00B142DF"/>
    <w:rsid w:val="00B146DC"/>
    <w:rsid w:val="00B1478C"/>
    <w:rsid w:val="00B1481E"/>
    <w:rsid w:val="00B14981"/>
    <w:rsid w:val="00B149BE"/>
    <w:rsid w:val="00B149D3"/>
    <w:rsid w:val="00B1519B"/>
    <w:rsid w:val="00B15255"/>
    <w:rsid w:val="00B1531E"/>
    <w:rsid w:val="00B15E82"/>
    <w:rsid w:val="00B16044"/>
    <w:rsid w:val="00B16263"/>
    <w:rsid w:val="00B16385"/>
    <w:rsid w:val="00B16810"/>
    <w:rsid w:val="00B1720D"/>
    <w:rsid w:val="00B17622"/>
    <w:rsid w:val="00B17918"/>
    <w:rsid w:val="00B17ABD"/>
    <w:rsid w:val="00B17CC7"/>
    <w:rsid w:val="00B17E31"/>
    <w:rsid w:val="00B2027D"/>
    <w:rsid w:val="00B20317"/>
    <w:rsid w:val="00B20319"/>
    <w:rsid w:val="00B206EE"/>
    <w:rsid w:val="00B209B6"/>
    <w:rsid w:val="00B209EE"/>
    <w:rsid w:val="00B20B31"/>
    <w:rsid w:val="00B20C4E"/>
    <w:rsid w:val="00B20CF1"/>
    <w:rsid w:val="00B210BA"/>
    <w:rsid w:val="00B210BC"/>
    <w:rsid w:val="00B21109"/>
    <w:rsid w:val="00B21114"/>
    <w:rsid w:val="00B21646"/>
    <w:rsid w:val="00B21A0E"/>
    <w:rsid w:val="00B21B86"/>
    <w:rsid w:val="00B21D30"/>
    <w:rsid w:val="00B22281"/>
    <w:rsid w:val="00B22806"/>
    <w:rsid w:val="00B22CCF"/>
    <w:rsid w:val="00B22D82"/>
    <w:rsid w:val="00B2306B"/>
    <w:rsid w:val="00B232BE"/>
    <w:rsid w:val="00B23F4A"/>
    <w:rsid w:val="00B24232"/>
    <w:rsid w:val="00B245D5"/>
    <w:rsid w:val="00B24661"/>
    <w:rsid w:val="00B24D0D"/>
    <w:rsid w:val="00B24F8A"/>
    <w:rsid w:val="00B25168"/>
    <w:rsid w:val="00B25FE1"/>
    <w:rsid w:val="00B26231"/>
    <w:rsid w:val="00B26914"/>
    <w:rsid w:val="00B26B43"/>
    <w:rsid w:val="00B26D6C"/>
    <w:rsid w:val="00B27213"/>
    <w:rsid w:val="00B30635"/>
    <w:rsid w:val="00B30727"/>
    <w:rsid w:val="00B30E63"/>
    <w:rsid w:val="00B313FC"/>
    <w:rsid w:val="00B3166F"/>
    <w:rsid w:val="00B31ABD"/>
    <w:rsid w:val="00B32278"/>
    <w:rsid w:val="00B3276D"/>
    <w:rsid w:val="00B32E6C"/>
    <w:rsid w:val="00B331DA"/>
    <w:rsid w:val="00B33285"/>
    <w:rsid w:val="00B335EC"/>
    <w:rsid w:val="00B33763"/>
    <w:rsid w:val="00B338BD"/>
    <w:rsid w:val="00B3496A"/>
    <w:rsid w:val="00B34D9C"/>
    <w:rsid w:val="00B35894"/>
    <w:rsid w:val="00B35BD8"/>
    <w:rsid w:val="00B35C8D"/>
    <w:rsid w:val="00B35E21"/>
    <w:rsid w:val="00B36410"/>
    <w:rsid w:val="00B36716"/>
    <w:rsid w:val="00B367CC"/>
    <w:rsid w:val="00B36998"/>
    <w:rsid w:val="00B36CA3"/>
    <w:rsid w:val="00B36CC0"/>
    <w:rsid w:val="00B37787"/>
    <w:rsid w:val="00B37AF1"/>
    <w:rsid w:val="00B37DBC"/>
    <w:rsid w:val="00B400CB"/>
    <w:rsid w:val="00B40416"/>
    <w:rsid w:val="00B40693"/>
    <w:rsid w:val="00B4095E"/>
    <w:rsid w:val="00B40A53"/>
    <w:rsid w:val="00B40C76"/>
    <w:rsid w:val="00B40CD3"/>
    <w:rsid w:val="00B40F01"/>
    <w:rsid w:val="00B41788"/>
    <w:rsid w:val="00B41CEB"/>
    <w:rsid w:val="00B41D7D"/>
    <w:rsid w:val="00B41E45"/>
    <w:rsid w:val="00B42E0F"/>
    <w:rsid w:val="00B43039"/>
    <w:rsid w:val="00B436D8"/>
    <w:rsid w:val="00B439B1"/>
    <w:rsid w:val="00B43F08"/>
    <w:rsid w:val="00B43FC6"/>
    <w:rsid w:val="00B44513"/>
    <w:rsid w:val="00B44B10"/>
    <w:rsid w:val="00B44B9D"/>
    <w:rsid w:val="00B44ECA"/>
    <w:rsid w:val="00B451B6"/>
    <w:rsid w:val="00B4576A"/>
    <w:rsid w:val="00B457F9"/>
    <w:rsid w:val="00B46923"/>
    <w:rsid w:val="00B47696"/>
    <w:rsid w:val="00B47BEE"/>
    <w:rsid w:val="00B50103"/>
    <w:rsid w:val="00B501D4"/>
    <w:rsid w:val="00B51279"/>
    <w:rsid w:val="00B51BA0"/>
    <w:rsid w:val="00B52F04"/>
    <w:rsid w:val="00B533FC"/>
    <w:rsid w:val="00B5348A"/>
    <w:rsid w:val="00B53C22"/>
    <w:rsid w:val="00B53DE7"/>
    <w:rsid w:val="00B54846"/>
    <w:rsid w:val="00B54925"/>
    <w:rsid w:val="00B54A14"/>
    <w:rsid w:val="00B54F7C"/>
    <w:rsid w:val="00B550C4"/>
    <w:rsid w:val="00B558DA"/>
    <w:rsid w:val="00B5623A"/>
    <w:rsid w:val="00B562AD"/>
    <w:rsid w:val="00B565FB"/>
    <w:rsid w:val="00B56745"/>
    <w:rsid w:val="00B56E46"/>
    <w:rsid w:val="00B5742C"/>
    <w:rsid w:val="00B5793B"/>
    <w:rsid w:val="00B57AD2"/>
    <w:rsid w:val="00B60649"/>
    <w:rsid w:val="00B60C34"/>
    <w:rsid w:val="00B60DB6"/>
    <w:rsid w:val="00B6144D"/>
    <w:rsid w:val="00B6188D"/>
    <w:rsid w:val="00B61CD5"/>
    <w:rsid w:val="00B61F89"/>
    <w:rsid w:val="00B62504"/>
    <w:rsid w:val="00B62832"/>
    <w:rsid w:val="00B636F1"/>
    <w:rsid w:val="00B63781"/>
    <w:rsid w:val="00B6402F"/>
    <w:rsid w:val="00B641E9"/>
    <w:rsid w:val="00B6436A"/>
    <w:rsid w:val="00B6440C"/>
    <w:rsid w:val="00B64575"/>
    <w:rsid w:val="00B64960"/>
    <w:rsid w:val="00B64F1D"/>
    <w:rsid w:val="00B650C2"/>
    <w:rsid w:val="00B6576F"/>
    <w:rsid w:val="00B65C9C"/>
    <w:rsid w:val="00B661EB"/>
    <w:rsid w:val="00B663F4"/>
    <w:rsid w:val="00B66643"/>
    <w:rsid w:val="00B6684A"/>
    <w:rsid w:val="00B66963"/>
    <w:rsid w:val="00B669A0"/>
    <w:rsid w:val="00B66A7B"/>
    <w:rsid w:val="00B66C4B"/>
    <w:rsid w:val="00B675BF"/>
    <w:rsid w:val="00B67B42"/>
    <w:rsid w:val="00B67C60"/>
    <w:rsid w:val="00B67C6F"/>
    <w:rsid w:val="00B67D71"/>
    <w:rsid w:val="00B70317"/>
    <w:rsid w:val="00B704E9"/>
    <w:rsid w:val="00B70A1C"/>
    <w:rsid w:val="00B70FA4"/>
    <w:rsid w:val="00B71581"/>
    <w:rsid w:val="00B71EC2"/>
    <w:rsid w:val="00B727ED"/>
    <w:rsid w:val="00B72EC7"/>
    <w:rsid w:val="00B72F50"/>
    <w:rsid w:val="00B73B46"/>
    <w:rsid w:val="00B73DB5"/>
    <w:rsid w:val="00B73F19"/>
    <w:rsid w:val="00B74DAE"/>
    <w:rsid w:val="00B74DC7"/>
    <w:rsid w:val="00B74E6E"/>
    <w:rsid w:val="00B75068"/>
    <w:rsid w:val="00B754E1"/>
    <w:rsid w:val="00B756A5"/>
    <w:rsid w:val="00B75770"/>
    <w:rsid w:val="00B75B34"/>
    <w:rsid w:val="00B75E6C"/>
    <w:rsid w:val="00B761CD"/>
    <w:rsid w:val="00B77F2C"/>
    <w:rsid w:val="00B80A3F"/>
    <w:rsid w:val="00B80CA9"/>
    <w:rsid w:val="00B80EE8"/>
    <w:rsid w:val="00B81232"/>
    <w:rsid w:val="00B81329"/>
    <w:rsid w:val="00B8183D"/>
    <w:rsid w:val="00B81CE8"/>
    <w:rsid w:val="00B81D5B"/>
    <w:rsid w:val="00B81EC0"/>
    <w:rsid w:val="00B8242A"/>
    <w:rsid w:val="00B8281C"/>
    <w:rsid w:val="00B83F9F"/>
    <w:rsid w:val="00B850D2"/>
    <w:rsid w:val="00B85412"/>
    <w:rsid w:val="00B8553E"/>
    <w:rsid w:val="00B85BE6"/>
    <w:rsid w:val="00B86312"/>
    <w:rsid w:val="00B86415"/>
    <w:rsid w:val="00B86626"/>
    <w:rsid w:val="00B86D34"/>
    <w:rsid w:val="00B87054"/>
    <w:rsid w:val="00B87DF2"/>
    <w:rsid w:val="00B907A1"/>
    <w:rsid w:val="00B90CB4"/>
    <w:rsid w:val="00B90D69"/>
    <w:rsid w:val="00B911D5"/>
    <w:rsid w:val="00B916EC"/>
    <w:rsid w:val="00B9184C"/>
    <w:rsid w:val="00B91C06"/>
    <w:rsid w:val="00B91DF5"/>
    <w:rsid w:val="00B92801"/>
    <w:rsid w:val="00B92802"/>
    <w:rsid w:val="00B92D96"/>
    <w:rsid w:val="00B930AE"/>
    <w:rsid w:val="00B93109"/>
    <w:rsid w:val="00B937AB"/>
    <w:rsid w:val="00B9408D"/>
    <w:rsid w:val="00B94300"/>
    <w:rsid w:val="00B946B6"/>
    <w:rsid w:val="00B946C5"/>
    <w:rsid w:val="00B9499F"/>
    <w:rsid w:val="00B94F7F"/>
    <w:rsid w:val="00B957D5"/>
    <w:rsid w:val="00B95A1F"/>
    <w:rsid w:val="00B95EEF"/>
    <w:rsid w:val="00B95FDC"/>
    <w:rsid w:val="00B966D2"/>
    <w:rsid w:val="00B97194"/>
    <w:rsid w:val="00B97B51"/>
    <w:rsid w:val="00B97D4A"/>
    <w:rsid w:val="00BA0192"/>
    <w:rsid w:val="00BA0460"/>
    <w:rsid w:val="00BA09E5"/>
    <w:rsid w:val="00BA0C60"/>
    <w:rsid w:val="00BA10BB"/>
    <w:rsid w:val="00BA17F9"/>
    <w:rsid w:val="00BA1817"/>
    <w:rsid w:val="00BA1C79"/>
    <w:rsid w:val="00BA1DD3"/>
    <w:rsid w:val="00BA1F20"/>
    <w:rsid w:val="00BA20A3"/>
    <w:rsid w:val="00BA2B3A"/>
    <w:rsid w:val="00BA2CF7"/>
    <w:rsid w:val="00BA2D84"/>
    <w:rsid w:val="00BA2EBF"/>
    <w:rsid w:val="00BA2FCE"/>
    <w:rsid w:val="00BA3555"/>
    <w:rsid w:val="00BA37C9"/>
    <w:rsid w:val="00BA3D17"/>
    <w:rsid w:val="00BA42D6"/>
    <w:rsid w:val="00BA4334"/>
    <w:rsid w:val="00BA4CE0"/>
    <w:rsid w:val="00BA52E6"/>
    <w:rsid w:val="00BA5B6C"/>
    <w:rsid w:val="00BA628B"/>
    <w:rsid w:val="00BA6629"/>
    <w:rsid w:val="00BA6E31"/>
    <w:rsid w:val="00BA6F78"/>
    <w:rsid w:val="00BA6FB1"/>
    <w:rsid w:val="00BA722F"/>
    <w:rsid w:val="00BA730B"/>
    <w:rsid w:val="00BA74DB"/>
    <w:rsid w:val="00BA7D66"/>
    <w:rsid w:val="00BA7E68"/>
    <w:rsid w:val="00BB0312"/>
    <w:rsid w:val="00BB03AD"/>
    <w:rsid w:val="00BB03E8"/>
    <w:rsid w:val="00BB0740"/>
    <w:rsid w:val="00BB07DC"/>
    <w:rsid w:val="00BB10D4"/>
    <w:rsid w:val="00BB1BBF"/>
    <w:rsid w:val="00BB1D2A"/>
    <w:rsid w:val="00BB21BA"/>
    <w:rsid w:val="00BB2B7B"/>
    <w:rsid w:val="00BB2F23"/>
    <w:rsid w:val="00BB337B"/>
    <w:rsid w:val="00BB341E"/>
    <w:rsid w:val="00BB3432"/>
    <w:rsid w:val="00BB37B3"/>
    <w:rsid w:val="00BB396D"/>
    <w:rsid w:val="00BB3C5D"/>
    <w:rsid w:val="00BB3E9D"/>
    <w:rsid w:val="00BB40E0"/>
    <w:rsid w:val="00BB434E"/>
    <w:rsid w:val="00BB54BA"/>
    <w:rsid w:val="00BB5524"/>
    <w:rsid w:val="00BB63E7"/>
    <w:rsid w:val="00BB66BF"/>
    <w:rsid w:val="00BB691E"/>
    <w:rsid w:val="00BB6E9F"/>
    <w:rsid w:val="00BB7045"/>
    <w:rsid w:val="00BB7361"/>
    <w:rsid w:val="00BB7A9C"/>
    <w:rsid w:val="00BB7BF4"/>
    <w:rsid w:val="00BC0062"/>
    <w:rsid w:val="00BC0212"/>
    <w:rsid w:val="00BC0734"/>
    <w:rsid w:val="00BC08DC"/>
    <w:rsid w:val="00BC08F6"/>
    <w:rsid w:val="00BC09D8"/>
    <w:rsid w:val="00BC0BB2"/>
    <w:rsid w:val="00BC15A0"/>
    <w:rsid w:val="00BC1CB0"/>
    <w:rsid w:val="00BC2030"/>
    <w:rsid w:val="00BC2163"/>
    <w:rsid w:val="00BC24D7"/>
    <w:rsid w:val="00BC25EC"/>
    <w:rsid w:val="00BC2D0E"/>
    <w:rsid w:val="00BC2E2B"/>
    <w:rsid w:val="00BC2EED"/>
    <w:rsid w:val="00BC3110"/>
    <w:rsid w:val="00BC313C"/>
    <w:rsid w:val="00BC3714"/>
    <w:rsid w:val="00BC41D1"/>
    <w:rsid w:val="00BC42B2"/>
    <w:rsid w:val="00BC5134"/>
    <w:rsid w:val="00BC51A6"/>
    <w:rsid w:val="00BC56B6"/>
    <w:rsid w:val="00BC5E17"/>
    <w:rsid w:val="00BC63AB"/>
    <w:rsid w:val="00BC6888"/>
    <w:rsid w:val="00BC6A0D"/>
    <w:rsid w:val="00BC6AB6"/>
    <w:rsid w:val="00BC7A0E"/>
    <w:rsid w:val="00BC7CFC"/>
    <w:rsid w:val="00BD0294"/>
    <w:rsid w:val="00BD031E"/>
    <w:rsid w:val="00BD0679"/>
    <w:rsid w:val="00BD06EC"/>
    <w:rsid w:val="00BD0BD3"/>
    <w:rsid w:val="00BD1BD0"/>
    <w:rsid w:val="00BD1E74"/>
    <w:rsid w:val="00BD236A"/>
    <w:rsid w:val="00BD2DED"/>
    <w:rsid w:val="00BD3201"/>
    <w:rsid w:val="00BD3609"/>
    <w:rsid w:val="00BD45AF"/>
    <w:rsid w:val="00BD4EEF"/>
    <w:rsid w:val="00BD4F54"/>
    <w:rsid w:val="00BD5749"/>
    <w:rsid w:val="00BD58BF"/>
    <w:rsid w:val="00BD5948"/>
    <w:rsid w:val="00BD59AC"/>
    <w:rsid w:val="00BD5C57"/>
    <w:rsid w:val="00BD5E56"/>
    <w:rsid w:val="00BD63FD"/>
    <w:rsid w:val="00BD6497"/>
    <w:rsid w:val="00BD6D29"/>
    <w:rsid w:val="00BD7C84"/>
    <w:rsid w:val="00BE032C"/>
    <w:rsid w:val="00BE13BC"/>
    <w:rsid w:val="00BE2669"/>
    <w:rsid w:val="00BE2981"/>
    <w:rsid w:val="00BE2C00"/>
    <w:rsid w:val="00BE3024"/>
    <w:rsid w:val="00BE3709"/>
    <w:rsid w:val="00BE386F"/>
    <w:rsid w:val="00BE3F5A"/>
    <w:rsid w:val="00BE4F63"/>
    <w:rsid w:val="00BE5143"/>
    <w:rsid w:val="00BE604D"/>
    <w:rsid w:val="00BE6139"/>
    <w:rsid w:val="00BE621E"/>
    <w:rsid w:val="00BE65D8"/>
    <w:rsid w:val="00BE6718"/>
    <w:rsid w:val="00BE68CD"/>
    <w:rsid w:val="00BE6A54"/>
    <w:rsid w:val="00BE6FDF"/>
    <w:rsid w:val="00BE7163"/>
    <w:rsid w:val="00BE76AB"/>
    <w:rsid w:val="00BE778E"/>
    <w:rsid w:val="00BF065D"/>
    <w:rsid w:val="00BF0A57"/>
    <w:rsid w:val="00BF0D57"/>
    <w:rsid w:val="00BF0E13"/>
    <w:rsid w:val="00BF0F7B"/>
    <w:rsid w:val="00BF1385"/>
    <w:rsid w:val="00BF29ED"/>
    <w:rsid w:val="00BF4C5D"/>
    <w:rsid w:val="00BF510E"/>
    <w:rsid w:val="00BF5868"/>
    <w:rsid w:val="00BF59E9"/>
    <w:rsid w:val="00BF5A82"/>
    <w:rsid w:val="00BF5D4E"/>
    <w:rsid w:val="00BF60F7"/>
    <w:rsid w:val="00BF62F7"/>
    <w:rsid w:val="00BF66CB"/>
    <w:rsid w:val="00BF6B77"/>
    <w:rsid w:val="00BF6D84"/>
    <w:rsid w:val="00BF7562"/>
    <w:rsid w:val="00C00A2C"/>
    <w:rsid w:val="00C00D75"/>
    <w:rsid w:val="00C01242"/>
    <w:rsid w:val="00C012B3"/>
    <w:rsid w:val="00C01394"/>
    <w:rsid w:val="00C01B2C"/>
    <w:rsid w:val="00C02249"/>
    <w:rsid w:val="00C0271B"/>
    <w:rsid w:val="00C028B4"/>
    <w:rsid w:val="00C02C63"/>
    <w:rsid w:val="00C02F4B"/>
    <w:rsid w:val="00C0340B"/>
    <w:rsid w:val="00C03590"/>
    <w:rsid w:val="00C037E3"/>
    <w:rsid w:val="00C038D8"/>
    <w:rsid w:val="00C041CC"/>
    <w:rsid w:val="00C04222"/>
    <w:rsid w:val="00C04267"/>
    <w:rsid w:val="00C042E8"/>
    <w:rsid w:val="00C04416"/>
    <w:rsid w:val="00C044C9"/>
    <w:rsid w:val="00C04BD8"/>
    <w:rsid w:val="00C04FEC"/>
    <w:rsid w:val="00C050DE"/>
    <w:rsid w:val="00C05190"/>
    <w:rsid w:val="00C0555F"/>
    <w:rsid w:val="00C05758"/>
    <w:rsid w:val="00C0615A"/>
    <w:rsid w:val="00C06FED"/>
    <w:rsid w:val="00C07441"/>
    <w:rsid w:val="00C07A58"/>
    <w:rsid w:val="00C07D07"/>
    <w:rsid w:val="00C07E1E"/>
    <w:rsid w:val="00C07EC0"/>
    <w:rsid w:val="00C10094"/>
    <w:rsid w:val="00C102B2"/>
    <w:rsid w:val="00C105B9"/>
    <w:rsid w:val="00C108D9"/>
    <w:rsid w:val="00C10AED"/>
    <w:rsid w:val="00C10BA9"/>
    <w:rsid w:val="00C1137D"/>
    <w:rsid w:val="00C11438"/>
    <w:rsid w:val="00C11C1E"/>
    <w:rsid w:val="00C12926"/>
    <w:rsid w:val="00C12E74"/>
    <w:rsid w:val="00C130E9"/>
    <w:rsid w:val="00C1322A"/>
    <w:rsid w:val="00C135E4"/>
    <w:rsid w:val="00C138B6"/>
    <w:rsid w:val="00C1443A"/>
    <w:rsid w:val="00C14569"/>
    <w:rsid w:val="00C1464A"/>
    <w:rsid w:val="00C14A52"/>
    <w:rsid w:val="00C14E04"/>
    <w:rsid w:val="00C14FEC"/>
    <w:rsid w:val="00C15089"/>
    <w:rsid w:val="00C15220"/>
    <w:rsid w:val="00C15368"/>
    <w:rsid w:val="00C15682"/>
    <w:rsid w:val="00C1580F"/>
    <w:rsid w:val="00C15837"/>
    <w:rsid w:val="00C1601D"/>
    <w:rsid w:val="00C160F4"/>
    <w:rsid w:val="00C16D24"/>
    <w:rsid w:val="00C17628"/>
    <w:rsid w:val="00C176F9"/>
    <w:rsid w:val="00C17829"/>
    <w:rsid w:val="00C17CB1"/>
    <w:rsid w:val="00C17DDE"/>
    <w:rsid w:val="00C17F62"/>
    <w:rsid w:val="00C201B9"/>
    <w:rsid w:val="00C206F6"/>
    <w:rsid w:val="00C208F2"/>
    <w:rsid w:val="00C20EE3"/>
    <w:rsid w:val="00C21134"/>
    <w:rsid w:val="00C211E8"/>
    <w:rsid w:val="00C21A8F"/>
    <w:rsid w:val="00C21C9A"/>
    <w:rsid w:val="00C22440"/>
    <w:rsid w:val="00C2270F"/>
    <w:rsid w:val="00C227A2"/>
    <w:rsid w:val="00C22945"/>
    <w:rsid w:val="00C23092"/>
    <w:rsid w:val="00C232DB"/>
    <w:rsid w:val="00C233AF"/>
    <w:rsid w:val="00C233EF"/>
    <w:rsid w:val="00C23BFA"/>
    <w:rsid w:val="00C23FED"/>
    <w:rsid w:val="00C24B66"/>
    <w:rsid w:val="00C251B9"/>
    <w:rsid w:val="00C25C2C"/>
    <w:rsid w:val="00C25D67"/>
    <w:rsid w:val="00C2747D"/>
    <w:rsid w:val="00C27CE8"/>
    <w:rsid w:val="00C27D76"/>
    <w:rsid w:val="00C301D2"/>
    <w:rsid w:val="00C302FD"/>
    <w:rsid w:val="00C303BA"/>
    <w:rsid w:val="00C30522"/>
    <w:rsid w:val="00C30CF2"/>
    <w:rsid w:val="00C30DE7"/>
    <w:rsid w:val="00C31058"/>
    <w:rsid w:val="00C310B3"/>
    <w:rsid w:val="00C310FF"/>
    <w:rsid w:val="00C3111E"/>
    <w:rsid w:val="00C317BB"/>
    <w:rsid w:val="00C31B3E"/>
    <w:rsid w:val="00C32317"/>
    <w:rsid w:val="00C337ED"/>
    <w:rsid w:val="00C33B84"/>
    <w:rsid w:val="00C33B86"/>
    <w:rsid w:val="00C34173"/>
    <w:rsid w:val="00C344AA"/>
    <w:rsid w:val="00C349A0"/>
    <w:rsid w:val="00C34F59"/>
    <w:rsid w:val="00C356B3"/>
    <w:rsid w:val="00C358A8"/>
    <w:rsid w:val="00C35BA1"/>
    <w:rsid w:val="00C36097"/>
    <w:rsid w:val="00C361E9"/>
    <w:rsid w:val="00C361FE"/>
    <w:rsid w:val="00C36470"/>
    <w:rsid w:val="00C36636"/>
    <w:rsid w:val="00C369E0"/>
    <w:rsid w:val="00C36CB3"/>
    <w:rsid w:val="00C36F0B"/>
    <w:rsid w:val="00C36F82"/>
    <w:rsid w:val="00C37C5B"/>
    <w:rsid w:val="00C37E66"/>
    <w:rsid w:val="00C40019"/>
    <w:rsid w:val="00C4018E"/>
    <w:rsid w:val="00C402E5"/>
    <w:rsid w:val="00C403BA"/>
    <w:rsid w:val="00C4046E"/>
    <w:rsid w:val="00C4077C"/>
    <w:rsid w:val="00C40A68"/>
    <w:rsid w:val="00C41116"/>
    <w:rsid w:val="00C42952"/>
    <w:rsid w:val="00C43192"/>
    <w:rsid w:val="00C43480"/>
    <w:rsid w:val="00C437CE"/>
    <w:rsid w:val="00C43C0F"/>
    <w:rsid w:val="00C441FF"/>
    <w:rsid w:val="00C445F7"/>
    <w:rsid w:val="00C44EB3"/>
    <w:rsid w:val="00C452D7"/>
    <w:rsid w:val="00C453AD"/>
    <w:rsid w:val="00C45D90"/>
    <w:rsid w:val="00C46181"/>
    <w:rsid w:val="00C46465"/>
    <w:rsid w:val="00C466C9"/>
    <w:rsid w:val="00C46A2C"/>
    <w:rsid w:val="00C46B53"/>
    <w:rsid w:val="00C47061"/>
    <w:rsid w:val="00C47237"/>
    <w:rsid w:val="00C476E4"/>
    <w:rsid w:val="00C47A97"/>
    <w:rsid w:val="00C50474"/>
    <w:rsid w:val="00C50727"/>
    <w:rsid w:val="00C50EB3"/>
    <w:rsid w:val="00C51745"/>
    <w:rsid w:val="00C517F9"/>
    <w:rsid w:val="00C51A05"/>
    <w:rsid w:val="00C51CB7"/>
    <w:rsid w:val="00C51D1E"/>
    <w:rsid w:val="00C51F34"/>
    <w:rsid w:val="00C52085"/>
    <w:rsid w:val="00C52324"/>
    <w:rsid w:val="00C5232E"/>
    <w:rsid w:val="00C52584"/>
    <w:rsid w:val="00C527EF"/>
    <w:rsid w:val="00C52914"/>
    <w:rsid w:val="00C52CE4"/>
    <w:rsid w:val="00C52F83"/>
    <w:rsid w:val="00C534E1"/>
    <w:rsid w:val="00C5354E"/>
    <w:rsid w:val="00C53623"/>
    <w:rsid w:val="00C53ABC"/>
    <w:rsid w:val="00C53D3C"/>
    <w:rsid w:val="00C5410F"/>
    <w:rsid w:val="00C5461E"/>
    <w:rsid w:val="00C54D24"/>
    <w:rsid w:val="00C54EA7"/>
    <w:rsid w:val="00C550B8"/>
    <w:rsid w:val="00C55110"/>
    <w:rsid w:val="00C55237"/>
    <w:rsid w:val="00C55890"/>
    <w:rsid w:val="00C55A03"/>
    <w:rsid w:val="00C55C32"/>
    <w:rsid w:val="00C55CA6"/>
    <w:rsid w:val="00C55D95"/>
    <w:rsid w:val="00C55E77"/>
    <w:rsid w:val="00C56B84"/>
    <w:rsid w:val="00C56C57"/>
    <w:rsid w:val="00C56DD0"/>
    <w:rsid w:val="00C56F21"/>
    <w:rsid w:val="00C5794E"/>
    <w:rsid w:val="00C60852"/>
    <w:rsid w:val="00C60CEE"/>
    <w:rsid w:val="00C61448"/>
    <w:rsid w:val="00C6149A"/>
    <w:rsid w:val="00C61839"/>
    <w:rsid w:val="00C61CEE"/>
    <w:rsid w:val="00C61EED"/>
    <w:rsid w:val="00C622F4"/>
    <w:rsid w:val="00C62583"/>
    <w:rsid w:val="00C625D0"/>
    <w:rsid w:val="00C625DC"/>
    <w:rsid w:val="00C62E7A"/>
    <w:rsid w:val="00C63269"/>
    <w:rsid w:val="00C637EA"/>
    <w:rsid w:val="00C63860"/>
    <w:rsid w:val="00C638E2"/>
    <w:rsid w:val="00C63CFD"/>
    <w:rsid w:val="00C63FD0"/>
    <w:rsid w:val="00C64167"/>
    <w:rsid w:val="00C6467B"/>
    <w:rsid w:val="00C64DB8"/>
    <w:rsid w:val="00C6642F"/>
    <w:rsid w:val="00C66BE5"/>
    <w:rsid w:val="00C6704B"/>
    <w:rsid w:val="00C67204"/>
    <w:rsid w:val="00C67280"/>
    <w:rsid w:val="00C678BF"/>
    <w:rsid w:val="00C6791C"/>
    <w:rsid w:val="00C70361"/>
    <w:rsid w:val="00C703EC"/>
    <w:rsid w:val="00C70718"/>
    <w:rsid w:val="00C709C4"/>
    <w:rsid w:val="00C70BA1"/>
    <w:rsid w:val="00C70D0A"/>
    <w:rsid w:val="00C711EA"/>
    <w:rsid w:val="00C71382"/>
    <w:rsid w:val="00C7145C"/>
    <w:rsid w:val="00C71756"/>
    <w:rsid w:val="00C71938"/>
    <w:rsid w:val="00C722BF"/>
    <w:rsid w:val="00C7294C"/>
    <w:rsid w:val="00C73D59"/>
    <w:rsid w:val="00C73DCF"/>
    <w:rsid w:val="00C741CE"/>
    <w:rsid w:val="00C7451C"/>
    <w:rsid w:val="00C74C86"/>
    <w:rsid w:val="00C74D34"/>
    <w:rsid w:val="00C74E25"/>
    <w:rsid w:val="00C75340"/>
    <w:rsid w:val="00C75C1B"/>
    <w:rsid w:val="00C75FF4"/>
    <w:rsid w:val="00C76380"/>
    <w:rsid w:val="00C76546"/>
    <w:rsid w:val="00C76640"/>
    <w:rsid w:val="00C7677D"/>
    <w:rsid w:val="00C76807"/>
    <w:rsid w:val="00C76F25"/>
    <w:rsid w:val="00C77170"/>
    <w:rsid w:val="00C7735B"/>
    <w:rsid w:val="00C777FB"/>
    <w:rsid w:val="00C77E12"/>
    <w:rsid w:val="00C77E54"/>
    <w:rsid w:val="00C8076C"/>
    <w:rsid w:val="00C808F1"/>
    <w:rsid w:val="00C80A29"/>
    <w:rsid w:val="00C80A66"/>
    <w:rsid w:val="00C80C9F"/>
    <w:rsid w:val="00C80DFE"/>
    <w:rsid w:val="00C812CD"/>
    <w:rsid w:val="00C814B7"/>
    <w:rsid w:val="00C81967"/>
    <w:rsid w:val="00C81AD8"/>
    <w:rsid w:val="00C81CD5"/>
    <w:rsid w:val="00C81F83"/>
    <w:rsid w:val="00C82AD8"/>
    <w:rsid w:val="00C83004"/>
    <w:rsid w:val="00C84134"/>
    <w:rsid w:val="00C8508F"/>
    <w:rsid w:val="00C85454"/>
    <w:rsid w:val="00C8547C"/>
    <w:rsid w:val="00C858D1"/>
    <w:rsid w:val="00C85F37"/>
    <w:rsid w:val="00C860F4"/>
    <w:rsid w:val="00C86B74"/>
    <w:rsid w:val="00C86EB4"/>
    <w:rsid w:val="00C872F3"/>
    <w:rsid w:val="00C87425"/>
    <w:rsid w:val="00C874CD"/>
    <w:rsid w:val="00C87858"/>
    <w:rsid w:val="00C87C0C"/>
    <w:rsid w:val="00C87C80"/>
    <w:rsid w:val="00C87CA8"/>
    <w:rsid w:val="00C90486"/>
    <w:rsid w:val="00C9050B"/>
    <w:rsid w:val="00C906CF"/>
    <w:rsid w:val="00C9089E"/>
    <w:rsid w:val="00C912F0"/>
    <w:rsid w:val="00C91634"/>
    <w:rsid w:val="00C91641"/>
    <w:rsid w:val="00C91E79"/>
    <w:rsid w:val="00C91F6D"/>
    <w:rsid w:val="00C921B8"/>
    <w:rsid w:val="00C92439"/>
    <w:rsid w:val="00C925CC"/>
    <w:rsid w:val="00C92621"/>
    <w:rsid w:val="00C92772"/>
    <w:rsid w:val="00C92924"/>
    <w:rsid w:val="00C92C4B"/>
    <w:rsid w:val="00C92CDA"/>
    <w:rsid w:val="00C92F54"/>
    <w:rsid w:val="00C934A3"/>
    <w:rsid w:val="00C949EC"/>
    <w:rsid w:val="00C94A42"/>
    <w:rsid w:val="00C9518A"/>
    <w:rsid w:val="00C95AE7"/>
    <w:rsid w:val="00C963E7"/>
    <w:rsid w:val="00C965BC"/>
    <w:rsid w:val="00C96926"/>
    <w:rsid w:val="00C96E23"/>
    <w:rsid w:val="00C96FDC"/>
    <w:rsid w:val="00C97189"/>
    <w:rsid w:val="00C97502"/>
    <w:rsid w:val="00C97B04"/>
    <w:rsid w:val="00C97D47"/>
    <w:rsid w:val="00C97E83"/>
    <w:rsid w:val="00CA00AA"/>
    <w:rsid w:val="00CA0323"/>
    <w:rsid w:val="00CA10BC"/>
    <w:rsid w:val="00CA12A2"/>
    <w:rsid w:val="00CA1971"/>
    <w:rsid w:val="00CA1AB5"/>
    <w:rsid w:val="00CA2135"/>
    <w:rsid w:val="00CA2E44"/>
    <w:rsid w:val="00CA3677"/>
    <w:rsid w:val="00CA36C2"/>
    <w:rsid w:val="00CA3717"/>
    <w:rsid w:val="00CA3DD9"/>
    <w:rsid w:val="00CA41F4"/>
    <w:rsid w:val="00CA5081"/>
    <w:rsid w:val="00CA54AC"/>
    <w:rsid w:val="00CA55FD"/>
    <w:rsid w:val="00CA594B"/>
    <w:rsid w:val="00CA5981"/>
    <w:rsid w:val="00CA60F7"/>
    <w:rsid w:val="00CA667F"/>
    <w:rsid w:val="00CA74DC"/>
    <w:rsid w:val="00CB07EB"/>
    <w:rsid w:val="00CB0D2E"/>
    <w:rsid w:val="00CB0E33"/>
    <w:rsid w:val="00CB0ECE"/>
    <w:rsid w:val="00CB1662"/>
    <w:rsid w:val="00CB1755"/>
    <w:rsid w:val="00CB1772"/>
    <w:rsid w:val="00CB17CB"/>
    <w:rsid w:val="00CB25F8"/>
    <w:rsid w:val="00CB2BEF"/>
    <w:rsid w:val="00CB2F6A"/>
    <w:rsid w:val="00CB394B"/>
    <w:rsid w:val="00CB3A1A"/>
    <w:rsid w:val="00CB43F5"/>
    <w:rsid w:val="00CB4961"/>
    <w:rsid w:val="00CB546B"/>
    <w:rsid w:val="00CB547B"/>
    <w:rsid w:val="00CB5492"/>
    <w:rsid w:val="00CB5515"/>
    <w:rsid w:val="00CB5884"/>
    <w:rsid w:val="00CB5C40"/>
    <w:rsid w:val="00CB5F28"/>
    <w:rsid w:val="00CB608E"/>
    <w:rsid w:val="00CB6284"/>
    <w:rsid w:val="00CB63AC"/>
    <w:rsid w:val="00CB69D8"/>
    <w:rsid w:val="00CB6DB9"/>
    <w:rsid w:val="00CB732A"/>
    <w:rsid w:val="00CB75D9"/>
    <w:rsid w:val="00CB7B62"/>
    <w:rsid w:val="00CB7E10"/>
    <w:rsid w:val="00CC05A3"/>
    <w:rsid w:val="00CC07A4"/>
    <w:rsid w:val="00CC0F7E"/>
    <w:rsid w:val="00CC12D5"/>
    <w:rsid w:val="00CC138B"/>
    <w:rsid w:val="00CC1425"/>
    <w:rsid w:val="00CC194E"/>
    <w:rsid w:val="00CC1C61"/>
    <w:rsid w:val="00CC1E03"/>
    <w:rsid w:val="00CC219C"/>
    <w:rsid w:val="00CC22AE"/>
    <w:rsid w:val="00CC2399"/>
    <w:rsid w:val="00CC2858"/>
    <w:rsid w:val="00CC3014"/>
    <w:rsid w:val="00CC3098"/>
    <w:rsid w:val="00CC3E18"/>
    <w:rsid w:val="00CC4D85"/>
    <w:rsid w:val="00CC58A9"/>
    <w:rsid w:val="00CC5974"/>
    <w:rsid w:val="00CC5A16"/>
    <w:rsid w:val="00CC5A6B"/>
    <w:rsid w:val="00CC5B03"/>
    <w:rsid w:val="00CC5E20"/>
    <w:rsid w:val="00CC71A2"/>
    <w:rsid w:val="00CC7214"/>
    <w:rsid w:val="00CC72A9"/>
    <w:rsid w:val="00CD03E3"/>
    <w:rsid w:val="00CD0676"/>
    <w:rsid w:val="00CD06FD"/>
    <w:rsid w:val="00CD0849"/>
    <w:rsid w:val="00CD0FA3"/>
    <w:rsid w:val="00CD1787"/>
    <w:rsid w:val="00CD18A2"/>
    <w:rsid w:val="00CD1AA8"/>
    <w:rsid w:val="00CD1D2D"/>
    <w:rsid w:val="00CD1F28"/>
    <w:rsid w:val="00CD252D"/>
    <w:rsid w:val="00CD2565"/>
    <w:rsid w:val="00CD25AE"/>
    <w:rsid w:val="00CD25CD"/>
    <w:rsid w:val="00CD27F1"/>
    <w:rsid w:val="00CD29BD"/>
    <w:rsid w:val="00CD2C00"/>
    <w:rsid w:val="00CD377C"/>
    <w:rsid w:val="00CD37AD"/>
    <w:rsid w:val="00CD4237"/>
    <w:rsid w:val="00CD45FF"/>
    <w:rsid w:val="00CD49B7"/>
    <w:rsid w:val="00CD52D1"/>
    <w:rsid w:val="00CD533C"/>
    <w:rsid w:val="00CD55E7"/>
    <w:rsid w:val="00CD6170"/>
    <w:rsid w:val="00CD63C7"/>
    <w:rsid w:val="00CD6D1E"/>
    <w:rsid w:val="00CD7231"/>
    <w:rsid w:val="00CD796E"/>
    <w:rsid w:val="00CE0805"/>
    <w:rsid w:val="00CE0ACF"/>
    <w:rsid w:val="00CE0B0D"/>
    <w:rsid w:val="00CE0CB5"/>
    <w:rsid w:val="00CE146D"/>
    <w:rsid w:val="00CE14C3"/>
    <w:rsid w:val="00CE14E1"/>
    <w:rsid w:val="00CE1576"/>
    <w:rsid w:val="00CE16A3"/>
    <w:rsid w:val="00CE2985"/>
    <w:rsid w:val="00CE2A69"/>
    <w:rsid w:val="00CE2E66"/>
    <w:rsid w:val="00CE2EF3"/>
    <w:rsid w:val="00CE333C"/>
    <w:rsid w:val="00CE398B"/>
    <w:rsid w:val="00CE3A59"/>
    <w:rsid w:val="00CE3E67"/>
    <w:rsid w:val="00CE3E78"/>
    <w:rsid w:val="00CE4749"/>
    <w:rsid w:val="00CE4D13"/>
    <w:rsid w:val="00CE5028"/>
    <w:rsid w:val="00CE5634"/>
    <w:rsid w:val="00CE593F"/>
    <w:rsid w:val="00CE59FE"/>
    <w:rsid w:val="00CE62DC"/>
    <w:rsid w:val="00CE631B"/>
    <w:rsid w:val="00CE6480"/>
    <w:rsid w:val="00CE6832"/>
    <w:rsid w:val="00CE69F0"/>
    <w:rsid w:val="00CE6D38"/>
    <w:rsid w:val="00CE6D54"/>
    <w:rsid w:val="00CE7525"/>
    <w:rsid w:val="00CE7D1E"/>
    <w:rsid w:val="00CE7EFF"/>
    <w:rsid w:val="00CE7FFE"/>
    <w:rsid w:val="00CF01F1"/>
    <w:rsid w:val="00CF0211"/>
    <w:rsid w:val="00CF04D9"/>
    <w:rsid w:val="00CF0656"/>
    <w:rsid w:val="00CF09CA"/>
    <w:rsid w:val="00CF0E21"/>
    <w:rsid w:val="00CF1A96"/>
    <w:rsid w:val="00CF1F7B"/>
    <w:rsid w:val="00CF2000"/>
    <w:rsid w:val="00CF2198"/>
    <w:rsid w:val="00CF25AE"/>
    <w:rsid w:val="00CF2773"/>
    <w:rsid w:val="00CF2779"/>
    <w:rsid w:val="00CF2B60"/>
    <w:rsid w:val="00CF3FA3"/>
    <w:rsid w:val="00CF4317"/>
    <w:rsid w:val="00CF49A8"/>
    <w:rsid w:val="00CF4D3E"/>
    <w:rsid w:val="00CF52DF"/>
    <w:rsid w:val="00CF574D"/>
    <w:rsid w:val="00CF5793"/>
    <w:rsid w:val="00CF5D84"/>
    <w:rsid w:val="00CF6573"/>
    <w:rsid w:val="00CF6666"/>
    <w:rsid w:val="00CF680B"/>
    <w:rsid w:val="00CF6C7D"/>
    <w:rsid w:val="00CF6CCA"/>
    <w:rsid w:val="00CF723B"/>
    <w:rsid w:val="00CF74D2"/>
    <w:rsid w:val="00CF7607"/>
    <w:rsid w:val="00CF76CC"/>
    <w:rsid w:val="00CF774F"/>
    <w:rsid w:val="00CF7A67"/>
    <w:rsid w:val="00D00414"/>
    <w:rsid w:val="00D0065D"/>
    <w:rsid w:val="00D00AA1"/>
    <w:rsid w:val="00D01157"/>
    <w:rsid w:val="00D013FE"/>
    <w:rsid w:val="00D01E30"/>
    <w:rsid w:val="00D01FA2"/>
    <w:rsid w:val="00D021EB"/>
    <w:rsid w:val="00D02FC2"/>
    <w:rsid w:val="00D03701"/>
    <w:rsid w:val="00D0385B"/>
    <w:rsid w:val="00D0395E"/>
    <w:rsid w:val="00D03D0B"/>
    <w:rsid w:val="00D04DBB"/>
    <w:rsid w:val="00D04DF0"/>
    <w:rsid w:val="00D05107"/>
    <w:rsid w:val="00D0524B"/>
    <w:rsid w:val="00D054E4"/>
    <w:rsid w:val="00D054E8"/>
    <w:rsid w:val="00D05504"/>
    <w:rsid w:val="00D05766"/>
    <w:rsid w:val="00D06071"/>
    <w:rsid w:val="00D06858"/>
    <w:rsid w:val="00D06CEC"/>
    <w:rsid w:val="00D07147"/>
    <w:rsid w:val="00D07803"/>
    <w:rsid w:val="00D07CBC"/>
    <w:rsid w:val="00D07D0D"/>
    <w:rsid w:val="00D102EA"/>
    <w:rsid w:val="00D103FD"/>
    <w:rsid w:val="00D10EBD"/>
    <w:rsid w:val="00D1118A"/>
    <w:rsid w:val="00D11664"/>
    <w:rsid w:val="00D118C4"/>
    <w:rsid w:val="00D11E2D"/>
    <w:rsid w:val="00D127C0"/>
    <w:rsid w:val="00D12E73"/>
    <w:rsid w:val="00D13301"/>
    <w:rsid w:val="00D1334D"/>
    <w:rsid w:val="00D138C3"/>
    <w:rsid w:val="00D144B8"/>
    <w:rsid w:val="00D14594"/>
    <w:rsid w:val="00D14724"/>
    <w:rsid w:val="00D147EA"/>
    <w:rsid w:val="00D148DF"/>
    <w:rsid w:val="00D14CE1"/>
    <w:rsid w:val="00D1525C"/>
    <w:rsid w:val="00D15290"/>
    <w:rsid w:val="00D15725"/>
    <w:rsid w:val="00D15B97"/>
    <w:rsid w:val="00D15CE3"/>
    <w:rsid w:val="00D15FDE"/>
    <w:rsid w:val="00D1606F"/>
    <w:rsid w:val="00D16182"/>
    <w:rsid w:val="00D16539"/>
    <w:rsid w:val="00D1685B"/>
    <w:rsid w:val="00D16B6B"/>
    <w:rsid w:val="00D16D95"/>
    <w:rsid w:val="00D16E64"/>
    <w:rsid w:val="00D16F68"/>
    <w:rsid w:val="00D16F92"/>
    <w:rsid w:val="00D1718A"/>
    <w:rsid w:val="00D1720B"/>
    <w:rsid w:val="00D17529"/>
    <w:rsid w:val="00D175CD"/>
    <w:rsid w:val="00D1774E"/>
    <w:rsid w:val="00D17A91"/>
    <w:rsid w:val="00D17D02"/>
    <w:rsid w:val="00D17DD2"/>
    <w:rsid w:val="00D20557"/>
    <w:rsid w:val="00D20D6C"/>
    <w:rsid w:val="00D211FD"/>
    <w:rsid w:val="00D2127E"/>
    <w:rsid w:val="00D2154A"/>
    <w:rsid w:val="00D21622"/>
    <w:rsid w:val="00D21B87"/>
    <w:rsid w:val="00D21C2C"/>
    <w:rsid w:val="00D2241E"/>
    <w:rsid w:val="00D22551"/>
    <w:rsid w:val="00D229D7"/>
    <w:rsid w:val="00D22B9D"/>
    <w:rsid w:val="00D23173"/>
    <w:rsid w:val="00D23723"/>
    <w:rsid w:val="00D23905"/>
    <w:rsid w:val="00D23DC4"/>
    <w:rsid w:val="00D23FA5"/>
    <w:rsid w:val="00D240EE"/>
    <w:rsid w:val="00D24704"/>
    <w:rsid w:val="00D247AC"/>
    <w:rsid w:val="00D24821"/>
    <w:rsid w:val="00D24F5F"/>
    <w:rsid w:val="00D258F1"/>
    <w:rsid w:val="00D25E9A"/>
    <w:rsid w:val="00D26120"/>
    <w:rsid w:val="00D26676"/>
    <w:rsid w:val="00D26B07"/>
    <w:rsid w:val="00D2757C"/>
    <w:rsid w:val="00D27ADD"/>
    <w:rsid w:val="00D30346"/>
    <w:rsid w:val="00D303CC"/>
    <w:rsid w:val="00D3070F"/>
    <w:rsid w:val="00D3082A"/>
    <w:rsid w:val="00D30972"/>
    <w:rsid w:val="00D309EB"/>
    <w:rsid w:val="00D30CCF"/>
    <w:rsid w:val="00D30DCB"/>
    <w:rsid w:val="00D31450"/>
    <w:rsid w:val="00D31616"/>
    <w:rsid w:val="00D31716"/>
    <w:rsid w:val="00D31DDB"/>
    <w:rsid w:val="00D31F72"/>
    <w:rsid w:val="00D31F9E"/>
    <w:rsid w:val="00D32133"/>
    <w:rsid w:val="00D3354E"/>
    <w:rsid w:val="00D3368C"/>
    <w:rsid w:val="00D34DA3"/>
    <w:rsid w:val="00D35105"/>
    <w:rsid w:val="00D3520C"/>
    <w:rsid w:val="00D352A7"/>
    <w:rsid w:val="00D35988"/>
    <w:rsid w:val="00D35DB2"/>
    <w:rsid w:val="00D361BE"/>
    <w:rsid w:val="00D3748C"/>
    <w:rsid w:val="00D377B9"/>
    <w:rsid w:val="00D377C0"/>
    <w:rsid w:val="00D37C62"/>
    <w:rsid w:val="00D40118"/>
    <w:rsid w:val="00D401D6"/>
    <w:rsid w:val="00D40749"/>
    <w:rsid w:val="00D407CC"/>
    <w:rsid w:val="00D40A17"/>
    <w:rsid w:val="00D41015"/>
    <w:rsid w:val="00D4102B"/>
    <w:rsid w:val="00D4141F"/>
    <w:rsid w:val="00D415CD"/>
    <w:rsid w:val="00D416F3"/>
    <w:rsid w:val="00D41D62"/>
    <w:rsid w:val="00D42194"/>
    <w:rsid w:val="00D4234C"/>
    <w:rsid w:val="00D42354"/>
    <w:rsid w:val="00D42AD4"/>
    <w:rsid w:val="00D42B79"/>
    <w:rsid w:val="00D42BD5"/>
    <w:rsid w:val="00D42C04"/>
    <w:rsid w:val="00D43093"/>
    <w:rsid w:val="00D439C5"/>
    <w:rsid w:val="00D43A8D"/>
    <w:rsid w:val="00D446B1"/>
    <w:rsid w:val="00D446C7"/>
    <w:rsid w:val="00D446EE"/>
    <w:rsid w:val="00D4473F"/>
    <w:rsid w:val="00D44FAF"/>
    <w:rsid w:val="00D4547B"/>
    <w:rsid w:val="00D45BAB"/>
    <w:rsid w:val="00D45E56"/>
    <w:rsid w:val="00D46460"/>
    <w:rsid w:val="00D46A96"/>
    <w:rsid w:val="00D4734C"/>
    <w:rsid w:val="00D47875"/>
    <w:rsid w:val="00D478D6"/>
    <w:rsid w:val="00D47A61"/>
    <w:rsid w:val="00D47E9D"/>
    <w:rsid w:val="00D507F9"/>
    <w:rsid w:val="00D50BCB"/>
    <w:rsid w:val="00D522CB"/>
    <w:rsid w:val="00D52360"/>
    <w:rsid w:val="00D523CA"/>
    <w:rsid w:val="00D524DC"/>
    <w:rsid w:val="00D52534"/>
    <w:rsid w:val="00D52826"/>
    <w:rsid w:val="00D528B2"/>
    <w:rsid w:val="00D52A98"/>
    <w:rsid w:val="00D52FBA"/>
    <w:rsid w:val="00D5305D"/>
    <w:rsid w:val="00D531A5"/>
    <w:rsid w:val="00D5340B"/>
    <w:rsid w:val="00D539F5"/>
    <w:rsid w:val="00D54528"/>
    <w:rsid w:val="00D5483B"/>
    <w:rsid w:val="00D5493C"/>
    <w:rsid w:val="00D5498B"/>
    <w:rsid w:val="00D54DA2"/>
    <w:rsid w:val="00D5577A"/>
    <w:rsid w:val="00D56662"/>
    <w:rsid w:val="00D56E5F"/>
    <w:rsid w:val="00D56EC9"/>
    <w:rsid w:val="00D57759"/>
    <w:rsid w:val="00D57D71"/>
    <w:rsid w:val="00D60258"/>
    <w:rsid w:val="00D60AA0"/>
    <w:rsid w:val="00D61027"/>
    <w:rsid w:val="00D61512"/>
    <w:rsid w:val="00D6192E"/>
    <w:rsid w:val="00D61AE1"/>
    <w:rsid w:val="00D61CEE"/>
    <w:rsid w:val="00D622DE"/>
    <w:rsid w:val="00D62610"/>
    <w:rsid w:val="00D62D67"/>
    <w:rsid w:val="00D62F69"/>
    <w:rsid w:val="00D62F6F"/>
    <w:rsid w:val="00D63540"/>
    <w:rsid w:val="00D635A3"/>
    <w:rsid w:val="00D63FEC"/>
    <w:rsid w:val="00D64532"/>
    <w:rsid w:val="00D64648"/>
    <w:rsid w:val="00D6487D"/>
    <w:rsid w:val="00D64A61"/>
    <w:rsid w:val="00D64B69"/>
    <w:rsid w:val="00D64FFD"/>
    <w:rsid w:val="00D65088"/>
    <w:rsid w:val="00D65C55"/>
    <w:rsid w:val="00D6626A"/>
    <w:rsid w:val="00D664AB"/>
    <w:rsid w:val="00D66881"/>
    <w:rsid w:val="00D6709D"/>
    <w:rsid w:val="00D6742B"/>
    <w:rsid w:val="00D67C5A"/>
    <w:rsid w:val="00D702F9"/>
    <w:rsid w:val="00D7032E"/>
    <w:rsid w:val="00D70352"/>
    <w:rsid w:val="00D707A4"/>
    <w:rsid w:val="00D7086B"/>
    <w:rsid w:val="00D70B82"/>
    <w:rsid w:val="00D71A37"/>
    <w:rsid w:val="00D71BDE"/>
    <w:rsid w:val="00D71D13"/>
    <w:rsid w:val="00D71D14"/>
    <w:rsid w:val="00D72026"/>
    <w:rsid w:val="00D72046"/>
    <w:rsid w:val="00D7216C"/>
    <w:rsid w:val="00D72AEC"/>
    <w:rsid w:val="00D7337B"/>
    <w:rsid w:val="00D734D9"/>
    <w:rsid w:val="00D734FC"/>
    <w:rsid w:val="00D73535"/>
    <w:rsid w:val="00D7354B"/>
    <w:rsid w:val="00D735E3"/>
    <w:rsid w:val="00D73B0C"/>
    <w:rsid w:val="00D73EB8"/>
    <w:rsid w:val="00D73EF7"/>
    <w:rsid w:val="00D73F80"/>
    <w:rsid w:val="00D74212"/>
    <w:rsid w:val="00D74315"/>
    <w:rsid w:val="00D75523"/>
    <w:rsid w:val="00D75C3A"/>
    <w:rsid w:val="00D760E2"/>
    <w:rsid w:val="00D7639A"/>
    <w:rsid w:val="00D76649"/>
    <w:rsid w:val="00D76AF4"/>
    <w:rsid w:val="00D76E34"/>
    <w:rsid w:val="00D771B8"/>
    <w:rsid w:val="00D771D4"/>
    <w:rsid w:val="00D771EA"/>
    <w:rsid w:val="00D77271"/>
    <w:rsid w:val="00D77441"/>
    <w:rsid w:val="00D77A4F"/>
    <w:rsid w:val="00D80136"/>
    <w:rsid w:val="00D808C0"/>
    <w:rsid w:val="00D80AD4"/>
    <w:rsid w:val="00D80BFA"/>
    <w:rsid w:val="00D8107A"/>
    <w:rsid w:val="00D81B6E"/>
    <w:rsid w:val="00D81E3C"/>
    <w:rsid w:val="00D822B4"/>
    <w:rsid w:val="00D82524"/>
    <w:rsid w:val="00D830CB"/>
    <w:rsid w:val="00D833C3"/>
    <w:rsid w:val="00D8385A"/>
    <w:rsid w:val="00D8392B"/>
    <w:rsid w:val="00D84576"/>
    <w:rsid w:val="00D86734"/>
    <w:rsid w:val="00D86AF4"/>
    <w:rsid w:val="00D877D6"/>
    <w:rsid w:val="00D87939"/>
    <w:rsid w:val="00D87EB6"/>
    <w:rsid w:val="00D87EE5"/>
    <w:rsid w:val="00D9086D"/>
    <w:rsid w:val="00D90EFC"/>
    <w:rsid w:val="00D9150E"/>
    <w:rsid w:val="00D9160A"/>
    <w:rsid w:val="00D91690"/>
    <w:rsid w:val="00D91956"/>
    <w:rsid w:val="00D91B15"/>
    <w:rsid w:val="00D91BE7"/>
    <w:rsid w:val="00D91D0A"/>
    <w:rsid w:val="00D91FEC"/>
    <w:rsid w:val="00D92D68"/>
    <w:rsid w:val="00D92E95"/>
    <w:rsid w:val="00D92F76"/>
    <w:rsid w:val="00D93D0B"/>
    <w:rsid w:val="00D94135"/>
    <w:rsid w:val="00D94137"/>
    <w:rsid w:val="00D94260"/>
    <w:rsid w:val="00D945A0"/>
    <w:rsid w:val="00D94691"/>
    <w:rsid w:val="00D94A94"/>
    <w:rsid w:val="00D94C65"/>
    <w:rsid w:val="00D958AE"/>
    <w:rsid w:val="00D958EF"/>
    <w:rsid w:val="00D959D2"/>
    <w:rsid w:val="00D964A3"/>
    <w:rsid w:val="00D9693B"/>
    <w:rsid w:val="00D96C67"/>
    <w:rsid w:val="00D97E49"/>
    <w:rsid w:val="00DA02D1"/>
    <w:rsid w:val="00DA0349"/>
    <w:rsid w:val="00DA129F"/>
    <w:rsid w:val="00DA150F"/>
    <w:rsid w:val="00DA1999"/>
    <w:rsid w:val="00DA199B"/>
    <w:rsid w:val="00DA213C"/>
    <w:rsid w:val="00DA22A0"/>
    <w:rsid w:val="00DA24C1"/>
    <w:rsid w:val="00DA282F"/>
    <w:rsid w:val="00DA2844"/>
    <w:rsid w:val="00DA2CB3"/>
    <w:rsid w:val="00DA329A"/>
    <w:rsid w:val="00DA3356"/>
    <w:rsid w:val="00DA3695"/>
    <w:rsid w:val="00DA413C"/>
    <w:rsid w:val="00DA492D"/>
    <w:rsid w:val="00DA4CEE"/>
    <w:rsid w:val="00DA57E8"/>
    <w:rsid w:val="00DA5F99"/>
    <w:rsid w:val="00DA616B"/>
    <w:rsid w:val="00DA6983"/>
    <w:rsid w:val="00DA69D0"/>
    <w:rsid w:val="00DA6F28"/>
    <w:rsid w:val="00DA6FAD"/>
    <w:rsid w:val="00DA72F0"/>
    <w:rsid w:val="00DA736F"/>
    <w:rsid w:val="00DA73E1"/>
    <w:rsid w:val="00DA7855"/>
    <w:rsid w:val="00DB0168"/>
    <w:rsid w:val="00DB06B3"/>
    <w:rsid w:val="00DB0744"/>
    <w:rsid w:val="00DB08D0"/>
    <w:rsid w:val="00DB20A3"/>
    <w:rsid w:val="00DB2228"/>
    <w:rsid w:val="00DB2820"/>
    <w:rsid w:val="00DB2B60"/>
    <w:rsid w:val="00DB2E07"/>
    <w:rsid w:val="00DB3395"/>
    <w:rsid w:val="00DB395D"/>
    <w:rsid w:val="00DB3EFD"/>
    <w:rsid w:val="00DB41A0"/>
    <w:rsid w:val="00DB450B"/>
    <w:rsid w:val="00DB451B"/>
    <w:rsid w:val="00DB46A6"/>
    <w:rsid w:val="00DB47B4"/>
    <w:rsid w:val="00DB4BC2"/>
    <w:rsid w:val="00DB4F8D"/>
    <w:rsid w:val="00DB5303"/>
    <w:rsid w:val="00DB55E7"/>
    <w:rsid w:val="00DB591A"/>
    <w:rsid w:val="00DB59A9"/>
    <w:rsid w:val="00DB5BE4"/>
    <w:rsid w:val="00DB5C54"/>
    <w:rsid w:val="00DB67B1"/>
    <w:rsid w:val="00DB69B3"/>
    <w:rsid w:val="00DB76B5"/>
    <w:rsid w:val="00DB7E6A"/>
    <w:rsid w:val="00DC033C"/>
    <w:rsid w:val="00DC050C"/>
    <w:rsid w:val="00DC05DA"/>
    <w:rsid w:val="00DC1439"/>
    <w:rsid w:val="00DC1501"/>
    <w:rsid w:val="00DC2537"/>
    <w:rsid w:val="00DC3066"/>
    <w:rsid w:val="00DC3476"/>
    <w:rsid w:val="00DC3479"/>
    <w:rsid w:val="00DC3599"/>
    <w:rsid w:val="00DC35CA"/>
    <w:rsid w:val="00DC3780"/>
    <w:rsid w:val="00DC4541"/>
    <w:rsid w:val="00DC4D14"/>
    <w:rsid w:val="00DC5811"/>
    <w:rsid w:val="00DC6CCF"/>
    <w:rsid w:val="00DC6F7A"/>
    <w:rsid w:val="00DC75A3"/>
    <w:rsid w:val="00DC7AE4"/>
    <w:rsid w:val="00DC7C4E"/>
    <w:rsid w:val="00DD06FA"/>
    <w:rsid w:val="00DD071F"/>
    <w:rsid w:val="00DD0883"/>
    <w:rsid w:val="00DD0CAE"/>
    <w:rsid w:val="00DD0EB7"/>
    <w:rsid w:val="00DD119E"/>
    <w:rsid w:val="00DD1335"/>
    <w:rsid w:val="00DD1711"/>
    <w:rsid w:val="00DD1CB9"/>
    <w:rsid w:val="00DD2148"/>
    <w:rsid w:val="00DD22E2"/>
    <w:rsid w:val="00DD2307"/>
    <w:rsid w:val="00DD24BE"/>
    <w:rsid w:val="00DD2775"/>
    <w:rsid w:val="00DD292E"/>
    <w:rsid w:val="00DD2CC4"/>
    <w:rsid w:val="00DD2EE3"/>
    <w:rsid w:val="00DD3588"/>
    <w:rsid w:val="00DD3ED4"/>
    <w:rsid w:val="00DD4154"/>
    <w:rsid w:val="00DD4726"/>
    <w:rsid w:val="00DD4AE3"/>
    <w:rsid w:val="00DD50B6"/>
    <w:rsid w:val="00DD58A6"/>
    <w:rsid w:val="00DD58EC"/>
    <w:rsid w:val="00DD6196"/>
    <w:rsid w:val="00DD61EA"/>
    <w:rsid w:val="00DD671C"/>
    <w:rsid w:val="00DD6AFD"/>
    <w:rsid w:val="00DD6F9B"/>
    <w:rsid w:val="00DD73B9"/>
    <w:rsid w:val="00DD770B"/>
    <w:rsid w:val="00DD7894"/>
    <w:rsid w:val="00DD7C8B"/>
    <w:rsid w:val="00DD7F5C"/>
    <w:rsid w:val="00DE000D"/>
    <w:rsid w:val="00DE01D5"/>
    <w:rsid w:val="00DE1C07"/>
    <w:rsid w:val="00DE1F33"/>
    <w:rsid w:val="00DE2075"/>
    <w:rsid w:val="00DE25F7"/>
    <w:rsid w:val="00DE2A55"/>
    <w:rsid w:val="00DE2D6B"/>
    <w:rsid w:val="00DE2F3A"/>
    <w:rsid w:val="00DE3A11"/>
    <w:rsid w:val="00DE3D63"/>
    <w:rsid w:val="00DE3E20"/>
    <w:rsid w:val="00DE4649"/>
    <w:rsid w:val="00DE46EE"/>
    <w:rsid w:val="00DE4AE0"/>
    <w:rsid w:val="00DE4BCA"/>
    <w:rsid w:val="00DE5230"/>
    <w:rsid w:val="00DE5280"/>
    <w:rsid w:val="00DE52E2"/>
    <w:rsid w:val="00DE57B7"/>
    <w:rsid w:val="00DE57FB"/>
    <w:rsid w:val="00DE58AA"/>
    <w:rsid w:val="00DE6243"/>
    <w:rsid w:val="00DE6574"/>
    <w:rsid w:val="00DE6E58"/>
    <w:rsid w:val="00DE7A3E"/>
    <w:rsid w:val="00DE7B4D"/>
    <w:rsid w:val="00DE7E36"/>
    <w:rsid w:val="00DF062D"/>
    <w:rsid w:val="00DF0BE4"/>
    <w:rsid w:val="00DF1032"/>
    <w:rsid w:val="00DF11EE"/>
    <w:rsid w:val="00DF1421"/>
    <w:rsid w:val="00DF1A30"/>
    <w:rsid w:val="00DF1A9F"/>
    <w:rsid w:val="00DF1DE4"/>
    <w:rsid w:val="00DF24B7"/>
    <w:rsid w:val="00DF28F7"/>
    <w:rsid w:val="00DF291F"/>
    <w:rsid w:val="00DF2F9E"/>
    <w:rsid w:val="00DF3181"/>
    <w:rsid w:val="00DF38EE"/>
    <w:rsid w:val="00DF3A3A"/>
    <w:rsid w:val="00DF4129"/>
    <w:rsid w:val="00DF4193"/>
    <w:rsid w:val="00DF45F9"/>
    <w:rsid w:val="00DF46F4"/>
    <w:rsid w:val="00DF4B3F"/>
    <w:rsid w:val="00DF4F60"/>
    <w:rsid w:val="00DF57CA"/>
    <w:rsid w:val="00DF6099"/>
    <w:rsid w:val="00DF648F"/>
    <w:rsid w:val="00DF6BF1"/>
    <w:rsid w:val="00DF6D38"/>
    <w:rsid w:val="00DF7281"/>
    <w:rsid w:val="00DF749D"/>
    <w:rsid w:val="00DF7B79"/>
    <w:rsid w:val="00DF7D5A"/>
    <w:rsid w:val="00DF7EC0"/>
    <w:rsid w:val="00DF7F11"/>
    <w:rsid w:val="00E0047E"/>
    <w:rsid w:val="00E00825"/>
    <w:rsid w:val="00E00E46"/>
    <w:rsid w:val="00E01078"/>
    <w:rsid w:val="00E011E0"/>
    <w:rsid w:val="00E014EE"/>
    <w:rsid w:val="00E01BE5"/>
    <w:rsid w:val="00E01C12"/>
    <w:rsid w:val="00E022CE"/>
    <w:rsid w:val="00E0245F"/>
    <w:rsid w:val="00E02D1C"/>
    <w:rsid w:val="00E02EE3"/>
    <w:rsid w:val="00E0307C"/>
    <w:rsid w:val="00E030E9"/>
    <w:rsid w:val="00E03504"/>
    <w:rsid w:val="00E0353A"/>
    <w:rsid w:val="00E03597"/>
    <w:rsid w:val="00E049F1"/>
    <w:rsid w:val="00E04D6F"/>
    <w:rsid w:val="00E0585A"/>
    <w:rsid w:val="00E06375"/>
    <w:rsid w:val="00E06965"/>
    <w:rsid w:val="00E07520"/>
    <w:rsid w:val="00E07AC7"/>
    <w:rsid w:val="00E07BC7"/>
    <w:rsid w:val="00E110EE"/>
    <w:rsid w:val="00E110F4"/>
    <w:rsid w:val="00E11D64"/>
    <w:rsid w:val="00E1228C"/>
    <w:rsid w:val="00E12786"/>
    <w:rsid w:val="00E12882"/>
    <w:rsid w:val="00E128A6"/>
    <w:rsid w:val="00E12991"/>
    <w:rsid w:val="00E12A34"/>
    <w:rsid w:val="00E13503"/>
    <w:rsid w:val="00E1489C"/>
    <w:rsid w:val="00E156A5"/>
    <w:rsid w:val="00E157A7"/>
    <w:rsid w:val="00E157AE"/>
    <w:rsid w:val="00E1587A"/>
    <w:rsid w:val="00E1588D"/>
    <w:rsid w:val="00E15BEA"/>
    <w:rsid w:val="00E15CC1"/>
    <w:rsid w:val="00E1698B"/>
    <w:rsid w:val="00E1714F"/>
    <w:rsid w:val="00E17337"/>
    <w:rsid w:val="00E17BA3"/>
    <w:rsid w:val="00E20999"/>
    <w:rsid w:val="00E21505"/>
    <w:rsid w:val="00E2177F"/>
    <w:rsid w:val="00E22035"/>
    <w:rsid w:val="00E22233"/>
    <w:rsid w:val="00E22493"/>
    <w:rsid w:val="00E2275B"/>
    <w:rsid w:val="00E22859"/>
    <w:rsid w:val="00E22CF4"/>
    <w:rsid w:val="00E2323D"/>
    <w:rsid w:val="00E23870"/>
    <w:rsid w:val="00E23D18"/>
    <w:rsid w:val="00E23D98"/>
    <w:rsid w:val="00E23DF8"/>
    <w:rsid w:val="00E240A6"/>
    <w:rsid w:val="00E242B7"/>
    <w:rsid w:val="00E243EA"/>
    <w:rsid w:val="00E244A9"/>
    <w:rsid w:val="00E24E73"/>
    <w:rsid w:val="00E24EF9"/>
    <w:rsid w:val="00E25485"/>
    <w:rsid w:val="00E25B4D"/>
    <w:rsid w:val="00E25D8E"/>
    <w:rsid w:val="00E26787"/>
    <w:rsid w:val="00E26B99"/>
    <w:rsid w:val="00E26C87"/>
    <w:rsid w:val="00E26F26"/>
    <w:rsid w:val="00E2708F"/>
    <w:rsid w:val="00E2794D"/>
    <w:rsid w:val="00E279FA"/>
    <w:rsid w:val="00E27FEA"/>
    <w:rsid w:val="00E302A4"/>
    <w:rsid w:val="00E3046D"/>
    <w:rsid w:val="00E30679"/>
    <w:rsid w:val="00E3093B"/>
    <w:rsid w:val="00E30AE1"/>
    <w:rsid w:val="00E30BD7"/>
    <w:rsid w:val="00E31136"/>
    <w:rsid w:val="00E3165D"/>
    <w:rsid w:val="00E3229F"/>
    <w:rsid w:val="00E32F76"/>
    <w:rsid w:val="00E33025"/>
    <w:rsid w:val="00E33307"/>
    <w:rsid w:val="00E33593"/>
    <w:rsid w:val="00E3391D"/>
    <w:rsid w:val="00E345F2"/>
    <w:rsid w:val="00E3486E"/>
    <w:rsid w:val="00E34A37"/>
    <w:rsid w:val="00E3545E"/>
    <w:rsid w:val="00E35BAE"/>
    <w:rsid w:val="00E35BEF"/>
    <w:rsid w:val="00E35E2E"/>
    <w:rsid w:val="00E36047"/>
    <w:rsid w:val="00E36466"/>
    <w:rsid w:val="00E364FD"/>
    <w:rsid w:val="00E36596"/>
    <w:rsid w:val="00E3672F"/>
    <w:rsid w:val="00E3681D"/>
    <w:rsid w:val="00E36821"/>
    <w:rsid w:val="00E36F60"/>
    <w:rsid w:val="00E375D8"/>
    <w:rsid w:val="00E3775A"/>
    <w:rsid w:val="00E37C83"/>
    <w:rsid w:val="00E401BE"/>
    <w:rsid w:val="00E40D12"/>
    <w:rsid w:val="00E40D9F"/>
    <w:rsid w:val="00E40E26"/>
    <w:rsid w:val="00E40E89"/>
    <w:rsid w:val="00E41363"/>
    <w:rsid w:val="00E41549"/>
    <w:rsid w:val="00E41AAA"/>
    <w:rsid w:val="00E41AE4"/>
    <w:rsid w:val="00E42255"/>
    <w:rsid w:val="00E423CF"/>
    <w:rsid w:val="00E42644"/>
    <w:rsid w:val="00E428B7"/>
    <w:rsid w:val="00E42F5C"/>
    <w:rsid w:val="00E43509"/>
    <w:rsid w:val="00E436A1"/>
    <w:rsid w:val="00E4387C"/>
    <w:rsid w:val="00E441FD"/>
    <w:rsid w:val="00E44322"/>
    <w:rsid w:val="00E4455B"/>
    <w:rsid w:val="00E447DD"/>
    <w:rsid w:val="00E44929"/>
    <w:rsid w:val="00E44C73"/>
    <w:rsid w:val="00E44EAE"/>
    <w:rsid w:val="00E45128"/>
    <w:rsid w:val="00E4555A"/>
    <w:rsid w:val="00E45681"/>
    <w:rsid w:val="00E45745"/>
    <w:rsid w:val="00E459BC"/>
    <w:rsid w:val="00E45B44"/>
    <w:rsid w:val="00E466E1"/>
    <w:rsid w:val="00E468FC"/>
    <w:rsid w:val="00E46DD5"/>
    <w:rsid w:val="00E47405"/>
    <w:rsid w:val="00E4788F"/>
    <w:rsid w:val="00E4792B"/>
    <w:rsid w:val="00E50469"/>
    <w:rsid w:val="00E506AD"/>
    <w:rsid w:val="00E507F5"/>
    <w:rsid w:val="00E5095D"/>
    <w:rsid w:val="00E50991"/>
    <w:rsid w:val="00E50B07"/>
    <w:rsid w:val="00E50E51"/>
    <w:rsid w:val="00E51084"/>
    <w:rsid w:val="00E51410"/>
    <w:rsid w:val="00E520A6"/>
    <w:rsid w:val="00E52122"/>
    <w:rsid w:val="00E531AE"/>
    <w:rsid w:val="00E53A61"/>
    <w:rsid w:val="00E53CC5"/>
    <w:rsid w:val="00E54C11"/>
    <w:rsid w:val="00E550A4"/>
    <w:rsid w:val="00E5567E"/>
    <w:rsid w:val="00E55D8B"/>
    <w:rsid w:val="00E5613B"/>
    <w:rsid w:val="00E56508"/>
    <w:rsid w:val="00E56785"/>
    <w:rsid w:val="00E56DC0"/>
    <w:rsid w:val="00E56F6A"/>
    <w:rsid w:val="00E572E9"/>
    <w:rsid w:val="00E573EB"/>
    <w:rsid w:val="00E57940"/>
    <w:rsid w:val="00E57B24"/>
    <w:rsid w:val="00E57B8C"/>
    <w:rsid w:val="00E57DB2"/>
    <w:rsid w:val="00E6093D"/>
    <w:rsid w:val="00E60BD5"/>
    <w:rsid w:val="00E60EF1"/>
    <w:rsid w:val="00E6110A"/>
    <w:rsid w:val="00E615C1"/>
    <w:rsid w:val="00E615DC"/>
    <w:rsid w:val="00E61F4E"/>
    <w:rsid w:val="00E628C6"/>
    <w:rsid w:val="00E62D63"/>
    <w:rsid w:val="00E62DF5"/>
    <w:rsid w:val="00E63473"/>
    <w:rsid w:val="00E634F1"/>
    <w:rsid w:val="00E643F4"/>
    <w:rsid w:val="00E644E2"/>
    <w:rsid w:val="00E64EEB"/>
    <w:rsid w:val="00E6511B"/>
    <w:rsid w:val="00E653BC"/>
    <w:rsid w:val="00E655BE"/>
    <w:rsid w:val="00E65625"/>
    <w:rsid w:val="00E65B91"/>
    <w:rsid w:val="00E660D4"/>
    <w:rsid w:val="00E6679D"/>
    <w:rsid w:val="00E66911"/>
    <w:rsid w:val="00E6703F"/>
    <w:rsid w:val="00E70628"/>
    <w:rsid w:val="00E70AA1"/>
    <w:rsid w:val="00E70BB2"/>
    <w:rsid w:val="00E71A3C"/>
    <w:rsid w:val="00E7290D"/>
    <w:rsid w:val="00E72A9F"/>
    <w:rsid w:val="00E72C72"/>
    <w:rsid w:val="00E72DA9"/>
    <w:rsid w:val="00E72F0A"/>
    <w:rsid w:val="00E731F0"/>
    <w:rsid w:val="00E73A85"/>
    <w:rsid w:val="00E73C2C"/>
    <w:rsid w:val="00E73FA0"/>
    <w:rsid w:val="00E759CC"/>
    <w:rsid w:val="00E75CC4"/>
    <w:rsid w:val="00E765CF"/>
    <w:rsid w:val="00E76853"/>
    <w:rsid w:val="00E768A9"/>
    <w:rsid w:val="00E76F2F"/>
    <w:rsid w:val="00E770E7"/>
    <w:rsid w:val="00E771F5"/>
    <w:rsid w:val="00E77273"/>
    <w:rsid w:val="00E77386"/>
    <w:rsid w:val="00E77546"/>
    <w:rsid w:val="00E777EF"/>
    <w:rsid w:val="00E779B9"/>
    <w:rsid w:val="00E77E7C"/>
    <w:rsid w:val="00E77ED4"/>
    <w:rsid w:val="00E77F8C"/>
    <w:rsid w:val="00E8078E"/>
    <w:rsid w:val="00E80C44"/>
    <w:rsid w:val="00E811D9"/>
    <w:rsid w:val="00E81692"/>
    <w:rsid w:val="00E81807"/>
    <w:rsid w:val="00E8181D"/>
    <w:rsid w:val="00E81E00"/>
    <w:rsid w:val="00E81ED7"/>
    <w:rsid w:val="00E8207C"/>
    <w:rsid w:val="00E82539"/>
    <w:rsid w:val="00E825D2"/>
    <w:rsid w:val="00E826F2"/>
    <w:rsid w:val="00E82F3D"/>
    <w:rsid w:val="00E83402"/>
    <w:rsid w:val="00E838E0"/>
    <w:rsid w:val="00E83BA4"/>
    <w:rsid w:val="00E84119"/>
    <w:rsid w:val="00E84AC9"/>
    <w:rsid w:val="00E84BBF"/>
    <w:rsid w:val="00E84C16"/>
    <w:rsid w:val="00E84C21"/>
    <w:rsid w:val="00E8556A"/>
    <w:rsid w:val="00E85844"/>
    <w:rsid w:val="00E85BD1"/>
    <w:rsid w:val="00E865E3"/>
    <w:rsid w:val="00E86F5A"/>
    <w:rsid w:val="00E87B6D"/>
    <w:rsid w:val="00E87E8A"/>
    <w:rsid w:val="00E90334"/>
    <w:rsid w:val="00E90579"/>
    <w:rsid w:val="00E90D09"/>
    <w:rsid w:val="00E91201"/>
    <w:rsid w:val="00E917A3"/>
    <w:rsid w:val="00E91B38"/>
    <w:rsid w:val="00E91E25"/>
    <w:rsid w:val="00E91E56"/>
    <w:rsid w:val="00E9231F"/>
    <w:rsid w:val="00E92C95"/>
    <w:rsid w:val="00E92DDD"/>
    <w:rsid w:val="00E938BB"/>
    <w:rsid w:val="00E93D1D"/>
    <w:rsid w:val="00E945E0"/>
    <w:rsid w:val="00E946C1"/>
    <w:rsid w:val="00E94B74"/>
    <w:rsid w:val="00E94C12"/>
    <w:rsid w:val="00E95296"/>
    <w:rsid w:val="00E95C05"/>
    <w:rsid w:val="00E96681"/>
    <w:rsid w:val="00E966E0"/>
    <w:rsid w:val="00E96834"/>
    <w:rsid w:val="00E96917"/>
    <w:rsid w:val="00E96D02"/>
    <w:rsid w:val="00E9709D"/>
    <w:rsid w:val="00E97151"/>
    <w:rsid w:val="00E974C5"/>
    <w:rsid w:val="00E97E88"/>
    <w:rsid w:val="00EA0681"/>
    <w:rsid w:val="00EA069D"/>
    <w:rsid w:val="00EA112B"/>
    <w:rsid w:val="00EA11DC"/>
    <w:rsid w:val="00EA1622"/>
    <w:rsid w:val="00EA17D1"/>
    <w:rsid w:val="00EA17E7"/>
    <w:rsid w:val="00EA1886"/>
    <w:rsid w:val="00EA26CF"/>
    <w:rsid w:val="00EA26EE"/>
    <w:rsid w:val="00EA2CC6"/>
    <w:rsid w:val="00EA2E56"/>
    <w:rsid w:val="00EA446B"/>
    <w:rsid w:val="00EA4F02"/>
    <w:rsid w:val="00EA581D"/>
    <w:rsid w:val="00EA586F"/>
    <w:rsid w:val="00EA58A5"/>
    <w:rsid w:val="00EA5A66"/>
    <w:rsid w:val="00EA6073"/>
    <w:rsid w:val="00EA60FD"/>
    <w:rsid w:val="00EA6597"/>
    <w:rsid w:val="00EA6884"/>
    <w:rsid w:val="00EA6D42"/>
    <w:rsid w:val="00EA7270"/>
    <w:rsid w:val="00EA727E"/>
    <w:rsid w:val="00EA7D28"/>
    <w:rsid w:val="00EB03A1"/>
    <w:rsid w:val="00EB05E5"/>
    <w:rsid w:val="00EB0924"/>
    <w:rsid w:val="00EB0C89"/>
    <w:rsid w:val="00EB1011"/>
    <w:rsid w:val="00EB117D"/>
    <w:rsid w:val="00EB1198"/>
    <w:rsid w:val="00EB1423"/>
    <w:rsid w:val="00EB1632"/>
    <w:rsid w:val="00EB19EC"/>
    <w:rsid w:val="00EB1A48"/>
    <w:rsid w:val="00EB2440"/>
    <w:rsid w:val="00EB25CA"/>
    <w:rsid w:val="00EB2703"/>
    <w:rsid w:val="00EB2924"/>
    <w:rsid w:val="00EB2FF8"/>
    <w:rsid w:val="00EB344F"/>
    <w:rsid w:val="00EB361A"/>
    <w:rsid w:val="00EB4123"/>
    <w:rsid w:val="00EB4672"/>
    <w:rsid w:val="00EB47A3"/>
    <w:rsid w:val="00EB4B0A"/>
    <w:rsid w:val="00EB4CF4"/>
    <w:rsid w:val="00EB4D6C"/>
    <w:rsid w:val="00EB5131"/>
    <w:rsid w:val="00EB5508"/>
    <w:rsid w:val="00EB57C8"/>
    <w:rsid w:val="00EB5F66"/>
    <w:rsid w:val="00EB6C65"/>
    <w:rsid w:val="00EB6CEC"/>
    <w:rsid w:val="00EB6F0F"/>
    <w:rsid w:val="00EB74C1"/>
    <w:rsid w:val="00EB7C66"/>
    <w:rsid w:val="00EB7F32"/>
    <w:rsid w:val="00EC0161"/>
    <w:rsid w:val="00EC02A3"/>
    <w:rsid w:val="00EC0429"/>
    <w:rsid w:val="00EC04CA"/>
    <w:rsid w:val="00EC0575"/>
    <w:rsid w:val="00EC0CE9"/>
    <w:rsid w:val="00EC0DDC"/>
    <w:rsid w:val="00EC0F15"/>
    <w:rsid w:val="00EC0F58"/>
    <w:rsid w:val="00EC14E5"/>
    <w:rsid w:val="00EC1A00"/>
    <w:rsid w:val="00EC1F74"/>
    <w:rsid w:val="00EC261A"/>
    <w:rsid w:val="00EC2B6D"/>
    <w:rsid w:val="00EC2B96"/>
    <w:rsid w:val="00EC2CF5"/>
    <w:rsid w:val="00EC2EF5"/>
    <w:rsid w:val="00EC2FE9"/>
    <w:rsid w:val="00EC3228"/>
    <w:rsid w:val="00EC3430"/>
    <w:rsid w:val="00EC35CA"/>
    <w:rsid w:val="00EC3CAF"/>
    <w:rsid w:val="00EC3F79"/>
    <w:rsid w:val="00EC4010"/>
    <w:rsid w:val="00EC444A"/>
    <w:rsid w:val="00EC4497"/>
    <w:rsid w:val="00EC45CC"/>
    <w:rsid w:val="00EC468F"/>
    <w:rsid w:val="00EC473A"/>
    <w:rsid w:val="00EC4FA7"/>
    <w:rsid w:val="00EC5154"/>
    <w:rsid w:val="00EC522F"/>
    <w:rsid w:val="00EC5534"/>
    <w:rsid w:val="00EC5692"/>
    <w:rsid w:val="00EC5885"/>
    <w:rsid w:val="00EC5AA0"/>
    <w:rsid w:val="00EC5E32"/>
    <w:rsid w:val="00EC62F2"/>
    <w:rsid w:val="00EC6632"/>
    <w:rsid w:val="00EC6809"/>
    <w:rsid w:val="00EC68CE"/>
    <w:rsid w:val="00EC6B25"/>
    <w:rsid w:val="00EC6DE3"/>
    <w:rsid w:val="00EC6F1C"/>
    <w:rsid w:val="00EC7100"/>
    <w:rsid w:val="00EC733B"/>
    <w:rsid w:val="00EC7879"/>
    <w:rsid w:val="00EC7B44"/>
    <w:rsid w:val="00EC7C51"/>
    <w:rsid w:val="00EC7CDC"/>
    <w:rsid w:val="00ED0040"/>
    <w:rsid w:val="00ED0108"/>
    <w:rsid w:val="00ED0428"/>
    <w:rsid w:val="00ED0838"/>
    <w:rsid w:val="00ED0874"/>
    <w:rsid w:val="00ED0A9A"/>
    <w:rsid w:val="00ED0CE7"/>
    <w:rsid w:val="00ED0DCA"/>
    <w:rsid w:val="00ED0E68"/>
    <w:rsid w:val="00ED15DA"/>
    <w:rsid w:val="00ED16E1"/>
    <w:rsid w:val="00ED1A8A"/>
    <w:rsid w:val="00ED220F"/>
    <w:rsid w:val="00ED2A79"/>
    <w:rsid w:val="00ED3162"/>
    <w:rsid w:val="00ED3165"/>
    <w:rsid w:val="00ED3A6F"/>
    <w:rsid w:val="00ED439A"/>
    <w:rsid w:val="00ED4615"/>
    <w:rsid w:val="00ED48B3"/>
    <w:rsid w:val="00ED4E8A"/>
    <w:rsid w:val="00ED512D"/>
    <w:rsid w:val="00ED51AC"/>
    <w:rsid w:val="00ED54FC"/>
    <w:rsid w:val="00ED557D"/>
    <w:rsid w:val="00ED678E"/>
    <w:rsid w:val="00ED6CC4"/>
    <w:rsid w:val="00ED6DA4"/>
    <w:rsid w:val="00ED6F28"/>
    <w:rsid w:val="00ED7545"/>
    <w:rsid w:val="00ED771D"/>
    <w:rsid w:val="00ED7801"/>
    <w:rsid w:val="00EE048D"/>
    <w:rsid w:val="00EE091F"/>
    <w:rsid w:val="00EE1887"/>
    <w:rsid w:val="00EE1CCB"/>
    <w:rsid w:val="00EE232A"/>
    <w:rsid w:val="00EE34E1"/>
    <w:rsid w:val="00EE3CFB"/>
    <w:rsid w:val="00EE3DE8"/>
    <w:rsid w:val="00EE3F12"/>
    <w:rsid w:val="00EE4084"/>
    <w:rsid w:val="00EE42A1"/>
    <w:rsid w:val="00EE51E5"/>
    <w:rsid w:val="00EE55D4"/>
    <w:rsid w:val="00EE560D"/>
    <w:rsid w:val="00EE5730"/>
    <w:rsid w:val="00EE5F8A"/>
    <w:rsid w:val="00EE60FB"/>
    <w:rsid w:val="00EE63A4"/>
    <w:rsid w:val="00EE643E"/>
    <w:rsid w:val="00EE7413"/>
    <w:rsid w:val="00EE7734"/>
    <w:rsid w:val="00EE7B66"/>
    <w:rsid w:val="00EE7D47"/>
    <w:rsid w:val="00EE7F81"/>
    <w:rsid w:val="00EF0107"/>
    <w:rsid w:val="00EF0143"/>
    <w:rsid w:val="00EF0348"/>
    <w:rsid w:val="00EF09F4"/>
    <w:rsid w:val="00EF0F34"/>
    <w:rsid w:val="00EF1030"/>
    <w:rsid w:val="00EF309B"/>
    <w:rsid w:val="00EF30ED"/>
    <w:rsid w:val="00EF3982"/>
    <w:rsid w:val="00EF3B35"/>
    <w:rsid w:val="00EF4485"/>
    <w:rsid w:val="00EF4D0C"/>
    <w:rsid w:val="00EF4E93"/>
    <w:rsid w:val="00EF517C"/>
    <w:rsid w:val="00EF54EE"/>
    <w:rsid w:val="00EF6510"/>
    <w:rsid w:val="00EF65FC"/>
    <w:rsid w:val="00EF6675"/>
    <w:rsid w:val="00EF691D"/>
    <w:rsid w:val="00EF6C09"/>
    <w:rsid w:val="00EF6E52"/>
    <w:rsid w:val="00EF7063"/>
    <w:rsid w:val="00F00A02"/>
    <w:rsid w:val="00F00D07"/>
    <w:rsid w:val="00F00F0F"/>
    <w:rsid w:val="00F01601"/>
    <w:rsid w:val="00F016E7"/>
    <w:rsid w:val="00F019E2"/>
    <w:rsid w:val="00F01D13"/>
    <w:rsid w:val="00F01E7E"/>
    <w:rsid w:val="00F0226F"/>
    <w:rsid w:val="00F02671"/>
    <w:rsid w:val="00F03079"/>
    <w:rsid w:val="00F038C7"/>
    <w:rsid w:val="00F03DD1"/>
    <w:rsid w:val="00F047C2"/>
    <w:rsid w:val="00F0498E"/>
    <w:rsid w:val="00F05009"/>
    <w:rsid w:val="00F05184"/>
    <w:rsid w:val="00F05194"/>
    <w:rsid w:val="00F052E0"/>
    <w:rsid w:val="00F055B7"/>
    <w:rsid w:val="00F05E63"/>
    <w:rsid w:val="00F05ED3"/>
    <w:rsid w:val="00F05ED5"/>
    <w:rsid w:val="00F066F4"/>
    <w:rsid w:val="00F06A2F"/>
    <w:rsid w:val="00F06B9E"/>
    <w:rsid w:val="00F0752C"/>
    <w:rsid w:val="00F07D5A"/>
    <w:rsid w:val="00F104D4"/>
    <w:rsid w:val="00F10538"/>
    <w:rsid w:val="00F10ACE"/>
    <w:rsid w:val="00F10BB1"/>
    <w:rsid w:val="00F10EC6"/>
    <w:rsid w:val="00F119E8"/>
    <w:rsid w:val="00F11F52"/>
    <w:rsid w:val="00F129A2"/>
    <w:rsid w:val="00F12B08"/>
    <w:rsid w:val="00F130E8"/>
    <w:rsid w:val="00F131E0"/>
    <w:rsid w:val="00F13648"/>
    <w:rsid w:val="00F13A87"/>
    <w:rsid w:val="00F13D92"/>
    <w:rsid w:val="00F13F4A"/>
    <w:rsid w:val="00F14084"/>
    <w:rsid w:val="00F14479"/>
    <w:rsid w:val="00F147C0"/>
    <w:rsid w:val="00F149F1"/>
    <w:rsid w:val="00F14AE6"/>
    <w:rsid w:val="00F14C09"/>
    <w:rsid w:val="00F150A4"/>
    <w:rsid w:val="00F15800"/>
    <w:rsid w:val="00F15E95"/>
    <w:rsid w:val="00F161B6"/>
    <w:rsid w:val="00F161CE"/>
    <w:rsid w:val="00F162C6"/>
    <w:rsid w:val="00F16445"/>
    <w:rsid w:val="00F17752"/>
    <w:rsid w:val="00F17ECD"/>
    <w:rsid w:val="00F17F8F"/>
    <w:rsid w:val="00F20315"/>
    <w:rsid w:val="00F204E0"/>
    <w:rsid w:val="00F2068E"/>
    <w:rsid w:val="00F20AD8"/>
    <w:rsid w:val="00F20F89"/>
    <w:rsid w:val="00F213A9"/>
    <w:rsid w:val="00F215A1"/>
    <w:rsid w:val="00F21D08"/>
    <w:rsid w:val="00F222DC"/>
    <w:rsid w:val="00F22ED1"/>
    <w:rsid w:val="00F238C6"/>
    <w:rsid w:val="00F23B1F"/>
    <w:rsid w:val="00F24518"/>
    <w:rsid w:val="00F24661"/>
    <w:rsid w:val="00F24998"/>
    <w:rsid w:val="00F249B9"/>
    <w:rsid w:val="00F249F7"/>
    <w:rsid w:val="00F24C72"/>
    <w:rsid w:val="00F255A6"/>
    <w:rsid w:val="00F2564D"/>
    <w:rsid w:val="00F2587B"/>
    <w:rsid w:val="00F25EF9"/>
    <w:rsid w:val="00F26316"/>
    <w:rsid w:val="00F2645C"/>
    <w:rsid w:val="00F268CA"/>
    <w:rsid w:val="00F27FEE"/>
    <w:rsid w:val="00F3008E"/>
    <w:rsid w:val="00F3026F"/>
    <w:rsid w:val="00F30599"/>
    <w:rsid w:val="00F319D7"/>
    <w:rsid w:val="00F31DA3"/>
    <w:rsid w:val="00F33863"/>
    <w:rsid w:val="00F338EB"/>
    <w:rsid w:val="00F33EA6"/>
    <w:rsid w:val="00F34026"/>
    <w:rsid w:val="00F3423B"/>
    <w:rsid w:val="00F344DD"/>
    <w:rsid w:val="00F344E3"/>
    <w:rsid w:val="00F346BC"/>
    <w:rsid w:val="00F34A0C"/>
    <w:rsid w:val="00F34B1C"/>
    <w:rsid w:val="00F34E29"/>
    <w:rsid w:val="00F34EE1"/>
    <w:rsid w:val="00F3537A"/>
    <w:rsid w:val="00F35709"/>
    <w:rsid w:val="00F35730"/>
    <w:rsid w:val="00F35790"/>
    <w:rsid w:val="00F35B7D"/>
    <w:rsid w:val="00F368EF"/>
    <w:rsid w:val="00F36901"/>
    <w:rsid w:val="00F36DA1"/>
    <w:rsid w:val="00F372C2"/>
    <w:rsid w:val="00F376C2"/>
    <w:rsid w:val="00F3779C"/>
    <w:rsid w:val="00F3795D"/>
    <w:rsid w:val="00F37A73"/>
    <w:rsid w:val="00F400BD"/>
    <w:rsid w:val="00F4027D"/>
    <w:rsid w:val="00F409EE"/>
    <w:rsid w:val="00F40E24"/>
    <w:rsid w:val="00F414C2"/>
    <w:rsid w:val="00F41FD6"/>
    <w:rsid w:val="00F421F3"/>
    <w:rsid w:val="00F42E9B"/>
    <w:rsid w:val="00F42FAE"/>
    <w:rsid w:val="00F42FB8"/>
    <w:rsid w:val="00F43008"/>
    <w:rsid w:val="00F4357D"/>
    <w:rsid w:val="00F43625"/>
    <w:rsid w:val="00F439A4"/>
    <w:rsid w:val="00F43F19"/>
    <w:rsid w:val="00F4427E"/>
    <w:rsid w:val="00F44306"/>
    <w:rsid w:val="00F444D2"/>
    <w:rsid w:val="00F446D4"/>
    <w:rsid w:val="00F451D1"/>
    <w:rsid w:val="00F453DF"/>
    <w:rsid w:val="00F45684"/>
    <w:rsid w:val="00F4578C"/>
    <w:rsid w:val="00F4597D"/>
    <w:rsid w:val="00F45AB1"/>
    <w:rsid w:val="00F461AB"/>
    <w:rsid w:val="00F469C3"/>
    <w:rsid w:val="00F46A28"/>
    <w:rsid w:val="00F46C3D"/>
    <w:rsid w:val="00F476DD"/>
    <w:rsid w:val="00F47942"/>
    <w:rsid w:val="00F47C18"/>
    <w:rsid w:val="00F47D6A"/>
    <w:rsid w:val="00F50125"/>
    <w:rsid w:val="00F5020A"/>
    <w:rsid w:val="00F50BDC"/>
    <w:rsid w:val="00F50C27"/>
    <w:rsid w:val="00F50FEC"/>
    <w:rsid w:val="00F510C6"/>
    <w:rsid w:val="00F51312"/>
    <w:rsid w:val="00F51F2D"/>
    <w:rsid w:val="00F52211"/>
    <w:rsid w:val="00F525AD"/>
    <w:rsid w:val="00F52A9B"/>
    <w:rsid w:val="00F539E5"/>
    <w:rsid w:val="00F53A1E"/>
    <w:rsid w:val="00F53E3D"/>
    <w:rsid w:val="00F53F64"/>
    <w:rsid w:val="00F53F88"/>
    <w:rsid w:val="00F541A6"/>
    <w:rsid w:val="00F547FF"/>
    <w:rsid w:val="00F54AB5"/>
    <w:rsid w:val="00F54BFA"/>
    <w:rsid w:val="00F54F58"/>
    <w:rsid w:val="00F5501B"/>
    <w:rsid w:val="00F5501F"/>
    <w:rsid w:val="00F5505E"/>
    <w:rsid w:val="00F5513D"/>
    <w:rsid w:val="00F55772"/>
    <w:rsid w:val="00F56BDA"/>
    <w:rsid w:val="00F56ECA"/>
    <w:rsid w:val="00F56FB5"/>
    <w:rsid w:val="00F5700B"/>
    <w:rsid w:val="00F575FD"/>
    <w:rsid w:val="00F57B55"/>
    <w:rsid w:val="00F57BEC"/>
    <w:rsid w:val="00F57F48"/>
    <w:rsid w:val="00F6078E"/>
    <w:rsid w:val="00F618C0"/>
    <w:rsid w:val="00F61AE2"/>
    <w:rsid w:val="00F61BF7"/>
    <w:rsid w:val="00F61CAD"/>
    <w:rsid w:val="00F61E4E"/>
    <w:rsid w:val="00F620F8"/>
    <w:rsid w:val="00F625DD"/>
    <w:rsid w:val="00F628B4"/>
    <w:rsid w:val="00F62EE8"/>
    <w:rsid w:val="00F6377F"/>
    <w:rsid w:val="00F63EAB"/>
    <w:rsid w:val="00F65327"/>
    <w:rsid w:val="00F65F2D"/>
    <w:rsid w:val="00F65F49"/>
    <w:rsid w:val="00F6634F"/>
    <w:rsid w:val="00F66780"/>
    <w:rsid w:val="00F66F29"/>
    <w:rsid w:val="00F6747A"/>
    <w:rsid w:val="00F674D2"/>
    <w:rsid w:val="00F678DA"/>
    <w:rsid w:val="00F67DAA"/>
    <w:rsid w:val="00F70366"/>
    <w:rsid w:val="00F70B58"/>
    <w:rsid w:val="00F71139"/>
    <w:rsid w:val="00F71B05"/>
    <w:rsid w:val="00F71CD8"/>
    <w:rsid w:val="00F72969"/>
    <w:rsid w:val="00F731A1"/>
    <w:rsid w:val="00F73402"/>
    <w:rsid w:val="00F738A3"/>
    <w:rsid w:val="00F746B3"/>
    <w:rsid w:val="00F749FF"/>
    <w:rsid w:val="00F752BB"/>
    <w:rsid w:val="00F7548D"/>
    <w:rsid w:val="00F75A81"/>
    <w:rsid w:val="00F75BEF"/>
    <w:rsid w:val="00F75D50"/>
    <w:rsid w:val="00F76028"/>
    <w:rsid w:val="00F769CF"/>
    <w:rsid w:val="00F76EFA"/>
    <w:rsid w:val="00F7748A"/>
    <w:rsid w:val="00F779A6"/>
    <w:rsid w:val="00F77A14"/>
    <w:rsid w:val="00F80078"/>
    <w:rsid w:val="00F80537"/>
    <w:rsid w:val="00F8054D"/>
    <w:rsid w:val="00F805A8"/>
    <w:rsid w:val="00F80A01"/>
    <w:rsid w:val="00F80D1F"/>
    <w:rsid w:val="00F81AD8"/>
    <w:rsid w:val="00F81F87"/>
    <w:rsid w:val="00F821A5"/>
    <w:rsid w:val="00F82D2E"/>
    <w:rsid w:val="00F82EFA"/>
    <w:rsid w:val="00F830DA"/>
    <w:rsid w:val="00F83233"/>
    <w:rsid w:val="00F83261"/>
    <w:rsid w:val="00F833F7"/>
    <w:rsid w:val="00F83C87"/>
    <w:rsid w:val="00F83F1D"/>
    <w:rsid w:val="00F83FD9"/>
    <w:rsid w:val="00F859A5"/>
    <w:rsid w:val="00F85E07"/>
    <w:rsid w:val="00F860D5"/>
    <w:rsid w:val="00F869BD"/>
    <w:rsid w:val="00F86F7E"/>
    <w:rsid w:val="00F87016"/>
    <w:rsid w:val="00F87458"/>
    <w:rsid w:val="00F87F5B"/>
    <w:rsid w:val="00F9002C"/>
    <w:rsid w:val="00F90F62"/>
    <w:rsid w:val="00F9138F"/>
    <w:rsid w:val="00F91634"/>
    <w:rsid w:val="00F91BAF"/>
    <w:rsid w:val="00F91DD6"/>
    <w:rsid w:val="00F92703"/>
    <w:rsid w:val="00F92C9E"/>
    <w:rsid w:val="00F931D4"/>
    <w:rsid w:val="00F933F0"/>
    <w:rsid w:val="00F93670"/>
    <w:rsid w:val="00F93C32"/>
    <w:rsid w:val="00F93DD0"/>
    <w:rsid w:val="00F93F5E"/>
    <w:rsid w:val="00F94075"/>
    <w:rsid w:val="00F9419A"/>
    <w:rsid w:val="00F94204"/>
    <w:rsid w:val="00F9468B"/>
    <w:rsid w:val="00F9494C"/>
    <w:rsid w:val="00F94BB3"/>
    <w:rsid w:val="00F94DD3"/>
    <w:rsid w:val="00F9523A"/>
    <w:rsid w:val="00F955AD"/>
    <w:rsid w:val="00F957E3"/>
    <w:rsid w:val="00F9642D"/>
    <w:rsid w:val="00F965C6"/>
    <w:rsid w:val="00F97914"/>
    <w:rsid w:val="00FA001B"/>
    <w:rsid w:val="00FA08B3"/>
    <w:rsid w:val="00FA0F3A"/>
    <w:rsid w:val="00FA10A4"/>
    <w:rsid w:val="00FA16FA"/>
    <w:rsid w:val="00FA177D"/>
    <w:rsid w:val="00FA19BC"/>
    <w:rsid w:val="00FA1C08"/>
    <w:rsid w:val="00FA1FF2"/>
    <w:rsid w:val="00FA2612"/>
    <w:rsid w:val="00FA2B85"/>
    <w:rsid w:val="00FA3046"/>
    <w:rsid w:val="00FA3191"/>
    <w:rsid w:val="00FA35CA"/>
    <w:rsid w:val="00FA373E"/>
    <w:rsid w:val="00FA3E44"/>
    <w:rsid w:val="00FA3F8F"/>
    <w:rsid w:val="00FA449F"/>
    <w:rsid w:val="00FA44C0"/>
    <w:rsid w:val="00FA4B7D"/>
    <w:rsid w:val="00FA4DC0"/>
    <w:rsid w:val="00FA4FA4"/>
    <w:rsid w:val="00FA51E4"/>
    <w:rsid w:val="00FA5A77"/>
    <w:rsid w:val="00FA5D86"/>
    <w:rsid w:val="00FA5E3D"/>
    <w:rsid w:val="00FA602A"/>
    <w:rsid w:val="00FA6CDD"/>
    <w:rsid w:val="00FA7285"/>
    <w:rsid w:val="00FA7579"/>
    <w:rsid w:val="00FA7739"/>
    <w:rsid w:val="00FA789A"/>
    <w:rsid w:val="00FA7A7C"/>
    <w:rsid w:val="00FA7BAC"/>
    <w:rsid w:val="00FA7C21"/>
    <w:rsid w:val="00FA7C4A"/>
    <w:rsid w:val="00FB001B"/>
    <w:rsid w:val="00FB0309"/>
    <w:rsid w:val="00FB09C4"/>
    <w:rsid w:val="00FB0EA2"/>
    <w:rsid w:val="00FB130F"/>
    <w:rsid w:val="00FB1615"/>
    <w:rsid w:val="00FB1BBA"/>
    <w:rsid w:val="00FB1C42"/>
    <w:rsid w:val="00FB1CFF"/>
    <w:rsid w:val="00FB1E21"/>
    <w:rsid w:val="00FB1EC1"/>
    <w:rsid w:val="00FB2480"/>
    <w:rsid w:val="00FB2779"/>
    <w:rsid w:val="00FB27BC"/>
    <w:rsid w:val="00FB2964"/>
    <w:rsid w:val="00FB2D3B"/>
    <w:rsid w:val="00FB32FA"/>
    <w:rsid w:val="00FB3412"/>
    <w:rsid w:val="00FB3556"/>
    <w:rsid w:val="00FB35DD"/>
    <w:rsid w:val="00FB3789"/>
    <w:rsid w:val="00FB3B5A"/>
    <w:rsid w:val="00FB411F"/>
    <w:rsid w:val="00FB50E1"/>
    <w:rsid w:val="00FB5B98"/>
    <w:rsid w:val="00FB627B"/>
    <w:rsid w:val="00FB62E7"/>
    <w:rsid w:val="00FB666A"/>
    <w:rsid w:val="00FB6677"/>
    <w:rsid w:val="00FB754B"/>
    <w:rsid w:val="00FB75CC"/>
    <w:rsid w:val="00FB780C"/>
    <w:rsid w:val="00FC04A7"/>
    <w:rsid w:val="00FC09E9"/>
    <w:rsid w:val="00FC0A29"/>
    <w:rsid w:val="00FC0BE4"/>
    <w:rsid w:val="00FC0EDB"/>
    <w:rsid w:val="00FC0F82"/>
    <w:rsid w:val="00FC19F0"/>
    <w:rsid w:val="00FC1A85"/>
    <w:rsid w:val="00FC1D09"/>
    <w:rsid w:val="00FC1D81"/>
    <w:rsid w:val="00FC1DE0"/>
    <w:rsid w:val="00FC2B7A"/>
    <w:rsid w:val="00FC2DED"/>
    <w:rsid w:val="00FC2F08"/>
    <w:rsid w:val="00FC34DA"/>
    <w:rsid w:val="00FC3594"/>
    <w:rsid w:val="00FC419C"/>
    <w:rsid w:val="00FC5108"/>
    <w:rsid w:val="00FC547E"/>
    <w:rsid w:val="00FC5AE9"/>
    <w:rsid w:val="00FC5F72"/>
    <w:rsid w:val="00FC5F81"/>
    <w:rsid w:val="00FC649B"/>
    <w:rsid w:val="00FC64DE"/>
    <w:rsid w:val="00FC66FC"/>
    <w:rsid w:val="00FC6FE4"/>
    <w:rsid w:val="00FC7D84"/>
    <w:rsid w:val="00FC7DF0"/>
    <w:rsid w:val="00FD0C93"/>
    <w:rsid w:val="00FD15A0"/>
    <w:rsid w:val="00FD18FA"/>
    <w:rsid w:val="00FD19E9"/>
    <w:rsid w:val="00FD1F3C"/>
    <w:rsid w:val="00FD2191"/>
    <w:rsid w:val="00FD22CB"/>
    <w:rsid w:val="00FD2CC7"/>
    <w:rsid w:val="00FD2CD3"/>
    <w:rsid w:val="00FD31CA"/>
    <w:rsid w:val="00FD43C5"/>
    <w:rsid w:val="00FD4587"/>
    <w:rsid w:val="00FD4F67"/>
    <w:rsid w:val="00FD518D"/>
    <w:rsid w:val="00FD573C"/>
    <w:rsid w:val="00FD59A2"/>
    <w:rsid w:val="00FD6807"/>
    <w:rsid w:val="00FD6C84"/>
    <w:rsid w:val="00FD71DE"/>
    <w:rsid w:val="00FD723F"/>
    <w:rsid w:val="00FD7B6C"/>
    <w:rsid w:val="00FD7DAC"/>
    <w:rsid w:val="00FE0214"/>
    <w:rsid w:val="00FE0564"/>
    <w:rsid w:val="00FE0658"/>
    <w:rsid w:val="00FE0ACE"/>
    <w:rsid w:val="00FE0CC2"/>
    <w:rsid w:val="00FE0CE9"/>
    <w:rsid w:val="00FE0D0D"/>
    <w:rsid w:val="00FE0E50"/>
    <w:rsid w:val="00FE0E61"/>
    <w:rsid w:val="00FE10C0"/>
    <w:rsid w:val="00FE134F"/>
    <w:rsid w:val="00FE13B2"/>
    <w:rsid w:val="00FE170A"/>
    <w:rsid w:val="00FE1735"/>
    <w:rsid w:val="00FE2034"/>
    <w:rsid w:val="00FE2C4F"/>
    <w:rsid w:val="00FE2F95"/>
    <w:rsid w:val="00FE3590"/>
    <w:rsid w:val="00FE3959"/>
    <w:rsid w:val="00FE4381"/>
    <w:rsid w:val="00FE4A09"/>
    <w:rsid w:val="00FE4B57"/>
    <w:rsid w:val="00FE4BAE"/>
    <w:rsid w:val="00FE4C59"/>
    <w:rsid w:val="00FE4F29"/>
    <w:rsid w:val="00FE51F9"/>
    <w:rsid w:val="00FE642A"/>
    <w:rsid w:val="00FE6490"/>
    <w:rsid w:val="00FE72F7"/>
    <w:rsid w:val="00FE7773"/>
    <w:rsid w:val="00FF0C30"/>
    <w:rsid w:val="00FF1162"/>
    <w:rsid w:val="00FF12A5"/>
    <w:rsid w:val="00FF136C"/>
    <w:rsid w:val="00FF15D5"/>
    <w:rsid w:val="00FF1F2F"/>
    <w:rsid w:val="00FF2417"/>
    <w:rsid w:val="00FF297C"/>
    <w:rsid w:val="00FF2A73"/>
    <w:rsid w:val="00FF30F8"/>
    <w:rsid w:val="00FF3125"/>
    <w:rsid w:val="00FF320D"/>
    <w:rsid w:val="00FF3AAF"/>
    <w:rsid w:val="00FF3F0B"/>
    <w:rsid w:val="00FF41D0"/>
    <w:rsid w:val="00FF41D9"/>
    <w:rsid w:val="00FF55BC"/>
    <w:rsid w:val="00FF5754"/>
    <w:rsid w:val="00FF59D2"/>
    <w:rsid w:val="00FF5ECD"/>
    <w:rsid w:val="00FF5F4E"/>
    <w:rsid w:val="00FF648C"/>
    <w:rsid w:val="00FF696C"/>
    <w:rsid w:val="00FF6F65"/>
    <w:rsid w:val="00FF72E3"/>
    <w:rsid w:val="00FF74F5"/>
    <w:rsid w:val="00FF7D00"/>
    <w:rsid w:val="00FF7E2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qFormat="1"/>
    <w:lsdException w:name="toc 2" w:locked="1" w:uiPriority="39" w:qFormat="1"/>
    <w:lsdException w:name="toc 3" w:locked="1" w:uiPriority="39" w:qFormat="1"/>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caption" w:locked="1" w:qFormat="1"/>
    <w:lsdException w:name="Title" w:locked="1" w:qFormat="1"/>
    <w:lsdException w:name="Default Paragraph Font" w:locked="1"/>
    <w:lsdException w:name="Subtitle" w:locked="1" w:qFormat="1"/>
    <w:lsdException w:name="Hyperlink" w:locked="1" w:uiPriority="99"/>
    <w:lsdException w:name="Strong" w:locked="1" w:qFormat="1"/>
    <w:lsdException w:name="Emphasis" w:locked="1" w:qFormat="1"/>
    <w:lsdException w:name="No List" w:locked="1" w:uiPriority="99"/>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8">
    <w:name w:val="Normal"/>
    <w:qFormat/>
    <w:rsid w:val="006B4DAD"/>
    <w:rPr>
      <w:rFonts w:ascii="Calibri" w:hAnsi="Calibri"/>
      <w:szCs w:val="24"/>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8"/>
    <w:next w:val="a8"/>
    <w:link w:val="1Char"/>
    <w:autoRedefine/>
    <w:qFormat/>
    <w:rsid w:val="00353B82"/>
    <w:pPr>
      <w:keepNext/>
      <w:pageBreakBefore/>
      <w:numPr>
        <w:numId w:val="155"/>
      </w:numPr>
      <w:spacing w:after="120"/>
      <w:jc w:val="both"/>
      <w:outlineLvl w:val="0"/>
    </w:pPr>
    <w:rPr>
      <w:b/>
      <w:bCs/>
      <w:sz w:val="24"/>
      <w:szCs w:val="26"/>
      <w:lang w:val="x-none" w:eastAsia="x-none"/>
    </w:rPr>
  </w:style>
  <w:style w:type="paragraph" w:styleId="2">
    <w:name w:val="heading 2"/>
    <w:aliases w:val="2,Header 2,h2,Heading Bug,H2,Sub-Head1,Heading 2- no#,H21,H22,H23,H2Normal,Numbered indent 2,ni2,numbered indent 2,Hanging 2 Indent,Sub Head,H211,H212,H221,H2111,H24,H213,H222,H2112,H231,H2121,H2211,H21111,H25,H26,H214,H223,H2113,H27,H215"/>
    <w:basedOn w:val="3"/>
    <w:next w:val="a8"/>
    <w:link w:val="2Char"/>
    <w:autoRedefine/>
    <w:qFormat/>
    <w:rsid w:val="00830E39"/>
    <w:pPr>
      <w:numPr>
        <w:ilvl w:val="1"/>
      </w:numPr>
      <w:outlineLvl w:val="1"/>
    </w:pPr>
    <w:rPr>
      <w:iCs/>
      <w:sz w:val="22"/>
    </w:rPr>
  </w:style>
  <w:style w:type="paragraph" w:styleId="3">
    <w:name w:val="heading 3"/>
    <w:aliases w:val="H3,Proposa,Project 3,h3,Heading 3 - old,1.2.3.,alltoc,3,Heading 4 Proposal,h31,h32,Bold Head,bh,(1.1.1),hd3,Minor,1.1.1 Heading,0,Heading 2.3,(Alt+3),Titles,(Alt+3)1,(Alt+3)2,(Alt+3)3,(Alt+3)4,(Alt+3)5,(Alt+3)6,(Alt+3)11,(Alt+3)21,l3,H31,H"/>
    <w:basedOn w:val="a8"/>
    <w:next w:val="a8"/>
    <w:link w:val="3Char"/>
    <w:autoRedefine/>
    <w:qFormat/>
    <w:rsid w:val="00751B9E"/>
    <w:pPr>
      <w:keepNext/>
      <w:numPr>
        <w:ilvl w:val="2"/>
        <w:numId w:val="155"/>
      </w:numPr>
      <w:spacing w:after="120"/>
      <w:jc w:val="both"/>
      <w:outlineLvl w:val="2"/>
    </w:pPr>
    <w:rPr>
      <w:b/>
      <w:bCs/>
      <w:szCs w:val="26"/>
      <w:lang w:val="x-none" w:eastAsia="x-none"/>
    </w:rPr>
  </w:style>
  <w:style w:type="paragraph" w:styleId="40">
    <w:name w:val="heading 4"/>
    <w:aliases w:val="Heading 4 Char3 Char,Heading 4 Char Char2 Char,h4 Char Char2 Char,H41 Char Char2 Char,H4 Char Char2 Char,t4 Char Char2 Char,h41 Char Char2 Char,H42 Char Char2 Char,H411 Char Char2 Char,h42 Char Char2 Char,H43 Char Char2 Char,h4,Char"/>
    <w:basedOn w:val="a8"/>
    <w:next w:val="a8"/>
    <w:link w:val="4Char"/>
    <w:qFormat/>
    <w:rsid w:val="00B210BC"/>
    <w:pPr>
      <w:keepNext/>
      <w:spacing w:before="240" w:after="60"/>
      <w:outlineLvl w:val="3"/>
    </w:pPr>
    <w:rPr>
      <w:b/>
      <w:bCs/>
      <w:sz w:val="28"/>
      <w:szCs w:val="28"/>
      <w:lang w:val="x-none" w:eastAsia="x-none"/>
    </w:rPr>
  </w:style>
  <w:style w:type="paragraph" w:styleId="5">
    <w:name w:val="heading 5"/>
    <w:aliases w:val="H5,H51,h5,Επικεφαλίδα 5 Char,_ep??efa??da 5,Headline 5,5"/>
    <w:basedOn w:val="a8"/>
    <w:next w:val="a8"/>
    <w:link w:val="5Char1"/>
    <w:autoRedefine/>
    <w:qFormat/>
    <w:locked/>
    <w:rsid w:val="00CC7214"/>
    <w:pPr>
      <w:keepNext/>
      <w:spacing w:after="120"/>
      <w:outlineLvl w:val="4"/>
    </w:pPr>
    <w:rPr>
      <w:i/>
      <w:szCs w:val="20"/>
      <w:lang w:val="x-none" w:eastAsia="x-none"/>
    </w:rPr>
  </w:style>
  <w:style w:type="paragraph" w:styleId="6">
    <w:name w:val="heading 6"/>
    <w:aliases w:val="H6,Char Char"/>
    <w:basedOn w:val="a8"/>
    <w:next w:val="a8"/>
    <w:link w:val="6Char"/>
    <w:qFormat/>
    <w:locked/>
    <w:rsid w:val="003353CC"/>
    <w:pPr>
      <w:spacing w:before="120" w:after="120" w:line="360" w:lineRule="auto"/>
      <w:jc w:val="both"/>
      <w:outlineLvl w:val="5"/>
    </w:pPr>
    <w:rPr>
      <w:rFonts w:ascii="Tahoma" w:hAnsi="Tahoma"/>
      <w:b/>
      <w:sz w:val="18"/>
      <w:szCs w:val="20"/>
      <w:lang w:val="x-none" w:eastAsia="x-none"/>
    </w:rPr>
  </w:style>
  <w:style w:type="paragraph" w:styleId="7">
    <w:name w:val="heading 7"/>
    <w:aliases w:val="Επικεφαλίδα 7 Char Char,Επικεφαλίδα 7 Char Char Char"/>
    <w:basedOn w:val="a8"/>
    <w:next w:val="a8"/>
    <w:link w:val="7Char"/>
    <w:qFormat/>
    <w:locked/>
    <w:rsid w:val="003353CC"/>
    <w:pPr>
      <w:tabs>
        <w:tab w:val="left" w:pos="2835"/>
      </w:tabs>
      <w:spacing w:before="120" w:after="60" w:line="360" w:lineRule="auto"/>
      <w:jc w:val="both"/>
      <w:outlineLvl w:val="6"/>
    </w:pPr>
    <w:rPr>
      <w:rFonts w:ascii="Tahoma" w:hAnsi="Tahoma"/>
      <w:sz w:val="18"/>
      <w:szCs w:val="20"/>
      <w:u w:val="single"/>
      <w:lang w:val="x-none" w:eastAsia="x-none"/>
    </w:rPr>
  </w:style>
  <w:style w:type="paragraph" w:styleId="8">
    <w:name w:val="heading 8"/>
    <w:basedOn w:val="a8"/>
    <w:next w:val="a8"/>
    <w:link w:val="8Char"/>
    <w:qFormat/>
    <w:locked/>
    <w:rsid w:val="003353CC"/>
    <w:pPr>
      <w:tabs>
        <w:tab w:val="left" w:pos="3119"/>
      </w:tabs>
      <w:spacing w:before="120" w:after="60"/>
      <w:jc w:val="both"/>
      <w:outlineLvl w:val="7"/>
    </w:pPr>
    <w:rPr>
      <w:rFonts w:ascii="Tahoma" w:hAnsi="Tahoma"/>
      <w:sz w:val="18"/>
      <w:szCs w:val="20"/>
      <w:u w:val="single"/>
      <w:lang w:val="x-none" w:eastAsia="x-none"/>
    </w:rPr>
  </w:style>
  <w:style w:type="paragraph" w:styleId="9">
    <w:name w:val="heading 9"/>
    <w:aliases w:val="AC&amp;E_1"/>
    <w:basedOn w:val="a8"/>
    <w:next w:val="a8"/>
    <w:link w:val="9Char"/>
    <w:qFormat/>
    <w:locked/>
    <w:rsid w:val="003353CC"/>
    <w:pPr>
      <w:tabs>
        <w:tab w:val="left" w:pos="3119"/>
      </w:tabs>
      <w:spacing w:before="60" w:after="60"/>
      <w:outlineLvl w:val="8"/>
    </w:pPr>
    <w:rPr>
      <w:rFonts w:ascii="Tahoma" w:hAnsi="Tahoma"/>
      <w:sz w:val="18"/>
      <w:szCs w:val="20"/>
      <w:u w:val="single"/>
      <w:lang w:val="x-none" w:eastAsia="x-none"/>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1Char">
    <w:name w:val="Επικεφαλίδα 1 Char"/>
    <w:aliases w:val="H1 Char Char,H1 Char1,Head1 Char,Heading apps Char,h1 Char,BMS Heading 1 Char,H11 Char,H12 Char,H13 Char,H14 Char,H15 Char,H16 Char,H17 Char,Outline1 Char,Level 1 Topic Heading Char,Header1 Char,Heading 1-ERI Char,l1 Char,Head 1 Char"/>
    <w:link w:val="1"/>
    <w:locked/>
    <w:rsid w:val="00353B82"/>
    <w:rPr>
      <w:rFonts w:ascii="Calibri" w:hAnsi="Calibri"/>
      <w:b/>
      <w:bCs/>
      <w:sz w:val="24"/>
      <w:szCs w:val="26"/>
      <w:lang w:val="x-none" w:eastAsia="x-none"/>
    </w:rPr>
  </w:style>
  <w:style w:type="character" w:customStyle="1" w:styleId="2Char">
    <w:name w:val="Επικεφαλίδα 2 Char"/>
    <w:aliases w:val="2 Char,Header 2 Char,h2 Char,Heading Bug Char,H2 Char,Sub-Head1 Char,Heading 2- no# Char,H21 Char,H22 Char,H23 Char,H2Normal Char,Numbered indent 2 Char,ni2 Char,numbered indent 2 Char,Hanging 2 Indent Char,Sub Head Char,H211 Char"/>
    <w:link w:val="2"/>
    <w:locked/>
    <w:rsid w:val="00830E39"/>
    <w:rPr>
      <w:rFonts w:ascii="Calibri" w:hAnsi="Calibri"/>
      <w:b/>
      <w:bCs/>
      <w:iCs/>
      <w:sz w:val="22"/>
      <w:szCs w:val="26"/>
      <w:lang w:val="x-none" w:eastAsia="x-none"/>
    </w:rPr>
  </w:style>
  <w:style w:type="character" w:customStyle="1" w:styleId="3Char">
    <w:name w:val="Επικεφαλίδα 3 Char"/>
    <w:aliases w:val="H3 Char,Proposa Char,Project 3 Char,h3 Char,Heading 3 - old Char,1.2.3. Char,alltoc Char,3 Char,Heading 4 Proposal Char,h31 Char,h32 Char,Bold Head Char,bh Char,(1.1.1) Char,hd3 Char,Minor Char,1.1.1 Heading Char,0 Char,(Alt+3) Char"/>
    <w:link w:val="3"/>
    <w:locked/>
    <w:rsid w:val="00751B9E"/>
    <w:rPr>
      <w:rFonts w:ascii="Calibri" w:hAnsi="Calibri"/>
      <w:b/>
      <w:bCs/>
      <w:szCs w:val="26"/>
      <w:lang w:val="x-none" w:eastAsia="x-none"/>
    </w:rPr>
  </w:style>
  <w:style w:type="character" w:customStyle="1" w:styleId="4Char">
    <w:name w:val="Επικεφαλίδα 4 Char"/>
    <w:aliases w:val="Heading 4 Char3 Char Char1,Heading 4 Char Char2 Char Char1,h4 Char Char2 Char Char1,H41 Char Char2 Char Char1,H4 Char Char2 Char Char1,t4 Char Char2 Char Char1,h41 Char Char2 Char Char1,H42 Char Char2 Char Char1,h4 Char,Char Char2"/>
    <w:link w:val="40"/>
    <w:locked/>
    <w:rsid w:val="00F17ECD"/>
    <w:rPr>
      <w:rFonts w:ascii="Calibri" w:hAnsi="Calibri"/>
      <w:b/>
      <w:bCs/>
      <w:sz w:val="28"/>
      <w:szCs w:val="28"/>
      <w:lang w:val="x-none" w:eastAsia="x-none"/>
    </w:rPr>
  </w:style>
  <w:style w:type="table" w:styleId="ac">
    <w:name w:val="Table Grid"/>
    <w:basedOn w:val="aa"/>
    <w:rsid w:val="00551B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header"/>
    <w:aliases w:val="hd"/>
    <w:basedOn w:val="a8"/>
    <w:link w:val="Char"/>
    <w:rsid w:val="00551B0E"/>
    <w:pPr>
      <w:tabs>
        <w:tab w:val="center" w:pos="4153"/>
        <w:tab w:val="right" w:pos="8306"/>
      </w:tabs>
    </w:pPr>
  </w:style>
  <w:style w:type="character" w:customStyle="1" w:styleId="Char">
    <w:name w:val="Κεφαλίδα Char"/>
    <w:aliases w:val="hd Char1"/>
    <w:link w:val="ad"/>
    <w:locked/>
    <w:rsid w:val="00FC09E9"/>
    <w:rPr>
      <w:rFonts w:ascii="Calibri" w:hAnsi="Calibri" w:cs="Times New Roman"/>
      <w:sz w:val="24"/>
      <w:szCs w:val="24"/>
      <w:lang w:val="el-GR" w:eastAsia="el-GR" w:bidi="ar-SA"/>
    </w:rPr>
  </w:style>
  <w:style w:type="paragraph" w:styleId="ae">
    <w:name w:val="footer"/>
    <w:aliases w:val="ft"/>
    <w:basedOn w:val="a8"/>
    <w:link w:val="Char0"/>
    <w:rsid w:val="00551B0E"/>
    <w:pPr>
      <w:tabs>
        <w:tab w:val="center" w:pos="4153"/>
        <w:tab w:val="right" w:pos="8306"/>
      </w:tabs>
    </w:pPr>
    <w:rPr>
      <w:lang w:val="x-none" w:eastAsia="x-none"/>
    </w:rPr>
  </w:style>
  <w:style w:type="character" w:customStyle="1" w:styleId="Char0">
    <w:name w:val="Υποσέλιδο Char"/>
    <w:aliases w:val="ft Char"/>
    <w:link w:val="ae"/>
    <w:semiHidden/>
    <w:locked/>
    <w:rsid w:val="00F17ECD"/>
    <w:rPr>
      <w:rFonts w:ascii="Calibri" w:hAnsi="Calibri" w:cs="Times New Roman"/>
      <w:sz w:val="24"/>
      <w:szCs w:val="24"/>
    </w:rPr>
  </w:style>
  <w:style w:type="paragraph" w:styleId="14">
    <w:name w:val="toc 1"/>
    <w:basedOn w:val="a8"/>
    <w:next w:val="a8"/>
    <w:autoRedefine/>
    <w:uiPriority w:val="39"/>
    <w:qFormat/>
    <w:rsid w:val="00BF60F7"/>
    <w:pPr>
      <w:spacing w:before="120"/>
    </w:pPr>
    <w:rPr>
      <w:b/>
      <w:bCs/>
      <w:i/>
      <w:iCs/>
    </w:rPr>
  </w:style>
  <w:style w:type="character" w:styleId="-">
    <w:name w:val="Hyperlink"/>
    <w:uiPriority w:val="99"/>
    <w:rsid w:val="00551B0E"/>
    <w:rPr>
      <w:rFonts w:cs="Times New Roman"/>
      <w:color w:val="0000FF"/>
      <w:u w:val="single"/>
    </w:rPr>
  </w:style>
  <w:style w:type="paragraph" w:styleId="21">
    <w:name w:val="toc 2"/>
    <w:basedOn w:val="a8"/>
    <w:next w:val="a8"/>
    <w:autoRedefine/>
    <w:uiPriority w:val="39"/>
    <w:qFormat/>
    <w:rsid w:val="00C310B3"/>
    <w:pPr>
      <w:tabs>
        <w:tab w:val="left" w:pos="878"/>
        <w:tab w:val="right" w:leader="dot" w:pos="8296"/>
      </w:tabs>
      <w:spacing w:before="120"/>
      <w:ind w:left="240"/>
    </w:pPr>
    <w:rPr>
      <w:b/>
      <w:bCs/>
      <w:sz w:val="22"/>
      <w:szCs w:val="22"/>
    </w:rPr>
  </w:style>
  <w:style w:type="paragraph" w:styleId="30">
    <w:name w:val="toc 3"/>
    <w:basedOn w:val="a8"/>
    <w:next w:val="a8"/>
    <w:autoRedefine/>
    <w:uiPriority w:val="39"/>
    <w:qFormat/>
    <w:rsid w:val="00BF60F7"/>
    <w:pPr>
      <w:ind w:left="480"/>
    </w:pPr>
    <w:rPr>
      <w:szCs w:val="20"/>
    </w:rPr>
  </w:style>
  <w:style w:type="paragraph" w:styleId="af">
    <w:name w:val="caption"/>
    <w:basedOn w:val="a8"/>
    <w:next w:val="a8"/>
    <w:qFormat/>
    <w:rsid w:val="00540BC4"/>
    <w:rPr>
      <w:b/>
      <w:bCs/>
      <w:szCs w:val="20"/>
    </w:rPr>
  </w:style>
  <w:style w:type="paragraph" w:styleId="af0">
    <w:name w:val="footnote text"/>
    <w:basedOn w:val="a8"/>
    <w:link w:val="Char1"/>
    <w:rsid w:val="00540BC4"/>
    <w:pPr>
      <w:jc w:val="both"/>
    </w:pPr>
    <w:rPr>
      <w:rFonts w:eastAsia="Batang"/>
      <w:szCs w:val="20"/>
      <w:lang w:val="en-GB" w:eastAsia="ko-KR"/>
    </w:rPr>
  </w:style>
  <w:style w:type="character" w:customStyle="1" w:styleId="Char1">
    <w:name w:val="Κείμενο υποσημείωσης Char"/>
    <w:link w:val="af0"/>
    <w:locked/>
    <w:rsid w:val="00226D17"/>
    <w:rPr>
      <w:rFonts w:ascii="Calibri" w:eastAsia="Batang" w:hAnsi="Calibri" w:cs="Times New Roman"/>
      <w:lang w:val="en-GB" w:eastAsia="ko-KR" w:bidi="ar-SA"/>
    </w:rPr>
  </w:style>
  <w:style w:type="character" w:customStyle="1" w:styleId="Caractredenotedebasdepage">
    <w:name w:val="Caractère de note de bas de page"/>
    <w:rsid w:val="00540BC4"/>
    <w:rPr>
      <w:rFonts w:cs="Times New Roman"/>
      <w:vertAlign w:val="superscript"/>
    </w:rPr>
  </w:style>
  <w:style w:type="paragraph" w:styleId="af1">
    <w:name w:val="annotation text"/>
    <w:basedOn w:val="a8"/>
    <w:link w:val="Char2"/>
    <w:rsid w:val="00B60649"/>
    <w:pPr>
      <w:widowControl w:val="0"/>
      <w:overflowPunct w:val="0"/>
      <w:autoSpaceDE w:val="0"/>
      <w:textAlignment w:val="baseline"/>
    </w:pPr>
    <w:rPr>
      <w:rFonts w:ascii="Times New Roman" w:hAnsi="Times New Roman"/>
      <w:szCs w:val="20"/>
      <w:lang w:eastAsia="ar-SA"/>
    </w:rPr>
  </w:style>
  <w:style w:type="character" w:customStyle="1" w:styleId="Char2">
    <w:name w:val="Κείμενο σχολίου Char"/>
    <w:link w:val="af1"/>
    <w:semiHidden/>
    <w:locked/>
    <w:rsid w:val="00021994"/>
    <w:rPr>
      <w:rFonts w:cs="Times New Roman"/>
      <w:sz w:val="24"/>
      <w:lang w:val="el-GR" w:eastAsia="ar-SA" w:bidi="ar-SA"/>
    </w:rPr>
  </w:style>
  <w:style w:type="paragraph" w:styleId="a3">
    <w:name w:val="List Number"/>
    <w:basedOn w:val="a8"/>
    <w:rsid w:val="00B335EC"/>
    <w:pPr>
      <w:numPr>
        <w:numId w:val="1"/>
      </w:numPr>
      <w:suppressAutoHyphens/>
      <w:spacing w:before="57"/>
    </w:pPr>
    <w:rPr>
      <w:lang w:eastAsia="ar-SA"/>
    </w:rPr>
  </w:style>
  <w:style w:type="character" w:styleId="af2">
    <w:name w:val="footnote reference"/>
    <w:aliases w:val="Footnote symbol,Footnote,Footnote reference number,note TESI"/>
    <w:semiHidden/>
    <w:rsid w:val="00B61CD5"/>
    <w:rPr>
      <w:rFonts w:cs="Times New Roman"/>
      <w:vertAlign w:val="superscript"/>
    </w:rPr>
  </w:style>
  <w:style w:type="paragraph" w:styleId="af3">
    <w:name w:val="Balloon Text"/>
    <w:basedOn w:val="a8"/>
    <w:link w:val="Char3"/>
    <w:semiHidden/>
    <w:rsid w:val="00CC1E03"/>
    <w:rPr>
      <w:rFonts w:ascii="Times New Roman" w:hAnsi="Times New Roman"/>
      <w:sz w:val="2"/>
      <w:szCs w:val="20"/>
      <w:lang w:val="x-none" w:eastAsia="x-none"/>
    </w:rPr>
  </w:style>
  <w:style w:type="character" w:customStyle="1" w:styleId="Char3">
    <w:name w:val="Κείμενο πλαισίου Char"/>
    <w:link w:val="af3"/>
    <w:semiHidden/>
    <w:locked/>
    <w:rsid w:val="00F17ECD"/>
    <w:rPr>
      <w:rFonts w:cs="Times New Roman"/>
      <w:sz w:val="2"/>
    </w:rPr>
  </w:style>
  <w:style w:type="character" w:styleId="af4">
    <w:name w:val="annotation reference"/>
    <w:semiHidden/>
    <w:rsid w:val="00226D17"/>
    <w:rPr>
      <w:rFonts w:cs="Times New Roman"/>
      <w:sz w:val="16"/>
      <w:szCs w:val="16"/>
    </w:rPr>
  </w:style>
  <w:style w:type="paragraph" w:styleId="af5">
    <w:name w:val="annotation subject"/>
    <w:basedOn w:val="af1"/>
    <w:next w:val="af1"/>
    <w:link w:val="Char4"/>
    <w:semiHidden/>
    <w:rsid w:val="00226D17"/>
    <w:pPr>
      <w:widowControl/>
      <w:overflowPunct/>
      <w:autoSpaceDE/>
      <w:textAlignment w:val="auto"/>
    </w:pPr>
    <w:rPr>
      <w:rFonts w:ascii="Calibri" w:hAnsi="Calibri"/>
      <w:b/>
      <w:bCs/>
    </w:rPr>
  </w:style>
  <w:style w:type="character" w:customStyle="1" w:styleId="Char4">
    <w:name w:val="Θέμα σχολίου Char"/>
    <w:link w:val="af5"/>
    <w:semiHidden/>
    <w:locked/>
    <w:rsid w:val="00F17ECD"/>
    <w:rPr>
      <w:rFonts w:ascii="Calibri" w:hAnsi="Calibri" w:cs="Times New Roman"/>
      <w:b/>
      <w:bCs/>
      <w:sz w:val="20"/>
      <w:szCs w:val="20"/>
      <w:lang w:val="el-GR" w:eastAsia="ar-SA" w:bidi="ar-SA"/>
    </w:rPr>
  </w:style>
  <w:style w:type="paragraph" w:customStyle="1" w:styleId="TabletextChar">
    <w:name w:val="Table text Char"/>
    <w:basedOn w:val="a8"/>
    <w:link w:val="TabletextCharChar"/>
    <w:semiHidden/>
    <w:rsid w:val="00226D17"/>
    <w:pPr>
      <w:widowControl w:val="0"/>
      <w:spacing w:after="120"/>
    </w:pPr>
    <w:rPr>
      <w:rFonts w:ascii="Tahoma" w:hAnsi="Tahoma"/>
      <w:szCs w:val="20"/>
      <w:lang w:eastAsia="en-US"/>
    </w:rPr>
  </w:style>
  <w:style w:type="character" w:customStyle="1" w:styleId="TabletextCharChar">
    <w:name w:val="Table text Char Char"/>
    <w:link w:val="TabletextChar"/>
    <w:locked/>
    <w:rsid w:val="00226D17"/>
    <w:rPr>
      <w:rFonts w:ascii="Tahoma" w:hAnsi="Tahoma" w:cs="Times New Roman"/>
      <w:lang w:val="el-GR" w:eastAsia="en-US" w:bidi="ar-SA"/>
    </w:rPr>
  </w:style>
  <w:style w:type="paragraph" w:customStyle="1" w:styleId="Normalmystyle">
    <w:name w:val="Normal.mystyle"/>
    <w:basedOn w:val="a8"/>
    <w:semiHidden/>
    <w:rsid w:val="00226D17"/>
    <w:pPr>
      <w:widowControl w:val="0"/>
      <w:spacing w:after="120"/>
      <w:jc w:val="both"/>
    </w:pPr>
    <w:rPr>
      <w:rFonts w:ascii="Tahoma" w:hAnsi="Tahoma"/>
      <w:sz w:val="22"/>
      <w:szCs w:val="20"/>
      <w:lang w:eastAsia="en-US"/>
    </w:rPr>
  </w:style>
  <w:style w:type="paragraph" w:customStyle="1" w:styleId="SmallLetters">
    <w:name w:val="Small Letters"/>
    <w:basedOn w:val="a8"/>
    <w:semiHidden/>
    <w:rsid w:val="00226D17"/>
    <w:pPr>
      <w:spacing w:after="240"/>
      <w:jc w:val="center"/>
    </w:pPr>
    <w:rPr>
      <w:rFonts w:ascii="Tahoma" w:hAnsi="Tahoma"/>
      <w:sz w:val="22"/>
      <w:szCs w:val="20"/>
      <w:lang w:eastAsia="en-US"/>
    </w:rPr>
  </w:style>
  <w:style w:type="paragraph" w:customStyle="1" w:styleId="NumCharCharCharCharCharCharCharCharChar">
    <w:name w:val="_Num# Char Char Char Char Char Char Char Char Char"/>
    <w:next w:val="a8"/>
    <w:link w:val="NumCharCharCharCharCharCharCharCharCharChar"/>
    <w:semiHidden/>
    <w:rsid w:val="00226D17"/>
    <w:pPr>
      <w:widowControl w:val="0"/>
      <w:numPr>
        <w:numId w:val="2"/>
      </w:numPr>
      <w:tabs>
        <w:tab w:val="clear" w:pos="429"/>
        <w:tab w:val="num" w:pos="721"/>
      </w:tabs>
      <w:ind w:left="433" w:hanging="432"/>
      <w:jc w:val="both"/>
    </w:pPr>
    <w:rPr>
      <w:rFonts w:ascii="Tahoma" w:hAnsi="Tahoma"/>
      <w:sz w:val="22"/>
    </w:rPr>
  </w:style>
  <w:style w:type="character" w:customStyle="1" w:styleId="NumCharCharCharCharCharCharCharCharCharChar">
    <w:name w:val="_Num# Char Char Char Char Char Char Char Char Char Char"/>
    <w:link w:val="NumCharCharCharCharCharCharCharCharChar"/>
    <w:semiHidden/>
    <w:locked/>
    <w:rsid w:val="00226D17"/>
    <w:rPr>
      <w:rFonts w:ascii="Tahoma" w:hAnsi="Tahoma"/>
      <w:sz w:val="22"/>
    </w:rPr>
  </w:style>
  <w:style w:type="paragraph" w:customStyle="1" w:styleId="StyleTimesNewRoman12ptLinespacingsingle">
    <w:name w:val="Style Times New Roman 12 pt Line spacing:  single"/>
    <w:basedOn w:val="a8"/>
    <w:semiHidden/>
    <w:rsid w:val="00021994"/>
    <w:pPr>
      <w:spacing w:after="120"/>
      <w:jc w:val="both"/>
    </w:pPr>
    <w:rPr>
      <w:rFonts w:ascii="Tahoma" w:hAnsi="Tahoma"/>
      <w:sz w:val="22"/>
      <w:szCs w:val="20"/>
      <w:lang w:eastAsia="en-US"/>
    </w:rPr>
  </w:style>
  <w:style w:type="paragraph" w:customStyle="1" w:styleId="Tabletext">
    <w:name w:val="Table text"/>
    <w:basedOn w:val="a8"/>
    <w:rsid w:val="00021994"/>
    <w:pPr>
      <w:widowControl w:val="0"/>
      <w:ind w:left="113"/>
    </w:pPr>
    <w:rPr>
      <w:rFonts w:ascii="Tahoma" w:hAnsi="Tahoma"/>
      <w:lang w:eastAsia="en-US"/>
    </w:rPr>
  </w:style>
  <w:style w:type="paragraph" w:customStyle="1" w:styleId="CharCharCharChar">
    <w:name w:val="Char Char Char Char"/>
    <w:basedOn w:val="a8"/>
    <w:rsid w:val="00021994"/>
    <w:pPr>
      <w:spacing w:after="160" w:line="240" w:lineRule="exact"/>
    </w:pPr>
    <w:rPr>
      <w:rFonts w:ascii="Verdana" w:hAnsi="Verdana"/>
      <w:szCs w:val="20"/>
      <w:lang w:val="en-US" w:eastAsia="en-US"/>
    </w:rPr>
  </w:style>
  <w:style w:type="paragraph" w:customStyle="1" w:styleId="b1l">
    <w:name w:val="b1l"/>
    <w:basedOn w:val="a8"/>
    <w:next w:val="a8"/>
    <w:semiHidden/>
    <w:rsid w:val="00FC09E9"/>
    <w:pPr>
      <w:overflowPunct w:val="0"/>
      <w:autoSpaceDE w:val="0"/>
      <w:autoSpaceDN w:val="0"/>
      <w:adjustRightInd w:val="0"/>
      <w:spacing w:before="120" w:after="120" w:line="300" w:lineRule="atLeast"/>
      <w:jc w:val="both"/>
      <w:textAlignment w:val="baseline"/>
    </w:pPr>
    <w:rPr>
      <w:rFonts w:ascii="Tahoma" w:hAnsi="Tahoma"/>
      <w:sz w:val="22"/>
      <w:szCs w:val="20"/>
      <w:lang w:eastAsia="en-US"/>
    </w:rPr>
  </w:style>
  <w:style w:type="paragraph" w:customStyle="1" w:styleId="StyleTahoma10ptChar">
    <w:name w:val="Style Tahoma 10 pt Char"/>
    <w:basedOn w:val="a8"/>
    <w:semiHidden/>
    <w:rsid w:val="00FC09E9"/>
    <w:pPr>
      <w:spacing w:after="120" w:line="360" w:lineRule="auto"/>
      <w:jc w:val="both"/>
    </w:pPr>
    <w:rPr>
      <w:rFonts w:ascii="Tahoma" w:hAnsi="Tahoma" w:cs="Tahoma"/>
      <w:szCs w:val="20"/>
      <w:lang w:eastAsia="en-US"/>
    </w:rPr>
  </w:style>
  <w:style w:type="paragraph" w:customStyle="1" w:styleId="bodybulletingchar">
    <w:name w:val="bodybulletingchar"/>
    <w:basedOn w:val="a8"/>
    <w:rsid w:val="00FC09E9"/>
    <w:pPr>
      <w:tabs>
        <w:tab w:val="num" w:pos="360"/>
      </w:tabs>
      <w:spacing w:after="120"/>
      <w:ind w:left="360" w:hanging="360"/>
      <w:jc w:val="both"/>
    </w:pPr>
    <w:rPr>
      <w:rFonts w:ascii="Tahoma" w:hAnsi="Tahoma" w:cs="Tahoma"/>
      <w:sz w:val="22"/>
      <w:szCs w:val="22"/>
    </w:rPr>
  </w:style>
  <w:style w:type="paragraph" w:customStyle="1" w:styleId="1-21">
    <w:name w:val="Μεσαίο πλέγμα 1 - ΄Εμφαση 21"/>
    <w:basedOn w:val="a8"/>
    <w:qFormat/>
    <w:rsid w:val="00FC09E9"/>
    <w:pPr>
      <w:spacing w:after="120"/>
      <w:ind w:left="720"/>
      <w:contextualSpacing/>
      <w:jc w:val="both"/>
    </w:pPr>
    <w:rPr>
      <w:rFonts w:ascii="Tahoma" w:hAnsi="Tahoma"/>
      <w:sz w:val="22"/>
      <w:szCs w:val="20"/>
      <w:lang w:eastAsia="en-US"/>
    </w:rPr>
  </w:style>
  <w:style w:type="character" w:customStyle="1" w:styleId="yshortcuts">
    <w:name w:val="yshortcuts"/>
    <w:rsid w:val="00F07D5A"/>
    <w:rPr>
      <w:rFonts w:cs="Times New Roman"/>
    </w:rPr>
  </w:style>
  <w:style w:type="paragraph" w:styleId="41">
    <w:name w:val="toc 4"/>
    <w:basedOn w:val="a8"/>
    <w:next w:val="a8"/>
    <w:autoRedefine/>
    <w:uiPriority w:val="39"/>
    <w:rsid w:val="00D94C65"/>
    <w:pPr>
      <w:ind w:left="720"/>
    </w:pPr>
    <w:rPr>
      <w:szCs w:val="20"/>
    </w:rPr>
  </w:style>
  <w:style w:type="paragraph" w:styleId="50">
    <w:name w:val="toc 5"/>
    <w:basedOn w:val="a8"/>
    <w:next w:val="a8"/>
    <w:autoRedefine/>
    <w:uiPriority w:val="39"/>
    <w:rsid w:val="00D94C65"/>
    <w:pPr>
      <w:ind w:left="960"/>
    </w:pPr>
    <w:rPr>
      <w:szCs w:val="20"/>
    </w:rPr>
  </w:style>
  <w:style w:type="paragraph" w:styleId="60">
    <w:name w:val="toc 6"/>
    <w:basedOn w:val="a8"/>
    <w:next w:val="a8"/>
    <w:autoRedefine/>
    <w:uiPriority w:val="39"/>
    <w:rsid w:val="00D94C65"/>
    <w:pPr>
      <w:ind w:left="1200"/>
    </w:pPr>
    <w:rPr>
      <w:szCs w:val="20"/>
    </w:rPr>
  </w:style>
  <w:style w:type="paragraph" w:styleId="70">
    <w:name w:val="toc 7"/>
    <w:basedOn w:val="a8"/>
    <w:next w:val="a8"/>
    <w:autoRedefine/>
    <w:uiPriority w:val="39"/>
    <w:rsid w:val="00D94C65"/>
    <w:pPr>
      <w:ind w:left="1440"/>
    </w:pPr>
    <w:rPr>
      <w:szCs w:val="20"/>
    </w:rPr>
  </w:style>
  <w:style w:type="paragraph" w:styleId="80">
    <w:name w:val="toc 8"/>
    <w:basedOn w:val="a8"/>
    <w:next w:val="a8"/>
    <w:autoRedefine/>
    <w:uiPriority w:val="39"/>
    <w:rsid w:val="00D94C65"/>
    <w:pPr>
      <w:ind w:left="1680"/>
    </w:pPr>
    <w:rPr>
      <w:szCs w:val="20"/>
    </w:rPr>
  </w:style>
  <w:style w:type="paragraph" w:styleId="90">
    <w:name w:val="toc 9"/>
    <w:basedOn w:val="a8"/>
    <w:next w:val="a8"/>
    <w:autoRedefine/>
    <w:uiPriority w:val="39"/>
    <w:rsid w:val="00D94C65"/>
    <w:pPr>
      <w:ind w:left="1920"/>
    </w:pPr>
    <w:rPr>
      <w:szCs w:val="20"/>
    </w:rPr>
  </w:style>
  <w:style w:type="character" w:customStyle="1" w:styleId="CharChar3">
    <w:name w:val="Char Char3"/>
    <w:semiHidden/>
    <w:locked/>
    <w:rsid w:val="00B00BEB"/>
    <w:rPr>
      <w:rFonts w:cs="Times New Roman"/>
      <w:sz w:val="24"/>
      <w:lang w:val="el-GR" w:eastAsia="ar-SA" w:bidi="ar-SA"/>
    </w:rPr>
  </w:style>
  <w:style w:type="numbering" w:customStyle="1" w:styleId="Style1">
    <w:name w:val="Style1"/>
    <w:rsid w:val="00F25E68"/>
    <w:pPr>
      <w:numPr>
        <w:numId w:val="3"/>
      </w:numPr>
    </w:pPr>
  </w:style>
  <w:style w:type="character" w:customStyle="1" w:styleId="HeaderChar">
    <w:name w:val="Header Char"/>
    <w:aliases w:val="hd Char"/>
    <w:locked/>
    <w:rsid w:val="008953B3"/>
    <w:rPr>
      <w:rFonts w:ascii="Tahoma" w:eastAsia="Calibri" w:hAnsi="Tahoma"/>
      <w:sz w:val="18"/>
      <w:lang w:val="el-GR" w:eastAsia="en-US" w:bidi="ar-SA"/>
    </w:rPr>
  </w:style>
  <w:style w:type="character" w:customStyle="1" w:styleId="FootnoteTextChar">
    <w:name w:val="Footnote Text Char"/>
    <w:locked/>
    <w:rsid w:val="008953B3"/>
    <w:rPr>
      <w:rFonts w:ascii="Tahoma" w:eastAsia="Calibri" w:hAnsi="Tahoma"/>
      <w:lang w:val="el-GR" w:eastAsia="en-US" w:bidi="ar-SA"/>
    </w:rPr>
  </w:style>
  <w:style w:type="paragraph" w:customStyle="1" w:styleId="TOCHeading1">
    <w:name w:val="TOC Heading1"/>
    <w:basedOn w:val="1"/>
    <w:next w:val="a8"/>
    <w:uiPriority w:val="39"/>
    <w:semiHidden/>
    <w:unhideWhenUsed/>
    <w:qFormat/>
    <w:rsid w:val="0023518D"/>
    <w:pPr>
      <w:keepLines/>
      <w:numPr>
        <w:numId w:val="0"/>
      </w:numPr>
      <w:spacing w:before="480" w:after="0" w:line="276" w:lineRule="auto"/>
      <w:jc w:val="left"/>
      <w:outlineLvl w:val="9"/>
    </w:pPr>
    <w:rPr>
      <w:rFonts w:ascii="Cambria" w:hAnsi="Cambria"/>
      <w:color w:val="365F91"/>
      <w:sz w:val="28"/>
      <w:szCs w:val="28"/>
      <w:lang w:val="en-US" w:eastAsia="en-US"/>
    </w:rPr>
  </w:style>
  <w:style w:type="character" w:customStyle="1" w:styleId="5Char1">
    <w:name w:val="Επικεφαλίδα 5 Char1"/>
    <w:aliases w:val="H5 Char,H51 Char,h5 Char,Επικεφαλίδα 5 Char Char,_ep??efa??da 5 Char,Headline 5 Char,5 Char"/>
    <w:link w:val="5"/>
    <w:rsid w:val="00CC7214"/>
    <w:rPr>
      <w:rFonts w:ascii="Calibri" w:hAnsi="Calibri"/>
      <w:i/>
      <w:lang w:val="x-none" w:eastAsia="x-none"/>
    </w:rPr>
  </w:style>
  <w:style w:type="character" w:customStyle="1" w:styleId="6Char">
    <w:name w:val="Επικεφαλίδα 6 Char"/>
    <w:aliases w:val="H6 Char,Char Char Char1"/>
    <w:link w:val="6"/>
    <w:rsid w:val="003353CC"/>
    <w:rPr>
      <w:rFonts w:ascii="Tahoma" w:hAnsi="Tahoma"/>
      <w:b/>
      <w:sz w:val="18"/>
      <w:lang w:val="x-none" w:eastAsia="x-none"/>
    </w:rPr>
  </w:style>
  <w:style w:type="character" w:customStyle="1" w:styleId="7Char">
    <w:name w:val="Επικεφαλίδα 7 Char"/>
    <w:aliases w:val="Επικεφαλίδα 7 Char Char Char1,Επικεφαλίδα 7 Char Char Char Char"/>
    <w:link w:val="7"/>
    <w:rsid w:val="003353CC"/>
    <w:rPr>
      <w:rFonts w:ascii="Tahoma" w:hAnsi="Tahoma"/>
      <w:sz w:val="18"/>
      <w:u w:val="single"/>
      <w:lang w:val="x-none" w:eastAsia="x-none"/>
    </w:rPr>
  </w:style>
  <w:style w:type="character" w:customStyle="1" w:styleId="8Char">
    <w:name w:val="Επικεφαλίδα 8 Char"/>
    <w:link w:val="8"/>
    <w:rsid w:val="003353CC"/>
    <w:rPr>
      <w:rFonts w:ascii="Tahoma" w:hAnsi="Tahoma"/>
      <w:sz w:val="18"/>
      <w:u w:val="single"/>
      <w:lang w:val="x-none" w:eastAsia="x-none"/>
    </w:rPr>
  </w:style>
  <w:style w:type="character" w:customStyle="1" w:styleId="9Char">
    <w:name w:val="Επικεφαλίδα 9 Char"/>
    <w:aliases w:val="AC&amp;E_1 Char"/>
    <w:link w:val="9"/>
    <w:rsid w:val="003353CC"/>
    <w:rPr>
      <w:rFonts w:ascii="Tahoma" w:hAnsi="Tahoma"/>
      <w:sz w:val="18"/>
      <w:u w:val="single"/>
      <w:lang w:val="x-none" w:eastAsia="x-none"/>
    </w:rPr>
  </w:style>
  <w:style w:type="paragraph" w:styleId="15">
    <w:name w:val="index 1"/>
    <w:basedOn w:val="a8"/>
    <w:next w:val="a8"/>
    <w:autoRedefine/>
    <w:rsid w:val="003353CC"/>
    <w:pPr>
      <w:ind w:left="240" w:hanging="240"/>
    </w:pPr>
  </w:style>
  <w:style w:type="paragraph" w:styleId="af6">
    <w:name w:val="index heading"/>
    <w:basedOn w:val="a8"/>
    <w:next w:val="15"/>
    <w:rsid w:val="003353CC"/>
    <w:pPr>
      <w:spacing w:before="60" w:after="60"/>
      <w:jc w:val="both"/>
    </w:pPr>
    <w:rPr>
      <w:rFonts w:ascii="Tahoma" w:hAnsi="Tahoma"/>
      <w:sz w:val="22"/>
      <w:szCs w:val="20"/>
      <w:lang w:eastAsia="en-US"/>
    </w:rPr>
  </w:style>
  <w:style w:type="character" w:styleId="af7">
    <w:name w:val="page number"/>
    <w:rsid w:val="003353CC"/>
    <w:rPr>
      <w:rFonts w:ascii="Tahoma" w:hAnsi="Tahoma"/>
      <w:sz w:val="20"/>
    </w:rPr>
  </w:style>
  <w:style w:type="character" w:styleId="-0">
    <w:name w:val="FollowedHyperlink"/>
    <w:rsid w:val="003353CC"/>
    <w:rPr>
      <w:color w:val="800080"/>
      <w:u w:val="single"/>
    </w:rPr>
  </w:style>
  <w:style w:type="paragraph" w:styleId="af8">
    <w:name w:val="Document Map"/>
    <w:basedOn w:val="a8"/>
    <w:link w:val="Char5"/>
    <w:rsid w:val="003353CC"/>
    <w:pPr>
      <w:shd w:val="clear" w:color="auto" w:fill="000080"/>
      <w:spacing w:after="120"/>
      <w:jc w:val="both"/>
    </w:pPr>
    <w:rPr>
      <w:rFonts w:ascii="Tahoma" w:hAnsi="Tahoma"/>
      <w:szCs w:val="20"/>
      <w:lang w:val="x-none" w:eastAsia="x-none"/>
    </w:rPr>
  </w:style>
  <w:style w:type="character" w:customStyle="1" w:styleId="Char5">
    <w:name w:val="Χάρτης εγγράφου Char"/>
    <w:link w:val="af8"/>
    <w:rsid w:val="003353CC"/>
    <w:rPr>
      <w:rFonts w:ascii="Tahoma" w:hAnsi="Tahoma"/>
      <w:shd w:val="clear" w:color="auto" w:fill="000080"/>
      <w:lang w:val="x-none"/>
    </w:rPr>
  </w:style>
  <w:style w:type="paragraph" w:customStyle="1" w:styleId="af9">
    <w:name w:val="Πίνακας"/>
    <w:basedOn w:val="a8"/>
    <w:autoRedefine/>
    <w:semiHidden/>
    <w:rsid w:val="003353CC"/>
    <w:pPr>
      <w:spacing w:after="120"/>
      <w:jc w:val="both"/>
    </w:pPr>
    <w:rPr>
      <w:rFonts w:ascii="Times New Roman" w:hAnsi="Times New Roman"/>
      <w:sz w:val="22"/>
      <w:szCs w:val="20"/>
    </w:rPr>
  </w:style>
  <w:style w:type="character" w:styleId="afa">
    <w:name w:val="Strong"/>
    <w:qFormat/>
    <w:locked/>
    <w:rsid w:val="003353CC"/>
    <w:rPr>
      <w:b/>
      <w:bCs/>
    </w:rPr>
  </w:style>
  <w:style w:type="paragraph" w:styleId="afb">
    <w:name w:val="Subtitle"/>
    <w:basedOn w:val="a8"/>
    <w:link w:val="Char6"/>
    <w:qFormat/>
    <w:locked/>
    <w:rsid w:val="003353CC"/>
    <w:pPr>
      <w:spacing w:after="60"/>
      <w:jc w:val="center"/>
    </w:pPr>
    <w:rPr>
      <w:rFonts w:ascii="Tahoma" w:hAnsi="Tahoma"/>
      <w:szCs w:val="20"/>
      <w:lang w:val="x-none" w:eastAsia="x-none"/>
    </w:rPr>
  </w:style>
  <w:style w:type="character" w:customStyle="1" w:styleId="Char6">
    <w:name w:val="Υπότιτλος Char"/>
    <w:link w:val="afb"/>
    <w:rsid w:val="003353CC"/>
    <w:rPr>
      <w:rFonts w:ascii="Tahoma" w:hAnsi="Tahoma"/>
      <w:sz w:val="24"/>
      <w:lang w:val="x-none"/>
    </w:rPr>
  </w:style>
  <w:style w:type="paragraph" w:styleId="afc">
    <w:name w:val="List"/>
    <w:basedOn w:val="a8"/>
    <w:rsid w:val="003353CC"/>
    <w:pPr>
      <w:spacing w:after="120"/>
      <w:ind w:left="283" w:hanging="283"/>
      <w:jc w:val="both"/>
    </w:pPr>
    <w:rPr>
      <w:rFonts w:ascii="Arial" w:hAnsi="Arial"/>
      <w:szCs w:val="20"/>
      <w:lang w:eastAsia="en-US"/>
    </w:rPr>
  </w:style>
  <w:style w:type="paragraph" w:customStyle="1" w:styleId="afd">
    <w:name w:val="σχήμα"/>
    <w:basedOn w:val="a8"/>
    <w:next w:val="a8"/>
    <w:semiHidden/>
    <w:rsid w:val="003353CC"/>
    <w:pPr>
      <w:spacing w:after="120"/>
    </w:pPr>
    <w:rPr>
      <w:rFonts w:ascii="Tahoma" w:hAnsi="Tahoma"/>
      <w:b/>
      <w:szCs w:val="20"/>
      <w:lang w:eastAsia="en-US"/>
    </w:rPr>
  </w:style>
  <w:style w:type="paragraph" w:customStyle="1" w:styleId="head1">
    <w:name w:val="head1"/>
    <w:basedOn w:val="ad"/>
    <w:semiHidden/>
    <w:rsid w:val="003353CC"/>
    <w:pPr>
      <w:spacing w:before="60" w:line="360" w:lineRule="auto"/>
    </w:pPr>
    <w:rPr>
      <w:rFonts w:ascii="Tahoma" w:hAnsi="Tahoma"/>
      <w:b/>
      <w:i/>
      <w:sz w:val="36"/>
      <w:szCs w:val="20"/>
      <w:lang w:val="en-US" w:eastAsia="en-US"/>
    </w:rPr>
  </w:style>
  <w:style w:type="paragraph" w:customStyle="1" w:styleId="head2">
    <w:name w:val="head2"/>
    <w:basedOn w:val="ad"/>
    <w:semiHidden/>
    <w:rsid w:val="003353CC"/>
    <w:pPr>
      <w:spacing w:before="60" w:line="360" w:lineRule="auto"/>
      <w:jc w:val="center"/>
    </w:pPr>
    <w:rPr>
      <w:rFonts w:ascii="Tahoma" w:hAnsi="Tahoma"/>
      <w:i/>
      <w:sz w:val="32"/>
      <w:szCs w:val="20"/>
      <w:lang w:val="en-US" w:eastAsia="en-US"/>
    </w:rPr>
  </w:style>
  <w:style w:type="paragraph" w:styleId="afe">
    <w:name w:val="Body Text"/>
    <w:aliases w:val="Σώμα κείμενου,Body Text1,body text,contents,heading_txt,bodytxy2,Body Text - Level 2,bt,??2,Oracle Response,sp,sbs,block text,1,bt4,body text4,bt5,body text5,bt1,body text1,Resume Text,BODY TEXT,txt1,T1,Title 1,bullet title,t,Block text"/>
    <w:basedOn w:val="a8"/>
    <w:link w:val="Char7"/>
    <w:rsid w:val="003353CC"/>
    <w:pPr>
      <w:spacing w:after="120"/>
      <w:jc w:val="both"/>
    </w:pPr>
    <w:rPr>
      <w:rFonts w:ascii="Arial" w:hAnsi="Arial"/>
      <w:szCs w:val="20"/>
      <w:lang w:val="x-none" w:eastAsia="x-none"/>
    </w:rPr>
  </w:style>
  <w:style w:type="character" w:customStyle="1" w:styleId="Char7">
    <w:name w:val="Σώμα κειμένου Char"/>
    <w:aliases w:val="Σώμα κείμενου Char,Body Text1 Char,body text Char,contents Char,heading_txt Char,bodytxy2 Char,Body Text - Level 2 Char,bt Char,??2 Char,Oracle Response Char,sp Char,sbs Char,block text Char,1 Char,bt4 Char,body text4 Char,bt5 Char"/>
    <w:link w:val="afe"/>
    <w:rsid w:val="003353CC"/>
    <w:rPr>
      <w:rFonts w:ascii="Arial" w:hAnsi="Arial"/>
      <w:lang w:val="x-none"/>
    </w:rPr>
  </w:style>
  <w:style w:type="paragraph" w:customStyle="1" w:styleId="firstpage">
    <w:name w:val="first page"/>
    <w:basedOn w:val="1"/>
    <w:link w:val="firstpageChar"/>
    <w:semiHidden/>
    <w:rsid w:val="003353CC"/>
    <w:pPr>
      <w:numPr>
        <w:numId w:val="0"/>
      </w:numPr>
      <w:pBdr>
        <w:bottom w:val="single" w:sz="6" w:space="1" w:color="auto"/>
      </w:pBdr>
      <w:shd w:val="clear" w:color="auto" w:fill="E0E0E0"/>
      <w:spacing w:before="360"/>
      <w:ind w:left="1418" w:hanging="1418"/>
      <w:jc w:val="center"/>
      <w:outlineLvl w:val="9"/>
    </w:pPr>
    <w:rPr>
      <w:rFonts w:ascii="Tahoma" w:hAnsi="Tahoma"/>
      <w:bCs w:val="0"/>
      <w:spacing w:val="20"/>
      <w:kern w:val="28"/>
      <w:sz w:val="23"/>
      <w:szCs w:val="23"/>
    </w:rPr>
  </w:style>
  <w:style w:type="paragraph" w:customStyle="1" w:styleId="StylefirstpageLeft0cmFirstline0cm">
    <w:name w:val="Style first page + Left:  0 cm First line:  0 cm"/>
    <w:basedOn w:val="firstpage"/>
    <w:semiHidden/>
    <w:rsid w:val="003353CC"/>
    <w:pPr>
      <w:ind w:left="0" w:firstLine="0"/>
    </w:pPr>
    <w:rPr>
      <w:bCs/>
    </w:rPr>
  </w:style>
  <w:style w:type="paragraph" w:styleId="22">
    <w:name w:val="Body Text 2"/>
    <w:basedOn w:val="a8"/>
    <w:link w:val="2Char0"/>
    <w:rsid w:val="003353CC"/>
    <w:pPr>
      <w:spacing w:after="120"/>
      <w:jc w:val="both"/>
    </w:pPr>
    <w:rPr>
      <w:rFonts w:ascii="Tahoma" w:hAnsi="Tahoma"/>
      <w:szCs w:val="20"/>
      <w:lang w:val="x-none" w:eastAsia="x-none"/>
    </w:rPr>
  </w:style>
  <w:style w:type="character" w:customStyle="1" w:styleId="2Char0">
    <w:name w:val="Σώμα κείμενου 2 Char"/>
    <w:link w:val="22"/>
    <w:rsid w:val="003353CC"/>
    <w:rPr>
      <w:rFonts w:ascii="Tahoma" w:hAnsi="Tahoma"/>
      <w:lang w:val="x-none"/>
    </w:rPr>
  </w:style>
  <w:style w:type="paragraph" w:styleId="31">
    <w:name w:val="Body Text 3"/>
    <w:basedOn w:val="a8"/>
    <w:link w:val="3Char0"/>
    <w:rsid w:val="003353CC"/>
    <w:pPr>
      <w:spacing w:after="120"/>
      <w:ind w:right="170"/>
      <w:jc w:val="both"/>
    </w:pPr>
    <w:rPr>
      <w:rFonts w:ascii="Tahoma" w:hAnsi="Tahoma"/>
      <w:szCs w:val="20"/>
      <w:lang w:val="x-none" w:eastAsia="x-none"/>
    </w:rPr>
  </w:style>
  <w:style w:type="character" w:customStyle="1" w:styleId="3Char0">
    <w:name w:val="Σώμα κείμενου 3 Char"/>
    <w:link w:val="31"/>
    <w:rsid w:val="003353CC"/>
    <w:rPr>
      <w:rFonts w:ascii="Tahoma" w:hAnsi="Tahoma"/>
      <w:lang w:val="x-none"/>
    </w:rPr>
  </w:style>
  <w:style w:type="paragraph" w:styleId="aff">
    <w:name w:val="Normal Indent"/>
    <w:basedOn w:val="a8"/>
    <w:rsid w:val="003353CC"/>
    <w:pPr>
      <w:tabs>
        <w:tab w:val="left" w:pos="1276"/>
        <w:tab w:val="left" w:pos="1559"/>
      </w:tabs>
      <w:spacing w:after="120"/>
      <w:ind w:left="1276" w:hanging="709"/>
      <w:jc w:val="both"/>
    </w:pPr>
    <w:rPr>
      <w:rFonts w:ascii="Tahoma" w:hAnsi="Tahoma"/>
      <w:szCs w:val="20"/>
      <w:lang w:eastAsia="en-US"/>
    </w:rPr>
  </w:style>
  <w:style w:type="paragraph" w:styleId="a1">
    <w:name w:val="List Bullet"/>
    <w:basedOn w:val="a8"/>
    <w:rsid w:val="003353CC"/>
    <w:pPr>
      <w:numPr>
        <w:numId w:val="11"/>
      </w:numPr>
      <w:spacing w:after="120"/>
      <w:jc w:val="both"/>
    </w:pPr>
    <w:rPr>
      <w:rFonts w:ascii="Tahoma" w:hAnsi="Tahoma"/>
      <w:szCs w:val="22"/>
      <w:lang w:eastAsia="en-US"/>
    </w:rPr>
  </w:style>
  <w:style w:type="paragraph" w:styleId="aff0">
    <w:name w:val="Body Text Indent"/>
    <w:basedOn w:val="a8"/>
    <w:link w:val="Char8"/>
    <w:rsid w:val="003353CC"/>
    <w:pPr>
      <w:spacing w:after="120"/>
      <w:ind w:left="283"/>
      <w:jc w:val="both"/>
    </w:pPr>
    <w:rPr>
      <w:rFonts w:ascii="Arial" w:hAnsi="Arial"/>
      <w:szCs w:val="20"/>
      <w:lang w:val="x-none" w:eastAsia="x-none"/>
    </w:rPr>
  </w:style>
  <w:style w:type="character" w:customStyle="1" w:styleId="Char8">
    <w:name w:val="Σώμα κείμενου με εσοχή Char"/>
    <w:link w:val="aff0"/>
    <w:rsid w:val="003353CC"/>
    <w:rPr>
      <w:rFonts w:ascii="Arial" w:hAnsi="Arial"/>
      <w:lang w:val="x-none"/>
    </w:rPr>
  </w:style>
  <w:style w:type="paragraph" w:styleId="23">
    <w:name w:val="Body Text Indent 2"/>
    <w:basedOn w:val="a8"/>
    <w:link w:val="2Char1"/>
    <w:rsid w:val="003353CC"/>
    <w:pPr>
      <w:spacing w:after="120"/>
      <w:ind w:left="567"/>
      <w:jc w:val="both"/>
    </w:pPr>
    <w:rPr>
      <w:rFonts w:ascii="Arial" w:hAnsi="Arial"/>
      <w:szCs w:val="20"/>
      <w:lang w:val="x-none" w:eastAsia="x-none"/>
    </w:rPr>
  </w:style>
  <w:style w:type="character" w:customStyle="1" w:styleId="2Char1">
    <w:name w:val="Σώμα κείμενου με εσοχή 2 Char"/>
    <w:link w:val="23"/>
    <w:rsid w:val="003353CC"/>
    <w:rPr>
      <w:rFonts w:ascii="Arial" w:hAnsi="Arial"/>
      <w:lang w:val="x-none"/>
    </w:rPr>
  </w:style>
  <w:style w:type="paragraph" w:styleId="32">
    <w:name w:val="Body Text Indent 3"/>
    <w:basedOn w:val="a8"/>
    <w:link w:val="3Char1"/>
    <w:rsid w:val="003353CC"/>
    <w:pPr>
      <w:spacing w:after="120"/>
      <w:ind w:left="567"/>
      <w:jc w:val="both"/>
    </w:pPr>
    <w:rPr>
      <w:rFonts w:ascii="Tahoma" w:hAnsi="Tahoma"/>
      <w:szCs w:val="20"/>
      <w:lang w:val="x-none" w:eastAsia="x-none"/>
    </w:rPr>
  </w:style>
  <w:style w:type="character" w:customStyle="1" w:styleId="3Char1">
    <w:name w:val="Σώμα κείμενου με εσοχή 3 Char"/>
    <w:link w:val="32"/>
    <w:rsid w:val="003353CC"/>
    <w:rPr>
      <w:rFonts w:ascii="Tahoma" w:hAnsi="Tahoma"/>
      <w:lang w:val="x-none"/>
    </w:rPr>
  </w:style>
  <w:style w:type="paragraph" w:styleId="24">
    <w:name w:val="List 2"/>
    <w:basedOn w:val="a8"/>
    <w:rsid w:val="003353CC"/>
    <w:pPr>
      <w:spacing w:after="120"/>
      <w:ind w:left="566" w:hanging="283"/>
      <w:jc w:val="both"/>
    </w:pPr>
    <w:rPr>
      <w:rFonts w:ascii="Arial" w:hAnsi="Arial"/>
      <w:szCs w:val="20"/>
      <w:lang w:eastAsia="en-US"/>
    </w:rPr>
  </w:style>
  <w:style w:type="character" w:customStyle="1" w:styleId="aff1">
    <w:name w:val="Στυλ Διακριτή διαγραφή"/>
    <w:semiHidden/>
    <w:rsid w:val="003353CC"/>
    <w:rPr>
      <w:dstrike w:val="0"/>
    </w:rPr>
  </w:style>
  <w:style w:type="character" w:customStyle="1" w:styleId="aff2">
    <w:name w:val="Στυλ Πλάγια Διακριτή διαγραφή"/>
    <w:semiHidden/>
    <w:rsid w:val="003353CC"/>
    <w:rPr>
      <w:i/>
      <w:iCs/>
      <w:dstrike w:val="0"/>
    </w:rPr>
  </w:style>
  <w:style w:type="paragraph" w:customStyle="1" w:styleId="Heading1a">
    <w:name w:val="Heading 1a"/>
    <w:basedOn w:val="1"/>
    <w:semiHidden/>
    <w:rsid w:val="003353CC"/>
    <w:pPr>
      <w:keepNext w:val="0"/>
      <w:numPr>
        <w:numId w:val="0"/>
      </w:numPr>
      <w:shd w:val="clear" w:color="auto" w:fill="E6E6E6"/>
      <w:tabs>
        <w:tab w:val="num" w:pos="432"/>
      </w:tabs>
      <w:spacing w:before="240"/>
      <w:ind w:left="432" w:hanging="432"/>
      <w:jc w:val="center"/>
    </w:pPr>
    <w:rPr>
      <w:rFonts w:ascii="Tahoma" w:hAnsi="Tahoma"/>
      <w:bCs w:val="0"/>
      <w:snapToGrid w:val="0"/>
      <w:spacing w:val="20"/>
      <w:kern w:val="28"/>
      <w:sz w:val="23"/>
      <w:szCs w:val="23"/>
      <w:lang w:val="el-GR" w:eastAsia="en-US"/>
    </w:rPr>
  </w:style>
  <w:style w:type="paragraph" w:customStyle="1" w:styleId="Heading2a">
    <w:name w:val="Heading 2a"/>
    <w:basedOn w:val="2"/>
    <w:semiHidden/>
    <w:rsid w:val="003353CC"/>
    <w:pPr>
      <w:keepNext w:val="0"/>
      <w:numPr>
        <w:ilvl w:val="0"/>
        <w:numId w:val="0"/>
      </w:numPr>
      <w:tabs>
        <w:tab w:val="num" w:pos="576"/>
      </w:tabs>
      <w:spacing w:before="240"/>
      <w:ind w:left="576" w:hanging="576"/>
      <w:jc w:val="left"/>
    </w:pPr>
    <w:rPr>
      <w:rFonts w:ascii="Tahoma" w:hAnsi="Tahoma"/>
      <w:bCs w:val="0"/>
      <w:iCs w:val="0"/>
      <w:snapToGrid w:val="0"/>
      <w:szCs w:val="24"/>
      <w:lang w:val="el-GR" w:eastAsia="en-US"/>
    </w:rPr>
  </w:style>
  <w:style w:type="paragraph" w:customStyle="1" w:styleId="Heading3a">
    <w:name w:val="Heading 3a"/>
    <w:basedOn w:val="3"/>
    <w:semiHidden/>
    <w:rsid w:val="003353CC"/>
    <w:pPr>
      <w:keepNext w:val="0"/>
      <w:numPr>
        <w:ilvl w:val="0"/>
        <w:numId w:val="0"/>
      </w:numPr>
      <w:tabs>
        <w:tab w:val="num" w:pos="720"/>
      </w:tabs>
      <w:spacing w:before="240" w:after="240"/>
      <w:ind w:left="720" w:hanging="720"/>
      <w:jc w:val="left"/>
    </w:pPr>
    <w:rPr>
      <w:rFonts w:ascii="Tahoma" w:hAnsi="Tahoma"/>
      <w:bCs w:val="0"/>
      <w:sz w:val="21"/>
      <w:szCs w:val="21"/>
      <w:lang w:val="el-GR" w:eastAsia="en-US"/>
    </w:rPr>
  </w:style>
  <w:style w:type="paragraph" w:customStyle="1" w:styleId="Heading4a">
    <w:name w:val="Heading 4a"/>
    <w:basedOn w:val="40"/>
    <w:semiHidden/>
    <w:rsid w:val="003353CC"/>
    <w:pPr>
      <w:keepNext w:val="0"/>
      <w:numPr>
        <w:ilvl w:val="3"/>
        <w:numId w:val="4"/>
      </w:numPr>
      <w:tabs>
        <w:tab w:val="clear" w:pos="720"/>
        <w:tab w:val="num" w:pos="799"/>
        <w:tab w:val="num" w:pos="864"/>
      </w:tabs>
      <w:spacing w:after="240"/>
      <w:ind w:left="864" w:hanging="864"/>
    </w:pPr>
    <w:rPr>
      <w:rFonts w:ascii="Tahoma" w:hAnsi="Tahoma"/>
      <w:b w:val="0"/>
      <w:bCs w:val="0"/>
      <w:i/>
      <w:snapToGrid w:val="0"/>
      <w:sz w:val="20"/>
      <w:szCs w:val="19"/>
      <w:lang w:val="el-GR" w:eastAsia="en-US"/>
    </w:rPr>
  </w:style>
  <w:style w:type="paragraph" w:customStyle="1" w:styleId="tableHeader">
    <w:name w:val="table Header"/>
    <w:basedOn w:val="Normalmystyle"/>
    <w:semiHidden/>
    <w:rsid w:val="003353CC"/>
    <w:pPr>
      <w:spacing w:before="120"/>
      <w:ind w:left="357" w:hanging="357"/>
      <w:jc w:val="center"/>
      <w:outlineLvl w:val="1"/>
    </w:pPr>
    <w:rPr>
      <w:b/>
      <w:snapToGrid w:val="0"/>
      <w:sz w:val="20"/>
    </w:rPr>
  </w:style>
  <w:style w:type="paragraph" w:customStyle="1" w:styleId="figureFooter">
    <w:name w:val="figure Footer"/>
    <w:basedOn w:val="Normalmystyle"/>
    <w:next w:val="Normalmystyle"/>
    <w:semiHidden/>
    <w:rsid w:val="003353CC"/>
    <w:pPr>
      <w:keepNext/>
      <w:tabs>
        <w:tab w:val="num" w:pos="1021"/>
      </w:tabs>
      <w:spacing w:before="60"/>
      <w:ind w:left="1021" w:hanging="1021"/>
      <w:jc w:val="center"/>
    </w:pPr>
    <w:rPr>
      <w:b/>
      <w:snapToGrid w:val="0"/>
      <w:sz w:val="20"/>
    </w:rPr>
  </w:style>
  <w:style w:type="paragraph" w:styleId="33">
    <w:name w:val="List Number 3"/>
    <w:basedOn w:val="25"/>
    <w:rsid w:val="003353CC"/>
    <w:pPr>
      <w:widowControl w:val="0"/>
      <w:tabs>
        <w:tab w:val="clear" w:pos="720"/>
        <w:tab w:val="num" w:pos="360"/>
        <w:tab w:val="left" w:pos="1134"/>
      </w:tabs>
      <w:spacing w:before="0" w:after="120"/>
    </w:pPr>
    <w:rPr>
      <w:snapToGrid w:val="0"/>
    </w:rPr>
  </w:style>
  <w:style w:type="paragraph" w:styleId="25">
    <w:name w:val="List Number 2"/>
    <w:basedOn w:val="a8"/>
    <w:rsid w:val="003353CC"/>
    <w:pPr>
      <w:tabs>
        <w:tab w:val="num" w:pos="720"/>
      </w:tabs>
      <w:spacing w:before="60" w:after="60"/>
      <w:ind w:left="720" w:hanging="360"/>
      <w:jc w:val="both"/>
    </w:pPr>
    <w:rPr>
      <w:rFonts w:ascii="Tahoma" w:hAnsi="Tahoma"/>
      <w:szCs w:val="20"/>
      <w:lang w:eastAsia="en-US"/>
    </w:rPr>
  </w:style>
  <w:style w:type="paragraph" w:customStyle="1" w:styleId="Header-NoOutline">
    <w:name w:val="Header -No Outline"/>
    <w:basedOn w:val="ad"/>
    <w:semiHidden/>
    <w:rsid w:val="003353CC"/>
    <w:pPr>
      <w:spacing w:before="60" w:line="360" w:lineRule="auto"/>
      <w:ind w:firstLine="113"/>
      <w:jc w:val="center"/>
    </w:pPr>
    <w:rPr>
      <w:rFonts w:ascii="Tahoma" w:hAnsi="Tahoma"/>
      <w:b/>
      <w:sz w:val="32"/>
      <w:szCs w:val="20"/>
      <w:lang w:eastAsia="en-US"/>
    </w:rPr>
  </w:style>
  <w:style w:type="paragraph" w:customStyle="1" w:styleId="periex">
    <w:name w:val="periex"/>
    <w:basedOn w:val="a8"/>
    <w:semiHidden/>
    <w:rsid w:val="003353CC"/>
    <w:pPr>
      <w:spacing w:before="480" w:after="480"/>
      <w:jc w:val="both"/>
    </w:pPr>
    <w:rPr>
      <w:rFonts w:ascii="Tahoma" w:hAnsi="Tahoma"/>
      <w:b/>
      <w:sz w:val="32"/>
      <w:szCs w:val="20"/>
      <w:lang w:eastAsia="en-US"/>
    </w:rPr>
  </w:style>
  <w:style w:type="paragraph" w:customStyle="1" w:styleId="greek-items">
    <w:name w:val="greek-items"/>
    <w:basedOn w:val="a8"/>
    <w:semiHidden/>
    <w:rsid w:val="003353CC"/>
    <w:pPr>
      <w:tabs>
        <w:tab w:val="left" w:pos="426"/>
      </w:tabs>
      <w:spacing w:before="240" w:after="120"/>
      <w:ind w:left="426" w:hanging="426"/>
      <w:jc w:val="both"/>
    </w:pPr>
    <w:rPr>
      <w:rFonts w:ascii="Tahoma" w:hAnsi="Tahoma"/>
      <w:szCs w:val="20"/>
      <w:lang w:eastAsia="en-US"/>
    </w:rPr>
  </w:style>
  <w:style w:type="paragraph" w:customStyle="1" w:styleId="level1">
    <w:name w:val="level1"/>
    <w:basedOn w:val="a8"/>
    <w:semiHidden/>
    <w:rsid w:val="003353CC"/>
    <w:pPr>
      <w:spacing w:before="240" w:after="120"/>
      <w:ind w:left="426"/>
      <w:jc w:val="both"/>
    </w:pPr>
    <w:rPr>
      <w:rFonts w:ascii="Tahoma" w:hAnsi="Tahoma"/>
      <w:szCs w:val="20"/>
      <w:lang w:eastAsia="en-US"/>
    </w:rPr>
  </w:style>
  <w:style w:type="paragraph" w:customStyle="1" w:styleId="par">
    <w:name w:val="par"/>
    <w:basedOn w:val="a8"/>
    <w:semiHidden/>
    <w:rsid w:val="003353CC"/>
    <w:pPr>
      <w:spacing w:after="120"/>
      <w:jc w:val="both"/>
    </w:pPr>
    <w:rPr>
      <w:rFonts w:ascii="Tahoma" w:hAnsi="Tahoma"/>
      <w:szCs w:val="20"/>
    </w:rPr>
  </w:style>
  <w:style w:type="paragraph" w:customStyle="1" w:styleId="bodynumberingChar">
    <w:name w:val="body numbering Char"/>
    <w:semiHidden/>
    <w:rsid w:val="003353CC"/>
    <w:pPr>
      <w:jc w:val="both"/>
    </w:pPr>
    <w:rPr>
      <w:rFonts w:ascii="Tahoma" w:hAnsi="Tahoma"/>
      <w:strike/>
      <w:sz w:val="22"/>
      <w:szCs w:val="22"/>
    </w:rPr>
  </w:style>
  <w:style w:type="paragraph" w:customStyle="1" w:styleId="bodyCharCharCharCharCharCharCharCharChar">
    <w:name w:val="body Char Char Char Char Char Char Char Char Char"/>
    <w:autoRedefine/>
    <w:semiHidden/>
    <w:rsid w:val="003353CC"/>
    <w:pPr>
      <w:ind w:left="1531"/>
      <w:jc w:val="both"/>
    </w:pPr>
    <w:rPr>
      <w:sz w:val="22"/>
      <w:szCs w:val="22"/>
    </w:rPr>
  </w:style>
  <w:style w:type="character" w:customStyle="1" w:styleId="bodyCharCharCharCharCharCharCharCharCharChar">
    <w:name w:val="body Char Char Char Char Char Char Char Char Char Char"/>
    <w:semiHidden/>
    <w:rsid w:val="003353CC"/>
    <w:rPr>
      <w:noProof w:val="0"/>
      <w:sz w:val="22"/>
      <w:szCs w:val="22"/>
      <w:lang w:val="el-GR" w:eastAsia="el-GR" w:bidi="ar-SA"/>
    </w:rPr>
  </w:style>
  <w:style w:type="paragraph" w:customStyle="1" w:styleId="bodybulletingChar0">
    <w:name w:val="body bulleting Char"/>
    <w:autoRedefine/>
    <w:semiHidden/>
    <w:rsid w:val="003353CC"/>
    <w:pPr>
      <w:ind w:left="360"/>
      <w:jc w:val="both"/>
    </w:pPr>
    <w:rPr>
      <w:rFonts w:ascii="Tahoma" w:hAnsi="Tahoma" w:cs="Arial"/>
      <w:bCs/>
      <w:color w:val="000000"/>
      <w:sz w:val="22"/>
      <w:szCs w:val="22"/>
    </w:rPr>
  </w:style>
  <w:style w:type="paragraph" w:customStyle="1" w:styleId="bodyCharCharCharCharCharChar">
    <w:name w:val="body Char Char Char Char Char Char"/>
    <w:semiHidden/>
    <w:rsid w:val="003353CC"/>
    <w:pPr>
      <w:spacing w:after="120"/>
      <w:jc w:val="both"/>
    </w:pPr>
    <w:rPr>
      <w:rFonts w:ascii="Tahoma" w:hAnsi="Tahoma" w:cs="Tahoma"/>
      <w:color w:val="FF0000"/>
      <w:sz w:val="22"/>
      <w:szCs w:val="22"/>
    </w:rPr>
  </w:style>
  <w:style w:type="paragraph" w:customStyle="1" w:styleId="aff3">
    <w:name w:val="_Βασικό"/>
    <w:basedOn w:val="a8"/>
    <w:semiHidden/>
    <w:rsid w:val="003353CC"/>
    <w:pPr>
      <w:overflowPunct w:val="0"/>
      <w:autoSpaceDE w:val="0"/>
      <w:autoSpaceDN w:val="0"/>
      <w:adjustRightInd w:val="0"/>
      <w:spacing w:before="60" w:after="120"/>
      <w:jc w:val="both"/>
      <w:textAlignment w:val="baseline"/>
    </w:pPr>
    <w:rPr>
      <w:rFonts w:ascii="Tahoma" w:hAnsi="Tahoma"/>
      <w:szCs w:val="20"/>
    </w:rPr>
  </w:style>
  <w:style w:type="paragraph" w:customStyle="1" w:styleId="NumList2">
    <w:name w:val="_NumList2"/>
    <w:semiHidden/>
    <w:rsid w:val="003353CC"/>
    <w:pPr>
      <w:tabs>
        <w:tab w:val="num" w:pos="587"/>
      </w:tabs>
      <w:ind w:left="587" w:hanging="360"/>
      <w:jc w:val="both"/>
    </w:pPr>
    <w:rPr>
      <w:rFonts w:ascii="Arial" w:hAnsi="Arial" w:cs="Arial"/>
      <w:sz w:val="24"/>
    </w:rPr>
  </w:style>
  <w:style w:type="paragraph" w:styleId="aff4">
    <w:name w:val="Block Text"/>
    <w:basedOn w:val="a8"/>
    <w:rsid w:val="003353CC"/>
    <w:pPr>
      <w:spacing w:after="120"/>
      <w:ind w:left="-142" w:right="-144"/>
      <w:jc w:val="center"/>
    </w:pPr>
    <w:rPr>
      <w:rFonts w:ascii="Tahoma" w:hAnsi="Tahoma"/>
      <w:b/>
      <w:sz w:val="30"/>
      <w:szCs w:val="20"/>
      <w:lang w:val="en-US"/>
    </w:rPr>
  </w:style>
  <w:style w:type="paragraph" w:customStyle="1" w:styleId="ListNumber1">
    <w:name w:val="List Number 1"/>
    <w:basedOn w:val="a8"/>
    <w:semiHidden/>
    <w:rsid w:val="003353CC"/>
    <w:pPr>
      <w:widowControl w:val="0"/>
      <w:spacing w:before="60" w:after="120"/>
      <w:ind w:left="720" w:hanging="360"/>
      <w:jc w:val="both"/>
    </w:pPr>
    <w:rPr>
      <w:rFonts w:ascii="Tahoma" w:hAnsi="Tahoma"/>
      <w:color w:val="000000"/>
      <w:szCs w:val="20"/>
      <w:lang w:val="en-US" w:eastAsia="en-US"/>
    </w:rPr>
  </w:style>
  <w:style w:type="paragraph" w:customStyle="1" w:styleId="bodynumberingCharCharCharChar">
    <w:name w:val="body numbering Char Char Char Char"/>
    <w:autoRedefine/>
    <w:semiHidden/>
    <w:rsid w:val="003353CC"/>
    <w:pPr>
      <w:jc w:val="both"/>
    </w:pPr>
    <w:rPr>
      <w:rFonts w:ascii="Tahoma" w:hAnsi="Tahoma"/>
      <w:sz w:val="22"/>
      <w:szCs w:val="24"/>
    </w:rPr>
  </w:style>
  <w:style w:type="character" w:customStyle="1" w:styleId="bodynumberingCharCharCharCharChar">
    <w:name w:val="body numbering Char Char Char Char Char"/>
    <w:semiHidden/>
    <w:rsid w:val="003353CC"/>
    <w:rPr>
      <w:rFonts w:ascii="Tahoma" w:hAnsi="Tahoma"/>
      <w:noProof w:val="0"/>
      <w:sz w:val="22"/>
      <w:szCs w:val="24"/>
      <w:lang w:val="el-GR" w:eastAsia="el-GR" w:bidi="ar-SA"/>
    </w:rPr>
  </w:style>
  <w:style w:type="paragraph" w:customStyle="1" w:styleId="StyleJustified">
    <w:name w:val="Style Justified"/>
    <w:basedOn w:val="a8"/>
    <w:semiHidden/>
    <w:rsid w:val="003353CC"/>
    <w:pPr>
      <w:spacing w:after="120"/>
      <w:jc w:val="both"/>
    </w:pPr>
    <w:rPr>
      <w:rFonts w:ascii="Tahoma" w:hAnsi="Tahoma"/>
      <w:szCs w:val="20"/>
      <w:lang w:eastAsia="en-US"/>
    </w:rPr>
  </w:style>
  <w:style w:type="paragraph" w:customStyle="1" w:styleId="StylebodynumberingCharTimesNewW112ptStrikethrough">
    <w:name w:val="Style body numbering Char + Times New (W1) 12 pt Strikethrough"/>
    <w:basedOn w:val="bodynumberingCharCharCharChar"/>
    <w:semiHidden/>
    <w:rsid w:val="003353CC"/>
    <w:rPr>
      <w:rFonts w:ascii="Times New (W1)" w:hAnsi="Times New (W1)"/>
      <w:strike/>
      <w:sz w:val="24"/>
    </w:rPr>
  </w:style>
  <w:style w:type="paragraph" w:customStyle="1" w:styleId="aff5">
    <w:name w:val="Âáóéêü"/>
    <w:semiHidden/>
    <w:rsid w:val="003353CC"/>
    <w:pPr>
      <w:tabs>
        <w:tab w:val="left" w:pos="-720"/>
        <w:tab w:val="left" w:pos="0"/>
      </w:tabs>
      <w:suppressAutoHyphens/>
      <w:ind w:left="720" w:hanging="720"/>
      <w:jc w:val="both"/>
    </w:pPr>
    <w:rPr>
      <w:rFonts w:ascii="Roman" w:hAnsi="Roman"/>
      <w:spacing w:val="-2"/>
      <w:sz w:val="24"/>
      <w:lang w:val="en-US" w:eastAsia="en-US"/>
    </w:rPr>
  </w:style>
  <w:style w:type="paragraph" w:customStyle="1" w:styleId="Version10">
    <w:name w:val="Version 1.0"/>
    <w:basedOn w:val="a8"/>
    <w:semiHidden/>
    <w:rsid w:val="003353CC"/>
    <w:pPr>
      <w:tabs>
        <w:tab w:val="left" w:pos="357"/>
      </w:tabs>
      <w:overflowPunct w:val="0"/>
      <w:autoSpaceDE w:val="0"/>
      <w:autoSpaceDN w:val="0"/>
      <w:adjustRightInd w:val="0"/>
      <w:spacing w:after="120" w:line="360" w:lineRule="auto"/>
      <w:ind w:left="357" w:hanging="357"/>
      <w:jc w:val="both"/>
      <w:textAlignment w:val="baseline"/>
    </w:pPr>
    <w:rPr>
      <w:rFonts w:ascii="Arial" w:hAnsi="Arial"/>
      <w:szCs w:val="20"/>
    </w:rPr>
  </w:style>
  <w:style w:type="character" w:customStyle="1" w:styleId="bodyCharCharCharCharCharChar1">
    <w:name w:val="body Char Char Char Char Char Char1"/>
    <w:semiHidden/>
    <w:rsid w:val="003353CC"/>
    <w:rPr>
      <w:rFonts w:ascii="Tahoma" w:hAnsi="Tahoma"/>
      <w:noProof w:val="0"/>
      <w:sz w:val="22"/>
      <w:lang w:val="el-GR"/>
    </w:rPr>
  </w:style>
  <w:style w:type="character" w:customStyle="1" w:styleId="bodyCharCharCharCharCharCharChar">
    <w:name w:val="body Char Char Char Char Char Char Char"/>
    <w:semiHidden/>
    <w:rsid w:val="003353CC"/>
    <w:rPr>
      <w:noProof w:val="0"/>
      <w:sz w:val="24"/>
      <w:szCs w:val="24"/>
      <w:lang w:val="el-GR" w:eastAsia="el-GR" w:bidi="ar-SA"/>
    </w:rPr>
  </w:style>
  <w:style w:type="paragraph" w:customStyle="1" w:styleId="StyleTahoma10ptJustifiedBefore6pt">
    <w:name w:val="Style Tahoma 10 pt Justified Before:  6 pt"/>
    <w:basedOn w:val="aff3"/>
    <w:semiHidden/>
    <w:rsid w:val="003353CC"/>
    <w:pPr>
      <w:spacing w:before="120"/>
    </w:pPr>
  </w:style>
  <w:style w:type="paragraph" w:customStyle="1" w:styleId="StyleTahoma10ptJustifiedLeft063cm">
    <w:name w:val="Style Tahoma 10 pt Justified Left:  063 cm"/>
    <w:basedOn w:val="aff3"/>
    <w:semiHidden/>
    <w:rsid w:val="003353CC"/>
    <w:pPr>
      <w:ind w:left="357"/>
    </w:pPr>
  </w:style>
  <w:style w:type="paragraph" w:customStyle="1" w:styleId="StyleTahoma10ptJustifiedBefore6pt1">
    <w:name w:val="Style Tahoma 10 pt Justified Before:  6 pt1"/>
    <w:basedOn w:val="aff3"/>
    <w:semiHidden/>
    <w:rsid w:val="003353CC"/>
    <w:pPr>
      <w:spacing w:before="120"/>
    </w:pPr>
  </w:style>
  <w:style w:type="paragraph" w:customStyle="1" w:styleId="StyleTahoma10ptJustifiedBefore6pt2">
    <w:name w:val="Style Tahoma 10 pt Justified Before:  6 pt2"/>
    <w:basedOn w:val="aff3"/>
    <w:semiHidden/>
    <w:rsid w:val="003353CC"/>
    <w:pPr>
      <w:spacing w:before="120"/>
    </w:pPr>
  </w:style>
  <w:style w:type="character" w:customStyle="1" w:styleId="StyleTahoma10ptCharChar">
    <w:name w:val="Style Tahoma 10 pt Char Char"/>
    <w:semiHidden/>
    <w:rsid w:val="003353CC"/>
    <w:rPr>
      <w:rFonts w:ascii="Tahoma" w:hAnsi="Tahoma" w:cs="Tahoma"/>
      <w:noProof w:val="0"/>
      <w:szCs w:val="24"/>
      <w:lang w:val="el-GR" w:eastAsia="en-US" w:bidi="ar-SA"/>
    </w:rPr>
  </w:style>
  <w:style w:type="paragraph" w:customStyle="1" w:styleId="26">
    <w:name w:val="_Επικεφ.2"/>
    <w:basedOn w:val="2"/>
    <w:autoRedefine/>
    <w:semiHidden/>
    <w:rsid w:val="003353CC"/>
    <w:pPr>
      <w:keepNext w:val="0"/>
      <w:numPr>
        <w:numId w:val="0"/>
      </w:numPr>
      <w:tabs>
        <w:tab w:val="num" w:pos="0"/>
        <w:tab w:val="left" w:pos="851"/>
      </w:tabs>
      <w:overflowPunct w:val="0"/>
      <w:autoSpaceDE w:val="0"/>
      <w:autoSpaceDN w:val="0"/>
      <w:adjustRightInd w:val="0"/>
      <w:spacing w:before="180" w:after="60"/>
      <w:jc w:val="left"/>
      <w:textAlignment w:val="baseline"/>
    </w:pPr>
    <w:rPr>
      <w:rFonts w:ascii="Tahoma" w:hAnsi="Tahoma"/>
      <w:bCs w:val="0"/>
      <w:iCs w:val="0"/>
      <w:sz w:val="20"/>
      <w:szCs w:val="24"/>
      <w:lang w:val="el-GR" w:eastAsia="el-GR"/>
    </w:rPr>
  </w:style>
  <w:style w:type="paragraph" w:customStyle="1" w:styleId="34">
    <w:name w:val="_Επικεφ.3"/>
    <w:basedOn w:val="3"/>
    <w:autoRedefine/>
    <w:semiHidden/>
    <w:rsid w:val="003353CC"/>
    <w:pPr>
      <w:keepNext w:val="0"/>
      <w:numPr>
        <w:ilvl w:val="0"/>
        <w:numId w:val="0"/>
      </w:numPr>
      <w:tabs>
        <w:tab w:val="left" w:pos="851"/>
      </w:tabs>
      <w:overflowPunct w:val="0"/>
      <w:autoSpaceDE w:val="0"/>
      <w:autoSpaceDN w:val="0"/>
      <w:adjustRightInd w:val="0"/>
      <w:spacing w:before="120" w:after="240"/>
      <w:jc w:val="left"/>
      <w:textAlignment w:val="baseline"/>
    </w:pPr>
    <w:rPr>
      <w:rFonts w:ascii="Tahoma" w:hAnsi="Tahoma"/>
      <w:bCs w:val="0"/>
      <w:sz w:val="21"/>
      <w:szCs w:val="21"/>
      <w:lang w:val="el-GR" w:eastAsia="el-GR"/>
    </w:rPr>
  </w:style>
  <w:style w:type="paragraph" w:customStyle="1" w:styleId="16">
    <w:name w:val="_Επικεφ.1"/>
    <w:basedOn w:val="1"/>
    <w:autoRedefine/>
    <w:semiHidden/>
    <w:rsid w:val="003353CC"/>
    <w:pPr>
      <w:keepNext w:val="0"/>
      <w:numPr>
        <w:numId w:val="0"/>
      </w:numPr>
      <w:shd w:val="clear" w:color="auto" w:fill="E6E6E6"/>
      <w:tabs>
        <w:tab w:val="left" w:pos="851"/>
        <w:tab w:val="left" w:pos="1134"/>
      </w:tabs>
      <w:overflowPunct w:val="0"/>
      <w:autoSpaceDE w:val="0"/>
      <w:autoSpaceDN w:val="0"/>
      <w:adjustRightInd w:val="0"/>
      <w:spacing w:before="240" w:after="60"/>
      <w:jc w:val="center"/>
      <w:textAlignment w:val="baseline"/>
    </w:pPr>
    <w:rPr>
      <w:rFonts w:ascii="Arial (W1)" w:hAnsi="Arial (W1)"/>
      <w:bCs w:val="0"/>
      <w:color w:val="000000"/>
      <w:spacing w:val="20"/>
      <w:kern w:val="28"/>
      <w:sz w:val="30"/>
      <w:szCs w:val="23"/>
      <w:lang w:val="el-GR" w:eastAsia="el-GR"/>
    </w:rPr>
  </w:style>
  <w:style w:type="paragraph" w:customStyle="1" w:styleId="aff6">
    <w:name w:val="_Τίτλος"/>
    <w:basedOn w:val="16"/>
    <w:autoRedefine/>
    <w:semiHidden/>
    <w:rsid w:val="003353CC"/>
    <w:rPr>
      <w:sz w:val="32"/>
    </w:rPr>
  </w:style>
  <w:style w:type="paragraph" w:customStyle="1" w:styleId="aff7">
    <w:name w:val="_Βασικό Πιν."/>
    <w:basedOn w:val="aff3"/>
    <w:semiHidden/>
    <w:rsid w:val="003353CC"/>
    <w:pPr>
      <w:ind w:left="33" w:firstLine="284"/>
    </w:pPr>
    <w:rPr>
      <w:rFonts w:ascii="Arial" w:hAnsi="Arial"/>
      <w:bCs/>
      <w:sz w:val="24"/>
    </w:rPr>
  </w:style>
  <w:style w:type="paragraph" w:customStyle="1" w:styleId="Bullets">
    <w:name w:val="_Bullets#"/>
    <w:basedOn w:val="a8"/>
    <w:autoRedefine/>
    <w:semiHidden/>
    <w:rsid w:val="003353CC"/>
    <w:pPr>
      <w:overflowPunct w:val="0"/>
      <w:autoSpaceDE w:val="0"/>
      <w:autoSpaceDN w:val="0"/>
      <w:adjustRightInd w:val="0"/>
      <w:spacing w:before="60" w:after="120"/>
      <w:ind w:left="643" w:hanging="283"/>
      <w:jc w:val="both"/>
      <w:textAlignment w:val="baseline"/>
    </w:pPr>
    <w:rPr>
      <w:rFonts w:ascii="Tahoma" w:hAnsi="Tahoma" w:cs="Tahoma"/>
      <w:b/>
      <w:szCs w:val="20"/>
    </w:rPr>
  </w:style>
  <w:style w:type="paragraph" w:customStyle="1" w:styleId="NumList">
    <w:name w:val="_Num_List"/>
    <w:autoRedefine/>
    <w:semiHidden/>
    <w:rsid w:val="003353CC"/>
    <w:pPr>
      <w:tabs>
        <w:tab w:val="left" w:pos="1418"/>
      </w:tabs>
      <w:ind w:left="454" w:hanging="454"/>
    </w:pPr>
    <w:rPr>
      <w:color w:val="000000"/>
    </w:rPr>
  </w:style>
  <w:style w:type="paragraph" w:customStyle="1" w:styleId="aff8">
    <w:name w:val="_ΝΑΙ"/>
    <w:basedOn w:val="Bullets"/>
    <w:autoRedefine/>
    <w:semiHidden/>
    <w:rsid w:val="003353CC"/>
    <w:pPr>
      <w:framePr w:hSpace="180" w:wrap="around" w:vAnchor="text" w:hAnchor="text" w:y="1"/>
      <w:overflowPunct/>
      <w:autoSpaceDE/>
      <w:autoSpaceDN/>
      <w:adjustRightInd/>
      <w:spacing w:before="0" w:line="360" w:lineRule="auto"/>
      <w:ind w:left="0" w:firstLine="0"/>
      <w:suppressOverlap/>
      <w:jc w:val="center"/>
      <w:textAlignment w:val="auto"/>
    </w:pPr>
    <w:rPr>
      <w:rFonts w:ascii="Times New Roman" w:eastAsia="Arial Unicode MS" w:hAnsi="Times New Roman" w:cs="Times New Roman"/>
      <w:sz w:val="24"/>
      <w:lang w:eastAsia="en-US"/>
    </w:rPr>
  </w:style>
  <w:style w:type="paragraph" w:customStyle="1" w:styleId="StyleBodyTextbULLETINGNotBoldCharCharCharChar">
    <w:name w:val="Style Body Text bULLETING + Not Bold Char Char Char Char"/>
    <w:basedOn w:val="a8"/>
    <w:autoRedefine/>
    <w:semiHidden/>
    <w:rsid w:val="003353CC"/>
    <w:pPr>
      <w:tabs>
        <w:tab w:val="num" w:pos="360"/>
      </w:tabs>
      <w:spacing w:after="120" w:line="360" w:lineRule="auto"/>
      <w:jc w:val="both"/>
    </w:pPr>
    <w:rPr>
      <w:rFonts w:ascii="Tahoma" w:hAnsi="Tahoma" w:cs="Arial"/>
      <w:b/>
      <w:bCs/>
      <w:szCs w:val="20"/>
    </w:rPr>
  </w:style>
  <w:style w:type="character" w:customStyle="1" w:styleId="StyleBodyTextbULLETINGNotBoldCharCharCharCharChar">
    <w:name w:val="Style Body Text bULLETING + Not Bold Char Char Char Char Char"/>
    <w:semiHidden/>
    <w:rsid w:val="003353CC"/>
    <w:rPr>
      <w:rFonts w:ascii="Tahoma" w:hAnsi="Tahoma" w:cs="Arial"/>
      <w:b/>
      <w:bCs/>
      <w:noProof w:val="0"/>
      <w:sz w:val="24"/>
      <w:szCs w:val="24"/>
      <w:lang w:val="el-GR" w:eastAsia="el-GR" w:bidi="ar-SA"/>
    </w:rPr>
  </w:style>
  <w:style w:type="paragraph" w:customStyle="1" w:styleId="NumList0">
    <w:name w:val="_NumList"/>
    <w:autoRedefine/>
    <w:rsid w:val="003353CC"/>
    <w:pPr>
      <w:spacing w:line="360" w:lineRule="auto"/>
      <w:jc w:val="right"/>
    </w:pPr>
    <w:rPr>
      <w:rFonts w:ascii="Arial" w:hAnsi="Arial" w:cs="Arial"/>
      <w:lang w:eastAsia="en-US"/>
    </w:rPr>
  </w:style>
  <w:style w:type="paragraph" w:customStyle="1" w:styleId="StyleHeading1">
    <w:name w:val="Style Heading 1"/>
    <w:aliases w:val="H1 + Left:  0 cm First line:  0 cm Before:  12 pt..."/>
    <w:basedOn w:val="1"/>
    <w:semiHidden/>
    <w:rsid w:val="003353CC"/>
    <w:pPr>
      <w:numPr>
        <w:numId w:val="0"/>
      </w:numPr>
      <w:shd w:val="clear" w:color="auto" w:fill="E6E6E6"/>
      <w:tabs>
        <w:tab w:val="num" w:pos="0"/>
      </w:tabs>
      <w:spacing w:before="240" w:after="60"/>
      <w:jc w:val="center"/>
    </w:pPr>
    <w:rPr>
      <w:rFonts w:ascii="Tahoma" w:hAnsi="Tahoma"/>
      <w:spacing w:val="20"/>
      <w:kern w:val="28"/>
      <w:szCs w:val="23"/>
      <w:lang w:val="el-GR" w:eastAsia="en-US"/>
    </w:rPr>
  </w:style>
  <w:style w:type="paragraph" w:customStyle="1" w:styleId="StyleHeading2Tahoma10ptJustifiedBefore30ptAfter">
    <w:name w:val="Style Heading 2 + Tahoma 10 pt Justified Before:  30 pt After: ..."/>
    <w:basedOn w:val="2"/>
    <w:semiHidden/>
    <w:rsid w:val="003353CC"/>
    <w:pPr>
      <w:numPr>
        <w:ilvl w:val="0"/>
        <w:numId w:val="0"/>
      </w:numPr>
      <w:tabs>
        <w:tab w:val="num" w:pos="1080"/>
      </w:tabs>
      <w:spacing w:before="120"/>
      <w:ind w:left="565" w:hanging="565"/>
      <w:jc w:val="left"/>
    </w:pPr>
    <w:rPr>
      <w:rFonts w:ascii="Tahoma" w:hAnsi="Tahoma"/>
      <w:iCs w:val="0"/>
      <w:sz w:val="20"/>
      <w:szCs w:val="24"/>
      <w:lang w:val="el-GR" w:eastAsia="en-US"/>
    </w:rPr>
  </w:style>
  <w:style w:type="paragraph" w:customStyle="1" w:styleId="StyleHeading2Left03cmFirstline0cm">
    <w:name w:val="Style Heading 2 + Left:  03 cm First line:  0 cm"/>
    <w:basedOn w:val="2"/>
    <w:semiHidden/>
    <w:rsid w:val="003353CC"/>
    <w:pPr>
      <w:numPr>
        <w:ilvl w:val="0"/>
        <w:numId w:val="0"/>
      </w:numPr>
      <w:tabs>
        <w:tab w:val="num" w:pos="1080"/>
      </w:tabs>
      <w:spacing w:before="240"/>
      <w:ind w:left="170"/>
      <w:jc w:val="left"/>
    </w:pPr>
    <w:rPr>
      <w:rFonts w:ascii="Tahoma" w:hAnsi="Tahoma"/>
      <w:iCs w:val="0"/>
      <w:szCs w:val="24"/>
      <w:lang w:val="el-GR" w:eastAsia="en-US"/>
    </w:rPr>
  </w:style>
  <w:style w:type="paragraph" w:customStyle="1" w:styleId="StyleHeading2Tahoma10ptJustifiedLeft0cmFirstline">
    <w:name w:val="Style Heading 2 + Tahoma 10 pt Justified Left:  0 cm First line..."/>
    <w:basedOn w:val="2"/>
    <w:semiHidden/>
    <w:rsid w:val="003353CC"/>
    <w:pPr>
      <w:numPr>
        <w:ilvl w:val="0"/>
        <w:numId w:val="0"/>
      </w:numPr>
      <w:tabs>
        <w:tab w:val="num" w:pos="1080"/>
      </w:tabs>
      <w:spacing w:before="240"/>
      <w:ind w:left="565" w:hanging="565"/>
      <w:jc w:val="left"/>
    </w:pPr>
    <w:rPr>
      <w:rFonts w:ascii="Tahoma" w:hAnsi="Tahoma"/>
      <w:iCs w:val="0"/>
      <w:sz w:val="24"/>
      <w:szCs w:val="24"/>
      <w:lang w:val="el-GR" w:eastAsia="en-US"/>
    </w:rPr>
  </w:style>
  <w:style w:type="paragraph" w:customStyle="1" w:styleId="StyleStyleHeading2Tahoma10ptJustifiedLeft0cmFirstli">
    <w:name w:val="Style Style Heading 2 + Tahoma 10 pt Justified Left:  0 cm First li..."/>
    <w:basedOn w:val="StyleHeading2Tahoma10ptJustifiedLeft0cmFirstline"/>
    <w:semiHidden/>
    <w:rsid w:val="003353CC"/>
  </w:style>
  <w:style w:type="paragraph" w:customStyle="1" w:styleId="bodynumberingCharChar">
    <w:name w:val="body numbering Char Char"/>
    <w:autoRedefine/>
    <w:semiHidden/>
    <w:rsid w:val="003353CC"/>
    <w:pPr>
      <w:jc w:val="both"/>
    </w:pPr>
    <w:rPr>
      <w:rFonts w:ascii="Tahoma" w:hAnsi="Tahoma"/>
      <w:sz w:val="22"/>
      <w:szCs w:val="24"/>
    </w:rPr>
  </w:style>
  <w:style w:type="paragraph" w:customStyle="1" w:styleId="xl22">
    <w:name w:val="xl22"/>
    <w:basedOn w:val="a8"/>
    <w:semiHidden/>
    <w:rsid w:val="003353CC"/>
    <w:pPr>
      <w:pBdr>
        <w:left w:val="single" w:sz="4" w:space="0" w:color="auto"/>
      </w:pBdr>
      <w:shd w:val="clear" w:color="auto" w:fill="FFFF00"/>
      <w:spacing w:before="100" w:beforeAutospacing="1" w:after="100" w:afterAutospacing="1"/>
    </w:pPr>
    <w:rPr>
      <w:rFonts w:ascii="Arial Unicode MS" w:eastAsia="Arial Unicode MS" w:hAnsi="Arial Unicode MS" w:cs="Arial Unicode MS"/>
      <w:szCs w:val="20"/>
      <w:lang w:val="en-GB" w:eastAsia="en-US"/>
    </w:rPr>
  </w:style>
  <w:style w:type="paragraph" w:customStyle="1" w:styleId="xl23">
    <w:name w:val="xl23"/>
    <w:basedOn w:val="a8"/>
    <w:semiHidden/>
    <w:rsid w:val="003353CC"/>
    <w:pPr>
      <w:pBdr>
        <w:left w:val="single" w:sz="4" w:space="0" w:color="auto"/>
        <w:bottom w:val="single" w:sz="4" w:space="0" w:color="auto"/>
      </w:pBdr>
      <w:shd w:val="clear" w:color="auto" w:fill="FFFF00"/>
      <w:spacing w:before="100" w:beforeAutospacing="1" w:after="100" w:afterAutospacing="1"/>
    </w:pPr>
    <w:rPr>
      <w:rFonts w:ascii="Arial Unicode MS" w:eastAsia="Arial Unicode MS" w:hAnsi="Arial Unicode MS" w:cs="Arial Unicode MS"/>
      <w:szCs w:val="20"/>
      <w:lang w:val="en-GB" w:eastAsia="en-US"/>
    </w:rPr>
  </w:style>
  <w:style w:type="paragraph" w:customStyle="1" w:styleId="xl24">
    <w:name w:val="xl24"/>
    <w:basedOn w:val="a8"/>
    <w:semiHidden/>
    <w:rsid w:val="003353CC"/>
    <w:pPr>
      <w:shd w:val="clear" w:color="auto" w:fill="FFFF00"/>
      <w:spacing w:before="100" w:beforeAutospacing="1" w:after="100" w:afterAutospacing="1"/>
    </w:pPr>
    <w:rPr>
      <w:rFonts w:ascii="Arial Unicode MS" w:eastAsia="Arial Unicode MS" w:hAnsi="Arial Unicode MS" w:cs="Arial Unicode MS"/>
      <w:szCs w:val="20"/>
      <w:lang w:val="en-GB" w:eastAsia="en-US"/>
    </w:rPr>
  </w:style>
  <w:style w:type="paragraph" w:customStyle="1" w:styleId="xl25">
    <w:name w:val="xl25"/>
    <w:basedOn w:val="a8"/>
    <w:semiHidden/>
    <w:rsid w:val="003353CC"/>
    <w:pPr>
      <w:pBdr>
        <w:top w:val="single" w:sz="4" w:space="0" w:color="auto"/>
      </w:pBdr>
      <w:shd w:val="clear" w:color="auto" w:fill="FFFF00"/>
      <w:spacing w:before="100" w:beforeAutospacing="1" w:after="100" w:afterAutospacing="1"/>
    </w:pPr>
    <w:rPr>
      <w:rFonts w:ascii="Arial Unicode MS" w:eastAsia="Arial Unicode MS" w:hAnsi="Arial Unicode MS" w:cs="Arial Unicode MS"/>
      <w:szCs w:val="20"/>
      <w:lang w:val="en-GB" w:eastAsia="en-US"/>
    </w:rPr>
  </w:style>
  <w:style w:type="paragraph" w:customStyle="1" w:styleId="xl26">
    <w:name w:val="xl26"/>
    <w:basedOn w:val="a8"/>
    <w:semiHidden/>
    <w:rsid w:val="003353CC"/>
    <w:pPr>
      <w:pBdr>
        <w:top w:val="single" w:sz="4" w:space="0" w:color="auto"/>
        <w:right w:val="single" w:sz="4" w:space="0" w:color="auto"/>
      </w:pBdr>
      <w:shd w:val="clear" w:color="auto" w:fill="FFFF00"/>
      <w:spacing w:before="100" w:beforeAutospacing="1" w:after="100" w:afterAutospacing="1"/>
    </w:pPr>
    <w:rPr>
      <w:rFonts w:ascii="Arial Unicode MS" w:eastAsia="Arial Unicode MS" w:hAnsi="Arial Unicode MS" w:cs="Arial Unicode MS"/>
      <w:szCs w:val="20"/>
      <w:lang w:val="en-GB" w:eastAsia="en-US"/>
    </w:rPr>
  </w:style>
  <w:style w:type="paragraph" w:customStyle="1" w:styleId="xl27">
    <w:name w:val="xl27"/>
    <w:basedOn w:val="a8"/>
    <w:semiHidden/>
    <w:rsid w:val="003353CC"/>
    <w:pPr>
      <w:pBdr>
        <w:right w:val="single" w:sz="4" w:space="0" w:color="auto"/>
      </w:pBdr>
      <w:shd w:val="clear" w:color="auto" w:fill="FFFF00"/>
      <w:spacing w:before="100" w:beforeAutospacing="1" w:after="100" w:afterAutospacing="1"/>
    </w:pPr>
    <w:rPr>
      <w:rFonts w:ascii="Arial Unicode MS" w:eastAsia="Arial Unicode MS" w:hAnsi="Arial Unicode MS" w:cs="Arial Unicode MS"/>
      <w:szCs w:val="20"/>
      <w:lang w:val="en-GB" w:eastAsia="en-US"/>
    </w:rPr>
  </w:style>
  <w:style w:type="paragraph" w:customStyle="1" w:styleId="xl28">
    <w:name w:val="xl28"/>
    <w:basedOn w:val="a8"/>
    <w:semiHidden/>
    <w:rsid w:val="003353CC"/>
    <w:pPr>
      <w:pBdr>
        <w:bottom w:val="single" w:sz="4" w:space="0" w:color="auto"/>
      </w:pBdr>
      <w:shd w:val="clear" w:color="auto" w:fill="FFFF00"/>
      <w:spacing w:before="100" w:beforeAutospacing="1" w:after="100" w:afterAutospacing="1"/>
    </w:pPr>
    <w:rPr>
      <w:rFonts w:ascii="Arial Unicode MS" w:eastAsia="Arial Unicode MS" w:hAnsi="Arial Unicode MS" w:cs="Arial Unicode MS"/>
      <w:szCs w:val="20"/>
      <w:lang w:val="en-GB" w:eastAsia="en-US"/>
    </w:rPr>
  </w:style>
  <w:style w:type="paragraph" w:customStyle="1" w:styleId="xl29">
    <w:name w:val="xl29"/>
    <w:basedOn w:val="a8"/>
    <w:semiHidden/>
    <w:rsid w:val="003353CC"/>
    <w:pPr>
      <w:pBdr>
        <w:top w:val="single" w:sz="4" w:space="0" w:color="auto"/>
        <w:left w:val="single" w:sz="4" w:space="0" w:color="auto"/>
      </w:pBdr>
      <w:shd w:val="clear" w:color="auto" w:fill="00FF00"/>
      <w:spacing w:before="100" w:beforeAutospacing="1" w:after="100" w:afterAutospacing="1"/>
    </w:pPr>
    <w:rPr>
      <w:rFonts w:ascii="Arial Unicode MS" w:eastAsia="Arial Unicode MS" w:hAnsi="Arial Unicode MS" w:cs="Arial Unicode MS"/>
      <w:szCs w:val="20"/>
      <w:lang w:val="en-GB" w:eastAsia="en-US"/>
    </w:rPr>
  </w:style>
  <w:style w:type="paragraph" w:customStyle="1" w:styleId="xl30">
    <w:name w:val="xl30"/>
    <w:basedOn w:val="a8"/>
    <w:semiHidden/>
    <w:rsid w:val="003353CC"/>
    <w:pPr>
      <w:pBdr>
        <w:left w:val="single" w:sz="4" w:space="0" w:color="auto"/>
        <w:bottom w:val="single" w:sz="8" w:space="0" w:color="auto"/>
      </w:pBdr>
      <w:shd w:val="clear" w:color="auto" w:fill="00FF00"/>
      <w:spacing w:before="100" w:beforeAutospacing="1" w:after="100" w:afterAutospacing="1"/>
    </w:pPr>
    <w:rPr>
      <w:rFonts w:ascii="Arial Unicode MS" w:eastAsia="Arial Unicode MS" w:hAnsi="Arial Unicode MS" w:cs="Arial Unicode MS"/>
      <w:szCs w:val="20"/>
      <w:lang w:val="en-GB" w:eastAsia="en-US"/>
    </w:rPr>
  </w:style>
  <w:style w:type="paragraph" w:customStyle="1" w:styleId="xl31">
    <w:name w:val="xl31"/>
    <w:basedOn w:val="a8"/>
    <w:semiHidden/>
    <w:rsid w:val="003353CC"/>
    <w:pPr>
      <w:pBdr>
        <w:top w:val="single" w:sz="4" w:space="0" w:color="auto"/>
        <w:bottom w:val="single" w:sz="8" w:space="0" w:color="auto"/>
      </w:pBdr>
      <w:shd w:val="clear" w:color="auto" w:fill="00FF00"/>
      <w:spacing w:before="100" w:beforeAutospacing="1" w:after="100" w:afterAutospacing="1"/>
    </w:pPr>
    <w:rPr>
      <w:rFonts w:ascii="Arial Unicode MS" w:eastAsia="Arial Unicode MS" w:hAnsi="Arial Unicode MS" w:cs="Arial Unicode MS"/>
      <w:szCs w:val="20"/>
      <w:lang w:val="en-GB" w:eastAsia="en-US"/>
    </w:rPr>
  </w:style>
  <w:style w:type="paragraph" w:customStyle="1" w:styleId="xl32">
    <w:name w:val="xl32"/>
    <w:basedOn w:val="a8"/>
    <w:semiHidden/>
    <w:rsid w:val="003353CC"/>
    <w:pPr>
      <w:pBdr>
        <w:top w:val="single" w:sz="4" w:space="0" w:color="auto"/>
        <w:bottom w:val="single" w:sz="8" w:space="0" w:color="auto"/>
        <w:right w:val="single" w:sz="4" w:space="0" w:color="auto"/>
      </w:pBdr>
      <w:shd w:val="clear" w:color="auto" w:fill="00FF00"/>
      <w:spacing w:before="100" w:beforeAutospacing="1" w:after="100" w:afterAutospacing="1"/>
    </w:pPr>
    <w:rPr>
      <w:rFonts w:ascii="Arial Unicode MS" w:eastAsia="Arial Unicode MS" w:hAnsi="Arial Unicode MS" w:cs="Arial Unicode MS"/>
      <w:szCs w:val="20"/>
      <w:lang w:val="en-GB" w:eastAsia="en-US"/>
    </w:rPr>
  </w:style>
  <w:style w:type="paragraph" w:customStyle="1" w:styleId="xl33">
    <w:name w:val="xl33"/>
    <w:basedOn w:val="a8"/>
    <w:semiHidden/>
    <w:rsid w:val="003353CC"/>
    <w:pPr>
      <w:pBdr>
        <w:top w:val="single" w:sz="8" w:space="0" w:color="auto"/>
        <w:left w:val="single" w:sz="8" w:space="0" w:color="auto"/>
      </w:pBdr>
      <w:spacing w:before="100" w:beforeAutospacing="1" w:after="100" w:afterAutospacing="1"/>
    </w:pPr>
    <w:rPr>
      <w:rFonts w:ascii="Arial Unicode MS" w:eastAsia="Arial Unicode MS" w:hAnsi="Arial Unicode MS" w:cs="Arial Unicode MS"/>
      <w:szCs w:val="20"/>
      <w:lang w:val="en-GB" w:eastAsia="en-US"/>
    </w:rPr>
  </w:style>
  <w:style w:type="paragraph" w:customStyle="1" w:styleId="xl34">
    <w:name w:val="xl34"/>
    <w:basedOn w:val="a8"/>
    <w:semiHidden/>
    <w:rsid w:val="003353CC"/>
    <w:pPr>
      <w:pBdr>
        <w:top w:val="single" w:sz="8" w:space="0" w:color="auto"/>
      </w:pBdr>
      <w:spacing w:before="100" w:beforeAutospacing="1" w:after="100" w:afterAutospacing="1"/>
    </w:pPr>
    <w:rPr>
      <w:rFonts w:ascii="Arial Unicode MS" w:eastAsia="Arial Unicode MS" w:hAnsi="Arial Unicode MS" w:cs="Arial Unicode MS"/>
      <w:szCs w:val="20"/>
      <w:lang w:val="en-GB" w:eastAsia="en-US"/>
    </w:rPr>
  </w:style>
  <w:style w:type="paragraph" w:customStyle="1" w:styleId="xl35">
    <w:name w:val="xl35"/>
    <w:basedOn w:val="a8"/>
    <w:semiHidden/>
    <w:rsid w:val="003353CC"/>
    <w:pPr>
      <w:pBdr>
        <w:top w:val="single" w:sz="8" w:space="0" w:color="auto"/>
        <w:right w:val="single" w:sz="8" w:space="0" w:color="auto"/>
      </w:pBdr>
      <w:spacing w:before="100" w:beforeAutospacing="1" w:after="100" w:afterAutospacing="1"/>
    </w:pPr>
    <w:rPr>
      <w:rFonts w:ascii="Arial Unicode MS" w:eastAsia="Arial Unicode MS" w:hAnsi="Arial Unicode MS" w:cs="Arial Unicode MS"/>
      <w:szCs w:val="20"/>
      <w:lang w:val="en-GB" w:eastAsia="en-US"/>
    </w:rPr>
  </w:style>
  <w:style w:type="paragraph" w:customStyle="1" w:styleId="xl36">
    <w:name w:val="xl36"/>
    <w:basedOn w:val="a8"/>
    <w:semiHidden/>
    <w:rsid w:val="003353CC"/>
    <w:pPr>
      <w:pBdr>
        <w:left w:val="single" w:sz="8" w:space="0" w:color="auto"/>
      </w:pBdr>
      <w:spacing w:before="100" w:beforeAutospacing="1" w:after="100" w:afterAutospacing="1"/>
    </w:pPr>
    <w:rPr>
      <w:rFonts w:ascii="Arial Unicode MS" w:eastAsia="Arial Unicode MS" w:hAnsi="Arial Unicode MS" w:cs="Arial Unicode MS"/>
      <w:szCs w:val="20"/>
      <w:lang w:val="en-GB" w:eastAsia="en-US"/>
    </w:rPr>
  </w:style>
  <w:style w:type="paragraph" w:customStyle="1" w:styleId="xl37">
    <w:name w:val="xl37"/>
    <w:basedOn w:val="a8"/>
    <w:semiHidden/>
    <w:rsid w:val="003353CC"/>
    <w:pPr>
      <w:spacing w:before="100" w:beforeAutospacing="1" w:after="100" w:afterAutospacing="1"/>
    </w:pPr>
    <w:rPr>
      <w:rFonts w:ascii="Arial" w:eastAsia="Arial Unicode MS" w:hAnsi="Arial" w:cs="Arial Unicode MS"/>
      <w:b/>
      <w:bCs/>
      <w:szCs w:val="20"/>
      <w:lang w:val="en-GB" w:eastAsia="en-US"/>
    </w:rPr>
  </w:style>
  <w:style w:type="paragraph" w:customStyle="1" w:styleId="xl38">
    <w:name w:val="xl38"/>
    <w:basedOn w:val="a8"/>
    <w:semiHidden/>
    <w:rsid w:val="003353CC"/>
    <w:pPr>
      <w:pBdr>
        <w:right w:val="single" w:sz="8" w:space="0" w:color="auto"/>
      </w:pBdr>
      <w:spacing w:before="100" w:beforeAutospacing="1" w:after="100" w:afterAutospacing="1"/>
    </w:pPr>
    <w:rPr>
      <w:rFonts w:ascii="Arial Unicode MS" w:eastAsia="Arial Unicode MS" w:hAnsi="Arial Unicode MS" w:cs="Arial Unicode MS"/>
      <w:szCs w:val="20"/>
      <w:lang w:val="en-GB" w:eastAsia="en-US"/>
    </w:rPr>
  </w:style>
  <w:style w:type="paragraph" w:customStyle="1" w:styleId="xl39">
    <w:name w:val="xl39"/>
    <w:basedOn w:val="a8"/>
    <w:semiHidden/>
    <w:rsid w:val="003353CC"/>
    <w:pPr>
      <w:spacing w:before="100" w:beforeAutospacing="1" w:after="100" w:afterAutospacing="1"/>
      <w:jc w:val="center"/>
    </w:pPr>
    <w:rPr>
      <w:rFonts w:ascii="Arial" w:eastAsia="Arial Unicode MS" w:hAnsi="Arial" w:cs="Arial Unicode MS"/>
      <w:b/>
      <w:bCs/>
      <w:szCs w:val="20"/>
      <w:lang w:val="en-GB" w:eastAsia="en-US"/>
    </w:rPr>
  </w:style>
  <w:style w:type="paragraph" w:customStyle="1" w:styleId="xl40">
    <w:name w:val="xl40"/>
    <w:basedOn w:val="a8"/>
    <w:semiHidden/>
    <w:rsid w:val="003353CC"/>
    <w:pPr>
      <w:spacing w:before="100" w:beforeAutospacing="1" w:after="100" w:afterAutospacing="1"/>
      <w:jc w:val="center"/>
    </w:pPr>
    <w:rPr>
      <w:rFonts w:ascii="Arial Unicode MS" w:eastAsia="Arial Unicode MS" w:hAnsi="Arial Unicode MS" w:cs="Arial Unicode MS"/>
      <w:szCs w:val="20"/>
      <w:lang w:val="en-GB" w:eastAsia="en-US"/>
    </w:rPr>
  </w:style>
  <w:style w:type="paragraph" w:customStyle="1" w:styleId="xl41">
    <w:name w:val="xl41"/>
    <w:basedOn w:val="a8"/>
    <w:semiHidden/>
    <w:rsid w:val="003353CC"/>
    <w:pPr>
      <w:pBdr>
        <w:left w:val="single" w:sz="8" w:space="0" w:color="auto"/>
        <w:bottom w:val="single" w:sz="8" w:space="0" w:color="auto"/>
      </w:pBdr>
      <w:spacing w:before="100" w:beforeAutospacing="1" w:after="100" w:afterAutospacing="1"/>
    </w:pPr>
    <w:rPr>
      <w:rFonts w:ascii="Arial Unicode MS" w:eastAsia="Arial Unicode MS" w:hAnsi="Arial Unicode MS" w:cs="Arial Unicode MS"/>
      <w:szCs w:val="20"/>
      <w:lang w:val="en-GB" w:eastAsia="en-US"/>
    </w:rPr>
  </w:style>
  <w:style w:type="paragraph" w:customStyle="1" w:styleId="xl42">
    <w:name w:val="xl42"/>
    <w:basedOn w:val="a8"/>
    <w:semiHidden/>
    <w:rsid w:val="003353CC"/>
    <w:pPr>
      <w:pBdr>
        <w:bottom w:val="single" w:sz="8" w:space="0" w:color="auto"/>
      </w:pBdr>
      <w:spacing w:before="100" w:beforeAutospacing="1" w:after="100" w:afterAutospacing="1"/>
    </w:pPr>
    <w:rPr>
      <w:rFonts w:ascii="Arial Unicode MS" w:eastAsia="Arial Unicode MS" w:hAnsi="Arial Unicode MS" w:cs="Arial Unicode MS"/>
      <w:szCs w:val="20"/>
      <w:lang w:val="en-GB" w:eastAsia="en-US"/>
    </w:rPr>
  </w:style>
  <w:style w:type="paragraph" w:customStyle="1" w:styleId="xl43">
    <w:name w:val="xl43"/>
    <w:basedOn w:val="a8"/>
    <w:semiHidden/>
    <w:rsid w:val="003353CC"/>
    <w:pPr>
      <w:pBdr>
        <w:bottom w:val="single" w:sz="8" w:space="0" w:color="auto"/>
        <w:right w:val="single" w:sz="8" w:space="0" w:color="auto"/>
      </w:pBdr>
      <w:spacing w:before="100" w:beforeAutospacing="1" w:after="100" w:afterAutospacing="1"/>
    </w:pPr>
    <w:rPr>
      <w:rFonts w:ascii="Arial Unicode MS" w:eastAsia="Arial Unicode MS" w:hAnsi="Arial Unicode MS" w:cs="Arial Unicode MS"/>
      <w:szCs w:val="20"/>
      <w:lang w:val="en-GB" w:eastAsia="en-US"/>
    </w:rPr>
  </w:style>
  <w:style w:type="paragraph" w:customStyle="1" w:styleId="xl44">
    <w:name w:val="xl44"/>
    <w:basedOn w:val="a8"/>
    <w:semiHidden/>
    <w:rsid w:val="003353CC"/>
    <w:pPr>
      <w:pBdr>
        <w:bottom w:val="single" w:sz="8" w:space="0" w:color="auto"/>
      </w:pBdr>
      <w:spacing w:before="100" w:beforeAutospacing="1" w:after="100" w:afterAutospacing="1"/>
    </w:pPr>
    <w:rPr>
      <w:rFonts w:ascii="Arial Unicode MS" w:eastAsia="Arial Unicode MS" w:hAnsi="Arial Unicode MS" w:cs="Arial Unicode MS"/>
      <w:szCs w:val="20"/>
      <w:lang w:val="en-GB" w:eastAsia="en-US"/>
    </w:rPr>
  </w:style>
  <w:style w:type="paragraph" w:customStyle="1" w:styleId="xl45">
    <w:name w:val="xl45"/>
    <w:basedOn w:val="a8"/>
    <w:semiHidden/>
    <w:rsid w:val="003353CC"/>
    <w:pPr>
      <w:pBdr>
        <w:bottom w:val="single" w:sz="8" w:space="0" w:color="auto"/>
        <w:right w:val="single" w:sz="8" w:space="0" w:color="auto"/>
      </w:pBdr>
      <w:spacing w:before="100" w:beforeAutospacing="1" w:after="100" w:afterAutospacing="1"/>
    </w:pPr>
    <w:rPr>
      <w:rFonts w:ascii="Arial Unicode MS" w:eastAsia="Arial Unicode MS" w:hAnsi="Arial Unicode MS" w:cs="Arial Unicode MS"/>
      <w:szCs w:val="20"/>
      <w:lang w:val="en-GB" w:eastAsia="en-US"/>
    </w:rPr>
  </w:style>
  <w:style w:type="paragraph" w:customStyle="1" w:styleId="xl46">
    <w:name w:val="xl46"/>
    <w:basedOn w:val="a8"/>
    <w:semiHidden/>
    <w:rsid w:val="003353CC"/>
    <w:pPr>
      <w:spacing w:before="100" w:beforeAutospacing="1" w:after="100" w:afterAutospacing="1"/>
      <w:jc w:val="center"/>
    </w:pPr>
    <w:rPr>
      <w:rFonts w:ascii="Arial" w:eastAsia="Arial Unicode MS" w:hAnsi="Arial" w:cs="Arial Unicode MS"/>
      <w:b/>
      <w:bCs/>
      <w:szCs w:val="20"/>
      <w:lang w:val="en-GB" w:eastAsia="en-US"/>
    </w:rPr>
  </w:style>
  <w:style w:type="paragraph" w:customStyle="1" w:styleId="xl47">
    <w:name w:val="xl47"/>
    <w:basedOn w:val="a8"/>
    <w:semiHidden/>
    <w:rsid w:val="003353CC"/>
    <w:pPr>
      <w:spacing w:before="100" w:beforeAutospacing="1" w:after="100" w:afterAutospacing="1"/>
      <w:jc w:val="center"/>
    </w:pPr>
    <w:rPr>
      <w:rFonts w:ascii="Arial Unicode MS" w:eastAsia="Arial Unicode MS" w:hAnsi="Arial Unicode MS" w:cs="Arial Unicode MS"/>
      <w:szCs w:val="20"/>
      <w:lang w:val="en-GB" w:eastAsia="en-US"/>
    </w:rPr>
  </w:style>
  <w:style w:type="paragraph" w:customStyle="1" w:styleId="xl48">
    <w:name w:val="xl48"/>
    <w:basedOn w:val="a8"/>
    <w:semiHidden/>
    <w:rsid w:val="003353CC"/>
    <w:pPr>
      <w:pBdr>
        <w:left w:val="single" w:sz="8" w:space="0" w:color="auto"/>
        <w:bottom w:val="single" w:sz="8" w:space="0" w:color="auto"/>
      </w:pBdr>
      <w:spacing w:before="100" w:beforeAutospacing="1" w:after="100" w:afterAutospacing="1"/>
    </w:pPr>
    <w:rPr>
      <w:rFonts w:ascii="Arial Unicode MS" w:eastAsia="Arial Unicode MS" w:hAnsi="Arial Unicode MS" w:cs="Arial Unicode MS"/>
      <w:szCs w:val="20"/>
      <w:lang w:val="en-GB" w:eastAsia="en-US"/>
    </w:rPr>
  </w:style>
  <w:style w:type="paragraph" w:customStyle="1" w:styleId="xl49">
    <w:name w:val="xl49"/>
    <w:basedOn w:val="a8"/>
    <w:semiHidden/>
    <w:rsid w:val="003353CC"/>
    <w:pPr>
      <w:pBdr>
        <w:bottom w:val="single" w:sz="8" w:space="0" w:color="auto"/>
      </w:pBdr>
      <w:spacing w:before="100" w:beforeAutospacing="1" w:after="100" w:afterAutospacing="1"/>
    </w:pPr>
    <w:rPr>
      <w:rFonts w:ascii="Arial Unicode MS" w:eastAsia="Arial Unicode MS" w:hAnsi="Arial Unicode MS" w:cs="Arial Unicode MS"/>
      <w:szCs w:val="20"/>
      <w:lang w:val="en-GB" w:eastAsia="en-US"/>
    </w:rPr>
  </w:style>
  <w:style w:type="paragraph" w:customStyle="1" w:styleId="xl50">
    <w:name w:val="xl50"/>
    <w:basedOn w:val="a8"/>
    <w:semiHidden/>
    <w:rsid w:val="003353CC"/>
    <w:pPr>
      <w:pBdr>
        <w:bottom w:val="single" w:sz="8" w:space="0" w:color="auto"/>
        <w:right w:val="single" w:sz="8" w:space="0" w:color="auto"/>
      </w:pBdr>
      <w:spacing w:before="100" w:beforeAutospacing="1" w:after="100" w:afterAutospacing="1"/>
    </w:pPr>
    <w:rPr>
      <w:rFonts w:ascii="Arial Unicode MS" w:eastAsia="Arial Unicode MS" w:hAnsi="Arial Unicode MS" w:cs="Arial Unicode MS"/>
      <w:szCs w:val="20"/>
      <w:lang w:val="en-GB" w:eastAsia="en-US"/>
    </w:rPr>
  </w:style>
  <w:style w:type="paragraph" w:customStyle="1" w:styleId="aff9">
    <w:name w:val="Απλό"/>
    <w:basedOn w:val="a8"/>
    <w:semiHidden/>
    <w:rsid w:val="003353CC"/>
    <w:pPr>
      <w:spacing w:after="120" w:line="240" w:lineRule="atLeast"/>
      <w:jc w:val="both"/>
    </w:pPr>
    <w:rPr>
      <w:rFonts w:ascii="Times New Roman" w:hAnsi="Times New Roman"/>
      <w:szCs w:val="20"/>
      <w:lang w:eastAsia="en-US"/>
    </w:rPr>
  </w:style>
  <w:style w:type="paragraph" w:customStyle="1" w:styleId="SourceCode">
    <w:name w:val="Source Code"/>
    <w:basedOn w:val="a8"/>
    <w:semiHidden/>
    <w:rsid w:val="003353CC"/>
    <w:pPr>
      <w:spacing w:after="120"/>
    </w:pPr>
    <w:rPr>
      <w:rFonts w:ascii="Courier New" w:hAnsi="Courier New"/>
      <w:b/>
      <w:szCs w:val="20"/>
      <w:lang w:eastAsia="en-US"/>
    </w:rPr>
  </w:style>
  <w:style w:type="paragraph" w:styleId="27">
    <w:name w:val="List Bullet 2"/>
    <w:basedOn w:val="a8"/>
    <w:autoRedefine/>
    <w:rsid w:val="003353CC"/>
    <w:pPr>
      <w:tabs>
        <w:tab w:val="num" w:pos="1083"/>
      </w:tabs>
      <w:spacing w:before="60" w:after="120"/>
      <w:ind w:left="1083" w:hanging="360"/>
      <w:jc w:val="both"/>
    </w:pPr>
    <w:rPr>
      <w:rFonts w:ascii="Tahoma" w:hAnsi="Tahoma" w:cs="Tahoma"/>
      <w:szCs w:val="20"/>
      <w:lang w:val="en-GB" w:eastAsia="en-US"/>
    </w:rPr>
  </w:style>
  <w:style w:type="paragraph" w:customStyle="1" w:styleId="BodyTextKeep">
    <w:name w:val="Body Text Keep"/>
    <w:basedOn w:val="afe"/>
    <w:semiHidden/>
    <w:rsid w:val="003353CC"/>
    <w:pPr>
      <w:keepNext/>
      <w:spacing w:after="240" w:line="240" w:lineRule="atLeast"/>
      <w:ind w:left="1080"/>
    </w:pPr>
    <w:rPr>
      <w:b/>
      <w:bCs/>
      <w:i/>
      <w:iCs/>
      <w:spacing w:val="-5"/>
      <w:lang w:val="en-US"/>
    </w:rPr>
  </w:style>
  <w:style w:type="paragraph" w:customStyle="1" w:styleId="StyleTimesNewW112ptBefore0ptLinespacingsingle">
    <w:name w:val="Style Times New (W1) 12 pt Before:  0 pt Line spacing:  single"/>
    <w:basedOn w:val="a8"/>
    <w:semiHidden/>
    <w:rsid w:val="003353CC"/>
    <w:pPr>
      <w:shd w:val="clear" w:color="auto" w:fill="FFFFFF"/>
      <w:spacing w:after="120"/>
      <w:jc w:val="both"/>
    </w:pPr>
    <w:rPr>
      <w:rFonts w:ascii="Times New (W1)" w:hAnsi="Times New (W1)"/>
      <w:szCs w:val="20"/>
      <w:lang w:eastAsia="en-US"/>
    </w:rPr>
  </w:style>
  <w:style w:type="paragraph" w:customStyle="1" w:styleId="bodyCharCharCharCharCharCharCharCharCharCharCharCharCharCharCharCharCharCharChar">
    <w:name w:val="body Char Char Char Char Char Char Char Char Char Char Char Char Char Char Char Char Char Char Char"/>
    <w:autoRedefine/>
    <w:semiHidden/>
    <w:rsid w:val="003353CC"/>
    <w:pPr>
      <w:spacing w:before="60" w:after="60"/>
      <w:ind w:left="360" w:hanging="360"/>
      <w:jc w:val="both"/>
    </w:pPr>
    <w:rPr>
      <w:rFonts w:ascii="Tahoma" w:hAnsi="Tahoma" w:cs="Tahoma"/>
      <w:sz w:val="24"/>
      <w:szCs w:val="24"/>
    </w:rPr>
  </w:style>
  <w:style w:type="paragraph" w:customStyle="1" w:styleId="number">
    <w:name w:val="number"/>
    <w:basedOn w:val="a8"/>
    <w:semiHidden/>
    <w:rsid w:val="003353CC"/>
    <w:pPr>
      <w:tabs>
        <w:tab w:val="num" w:pos="720"/>
      </w:tabs>
      <w:overflowPunct w:val="0"/>
      <w:autoSpaceDE w:val="0"/>
      <w:autoSpaceDN w:val="0"/>
      <w:adjustRightInd w:val="0"/>
      <w:spacing w:before="120" w:after="120" w:line="312" w:lineRule="auto"/>
      <w:ind w:left="720" w:hanging="360"/>
      <w:jc w:val="both"/>
      <w:textAlignment w:val="baseline"/>
    </w:pPr>
    <w:rPr>
      <w:rFonts w:ascii="Times New Roman" w:hAnsi="Times New Roman"/>
      <w:szCs w:val="20"/>
      <w:lang w:eastAsia="en-US"/>
    </w:rPr>
  </w:style>
  <w:style w:type="paragraph" w:customStyle="1" w:styleId="StyleNumTimesNewRoman12pt">
    <w:name w:val="Style _Num# + Times New Roman 12 pt"/>
    <w:basedOn w:val="NumCharCharCharCharCharCharCharCharChar"/>
    <w:link w:val="StyleNumTimesNewRoman12ptChar"/>
    <w:semiHidden/>
    <w:rsid w:val="003353CC"/>
    <w:pPr>
      <w:tabs>
        <w:tab w:val="clear" w:pos="721"/>
        <w:tab w:val="num" w:pos="360"/>
      </w:tabs>
      <w:ind w:left="360" w:hanging="360"/>
    </w:pPr>
    <w:rPr>
      <w:szCs w:val="24"/>
    </w:rPr>
  </w:style>
  <w:style w:type="character" w:customStyle="1" w:styleId="StyleNumTimesNewRoman12ptChar">
    <w:name w:val="Style _Num# + Times New Roman 12 pt Char"/>
    <w:link w:val="StyleNumTimesNewRoman12pt"/>
    <w:semiHidden/>
    <w:rsid w:val="003353CC"/>
    <w:rPr>
      <w:rFonts w:ascii="Tahoma" w:hAnsi="Tahoma"/>
      <w:sz w:val="22"/>
      <w:szCs w:val="24"/>
    </w:rPr>
  </w:style>
  <w:style w:type="paragraph" w:customStyle="1" w:styleId="17">
    <w:name w:val="Θέμα σχολίου1"/>
    <w:basedOn w:val="af1"/>
    <w:next w:val="af1"/>
    <w:semiHidden/>
    <w:rsid w:val="003353CC"/>
    <w:pPr>
      <w:widowControl/>
      <w:overflowPunct/>
      <w:autoSpaceDE/>
      <w:spacing w:after="120"/>
      <w:jc w:val="both"/>
      <w:textAlignment w:val="auto"/>
    </w:pPr>
    <w:rPr>
      <w:rFonts w:ascii="Tahoma" w:hAnsi="Tahoma"/>
      <w:b/>
      <w:bCs/>
      <w:lang w:eastAsia="en-US"/>
    </w:rPr>
  </w:style>
  <w:style w:type="character" w:customStyle="1" w:styleId="firstpageChar">
    <w:name w:val="first page Char"/>
    <w:link w:val="firstpage"/>
    <w:rsid w:val="003353CC"/>
    <w:rPr>
      <w:rFonts w:ascii="Tahoma" w:hAnsi="Tahoma"/>
      <w:b/>
      <w:spacing w:val="20"/>
      <w:kern w:val="28"/>
      <w:sz w:val="23"/>
      <w:szCs w:val="23"/>
      <w:shd w:val="clear" w:color="auto" w:fill="E0E0E0"/>
      <w:lang w:val="x-none"/>
    </w:rPr>
  </w:style>
  <w:style w:type="paragraph" w:customStyle="1" w:styleId="11">
    <w:name w:val="Στυλ Επικεφαλίδα 1"/>
    <w:aliases w:val="H1 + Πλήρης Αριστερά:  0 εκ. Δεξιά:  005 εκ."/>
    <w:basedOn w:val="1"/>
    <w:semiHidden/>
    <w:rsid w:val="003353CC"/>
    <w:pPr>
      <w:numPr>
        <w:numId w:val="9"/>
      </w:numPr>
      <w:shd w:val="clear" w:color="auto" w:fill="E6E6E6"/>
      <w:spacing w:before="240"/>
      <w:ind w:right="28"/>
      <w:jc w:val="center"/>
    </w:pPr>
    <w:rPr>
      <w:rFonts w:ascii="Tahoma" w:hAnsi="Tahoma"/>
      <w:spacing w:val="20"/>
      <w:kern w:val="28"/>
      <w:sz w:val="23"/>
      <w:szCs w:val="23"/>
      <w:lang w:val="el-GR" w:eastAsia="en-US"/>
    </w:rPr>
  </w:style>
  <w:style w:type="character" w:customStyle="1" w:styleId="Tahoma">
    <w:name w:val="Στυλ Tahoma"/>
    <w:rsid w:val="003353CC"/>
    <w:rPr>
      <w:rFonts w:ascii="Tahoma" w:hAnsi="Tahoma"/>
      <w:sz w:val="22"/>
    </w:rPr>
  </w:style>
  <w:style w:type="paragraph" w:customStyle="1" w:styleId="bodynumberingCharCharChar">
    <w:name w:val="body numbering Char Char Char"/>
    <w:semiHidden/>
    <w:rsid w:val="003353CC"/>
    <w:pPr>
      <w:jc w:val="both"/>
    </w:pPr>
    <w:rPr>
      <w:rFonts w:ascii="Tahoma" w:hAnsi="Tahoma"/>
      <w:sz w:val="22"/>
      <w:szCs w:val="24"/>
    </w:rPr>
  </w:style>
  <w:style w:type="paragraph" w:customStyle="1" w:styleId="Normal2">
    <w:name w:val="Normal2"/>
    <w:basedOn w:val="a8"/>
    <w:semiHidden/>
    <w:rsid w:val="003353CC"/>
    <w:pPr>
      <w:suppressAutoHyphens/>
      <w:spacing w:before="120" w:line="360" w:lineRule="auto"/>
      <w:ind w:left="1418" w:firstLine="1"/>
      <w:jc w:val="both"/>
    </w:pPr>
    <w:rPr>
      <w:rFonts w:ascii="Times New Roman" w:hAnsi="Times New Roman"/>
      <w:b/>
      <w:szCs w:val="20"/>
    </w:rPr>
  </w:style>
  <w:style w:type="paragraph" w:customStyle="1" w:styleId="Tabletext11pt">
    <w:name w:val="Στυλ Table text + 11 pt Έντονα"/>
    <w:basedOn w:val="TabletextChar"/>
    <w:semiHidden/>
    <w:rsid w:val="003353CC"/>
    <w:rPr>
      <w:bCs/>
      <w:sz w:val="22"/>
    </w:rPr>
  </w:style>
  <w:style w:type="paragraph" w:customStyle="1" w:styleId="affa">
    <w:name w:val="πεδίο"/>
    <w:basedOn w:val="a8"/>
    <w:next w:val="a8"/>
    <w:rsid w:val="003353CC"/>
    <w:pPr>
      <w:pBdr>
        <w:bottom w:val="single" w:sz="6" w:space="1" w:color="auto"/>
      </w:pBdr>
      <w:shd w:val="clear" w:color="auto" w:fill="E0E0E0"/>
      <w:spacing w:before="360" w:after="120" w:line="360" w:lineRule="auto"/>
      <w:ind w:left="1418" w:hanging="1418"/>
    </w:pPr>
    <w:rPr>
      <w:rFonts w:ascii="Tahoma" w:hAnsi="Tahoma"/>
      <w:szCs w:val="20"/>
      <w:lang w:eastAsia="en-US"/>
    </w:rPr>
  </w:style>
  <w:style w:type="character" w:customStyle="1" w:styleId="Heading4Char1">
    <w:name w:val="Heading 4 Char1"/>
    <w:aliases w:val="Heading 4 Char Char,Heading 4 Char3 Char Char,Heading 4 Char Char2 Char Char,h4 Char Char2 Char Char,H41 Char Char2 Char Char,H4 Char Char2 Char Char,t4 Char Char2 Char Char,h41 Char Char2 Char Char,H42 Char Char2 Char Char"/>
    <w:rsid w:val="003353CC"/>
    <w:rPr>
      <w:rFonts w:ascii="Tahoma" w:hAnsi="Tahoma"/>
      <w:b/>
      <w:sz w:val="19"/>
      <w:szCs w:val="19"/>
      <w:lang w:val="el-GR" w:eastAsia="en-US" w:bidi="ar-SA"/>
    </w:rPr>
  </w:style>
  <w:style w:type="paragraph" w:customStyle="1" w:styleId="Num">
    <w:name w:val="_Num#"/>
    <w:basedOn w:val="a8"/>
    <w:rsid w:val="003353CC"/>
    <w:pPr>
      <w:numPr>
        <w:numId w:val="10"/>
      </w:numPr>
      <w:spacing w:after="120"/>
      <w:jc w:val="both"/>
    </w:pPr>
    <w:rPr>
      <w:rFonts w:ascii="Tahoma" w:hAnsi="Tahoma"/>
      <w:szCs w:val="20"/>
      <w:lang w:eastAsia="en-US"/>
    </w:rPr>
  </w:style>
  <w:style w:type="paragraph" w:customStyle="1" w:styleId="Tabletext14pt">
    <w:name w:val="Στυλ Table text + Διαγραμμάτωση από 14 pt"/>
    <w:basedOn w:val="Tabletext"/>
    <w:link w:val="Tabletext14ptChar"/>
    <w:rsid w:val="003353CC"/>
    <w:rPr>
      <w:kern w:val="28"/>
      <w:sz w:val="22"/>
      <w:lang w:val="x-none" w:eastAsia="x-none"/>
    </w:rPr>
  </w:style>
  <w:style w:type="character" w:customStyle="1" w:styleId="Tabletext14ptChar">
    <w:name w:val="Στυλ Table text + Διαγραμμάτωση από 14 pt Char"/>
    <w:link w:val="Tabletext14pt"/>
    <w:rsid w:val="003353CC"/>
    <w:rPr>
      <w:rFonts w:ascii="Tahoma" w:hAnsi="Tahoma"/>
      <w:kern w:val="28"/>
      <w:sz w:val="22"/>
      <w:szCs w:val="24"/>
      <w:lang w:val="x-none"/>
    </w:rPr>
  </w:style>
  <w:style w:type="character" w:customStyle="1" w:styleId="TabletextCharCharChar">
    <w:name w:val="Table text Char Char Char"/>
    <w:rsid w:val="003353CC"/>
    <w:rPr>
      <w:rFonts w:ascii="Tahoma" w:hAnsi="Tahoma"/>
      <w:lang w:val="el-GR" w:eastAsia="en-US" w:bidi="ar-SA"/>
    </w:rPr>
  </w:style>
  <w:style w:type="paragraph" w:customStyle="1" w:styleId="bodybulletingbold">
    <w:name w:val="body bulleting +bold"/>
    <w:basedOn w:val="a8"/>
    <w:rsid w:val="003353CC"/>
    <w:pPr>
      <w:numPr>
        <w:numId w:val="12"/>
      </w:numPr>
    </w:pPr>
    <w:rPr>
      <w:rFonts w:ascii="Times New Roman" w:hAnsi="Times New Roman"/>
    </w:rPr>
  </w:style>
  <w:style w:type="paragraph" w:customStyle="1" w:styleId="Char1CharCharCharCharCharCharCharCharCharCharCharCharCharCharCharCharCharChar1CharChar1">
    <w:name w:val="Char1 Char Char Char Char Char Char Char Char Char Char Char Char Char Char Char Char Char Char1 Char Char1"/>
    <w:basedOn w:val="a8"/>
    <w:rsid w:val="003353CC"/>
    <w:pPr>
      <w:spacing w:after="160" w:line="240" w:lineRule="exact"/>
    </w:pPr>
    <w:rPr>
      <w:rFonts w:ascii="Verdana" w:hAnsi="Verdana"/>
      <w:szCs w:val="20"/>
      <w:lang w:val="en-US" w:eastAsia="en-US"/>
    </w:rPr>
  </w:style>
  <w:style w:type="paragraph" w:styleId="4">
    <w:name w:val="List Bullet 4"/>
    <w:basedOn w:val="a8"/>
    <w:rsid w:val="003353CC"/>
    <w:pPr>
      <w:numPr>
        <w:numId w:val="13"/>
      </w:numPr>
      <w:tabs>
        <w:tab w:val="clear" w:pos="1209"/>
        <w:tab w:val="num" w:pos="2061"/>
      </w:tabs>
      <w:spacing w:after="120"/>
      <w:ind w:left="2061"/>
      <w:jc w:val="both"/>
    </w:pPr>
    <w:rPr>
      <w:rFonts w:ascii="Arial" w:hAnsi="Arial"/>
      <w:lang w:val="en-GB" w:eastAsia="en-US"/>
    </w:rPr>
  </w:style>
  <w:style w:type="paragraph" w:customStyle="1" w:styleId="bodyCharCharCharCharChar">
    <w:name w:val="body Char Char Char Char Char"/>
    <w:rsid w:val="003353CC"/>
    <w:pPr>
      <w:jc w:val="both"/>
    </w:pPr>
    <w:rPr>
      <w:rFonts w:ascii="Tahoma" w:hAnsi="Tahoma"/>
      <w:kern w:val="28"/>
      <w:sz w:val="22"/>
      <w:szCs w:val="22"/>
    </w:rPr>
  </w:style>
  <w:style w:type="paragraph" w:customStyle="1" w:styleId="Char9">
    <w:name w:val="Char"/>
    <w:basedOn w:val="a8"/>
    <w:rsid w:val="003353CC"/>
    <w:pPr>
      <w:spacing w:after="160" w:line="240" w:lineRule="exact"/>
    </w:pPr>
    <w:rPr>
      <w:rFonts w:ascii="Verdana" w:hAnsi="Verdana"/>
      <w:szCs w:val="20"/>
      <w:lang w:val="en-US" w:eastAsia="en-US"/>
    </w:rPr>
  </w:style>
  <w:style w:type="paragraph" w:customStyle="1" w:styleId="Bullet">
    <w:name w:val="Bullet"/>
    <w:aliases w:val="bl"/>
    <w:basedOn w:val="a8"/>
    <w:rsid w:val="003353CC"/>
    <w:pPr>
      <w:numPr>
        <w:numId w:val="14"/>
      </w:numPr>
      <w:spacing w:after="120"/>
      <w:jc w:val="both"/>
    </w:pPr>
    <w:rPr>
      <w:rFonts w:ascii="Arial" w:hAnsi="Arial"/>
      <w:lang w:val="en-GB" w:eastAsia="en-US"/>
    </w:rPr>
  </w:style>
  <w:style w:type="table" w:styleId="81">
    <w:name w:val="Table Grid 8"/>
    <w:basedOn w:val="aa"/>
    <w:rsid w:val="003353CC"/>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BulletList">
    <w:name w:val="Bullet List"/>
    <w:basedOn w:val="a8"/>
    <w:rsid w:val="003353CC"/>
    <w:pPr>
      <w:numPr>
        <w:numId w:val="15"/>
      </w:numPr>
      <w:spacing w:before="60" w:after="120" w:line="300" w:lineRule="exact"/>
      <w:jc w:val="both"/>
    </w:pPr>
    <w:rPr>
      <w:rFonts w:ascii="Times New Roman" w:hAnsi="Times New Roman"/>
      <w:lang w:val="en-GB" w:eastAsia="en-US"/>
    </w:rPr>
  </w:style>
  <w:style w:type="paragraph" w:styleId="28">
    <w:name w:val="List Continue 2"/>
    <w:basedOn w:val="a8"/>
    <w:rsid w:val="003353CC"/>
    <w:pPr>
      <w:spacing w:after="120"/>
      <w:ind w:left="566"/>
    </w:pPr>
    <w:rPr>
      <w:rFonts w:ascii="Arial" w:hAnsi="Arial" w:cs="Arial"/>
      <w:szCs w:val="20"/>
    </w:rPr>
  </w:style>
  <w:style w:type="paragraph" w:customStyle="1" w:styleId="TabletextCharChar1">
    <w:name w:val="Table text Char Char1"/>
    <w:basedOn w:val="a8"/>
    <w:semiHidden/>
    <w:rsid w:val="003353CC"/>
    <w:pPr>
      <w:widowControl w:val="0"/>
      <w:spacing w:after="120"/>
    </w:pPr>
    <w:rPr>
      <w:rFonts w:ascii="Tahoma" w:hAnsi="Tahoma"/>
      <w:szCs w:val="20"/>
      <w:lang w:eastAsia="en-US"/>
    </w:rPr>
  </w:style>
  <w:style w:type="character" w:customStyle="1" w:styleId="StyleBoldUnderline">
    <w:name w:val="Style Bold Underline"/>
    <w:rsid w:val="003353CC"/>
    <w:rPr>
      <w:b/>
      <w:bCs/>
      <w:u w:val="single"/>
    </w:rPr>
  </w:style>
  <w:style w:type="paragraph" w:customStyle="1" w:styleId="35">
    <w:name w:val="Στυλ Επικεφαλίδα 3"/>
    <w:basedOn w:val="3"/>
    <w:rsid w:val="003353CC"/>
    <w:pPr>
      <w:numPr>
        <w:ilvl w:val="0"/>
        <w:numId w:val="0"/>
      </w:numPr>
      <w:tabs>
        <w:tab w:val="num" w:pos="2160"/>
      </w:tabs>
      <w:spacing w:before="240" w:after="240"/>
      <w:ind w:left="2160" w:hanging="180"/>
    </w:pPr>
    <w:rPr>
      <w:rFonts w:ascii="Tahoma" w:hAnsi="Tahoma"/>
      <w:sz w:val="21"/>
      <w:szCs w:val="21"/>
      <w:lang w:val="el-GR" w:eastAsia="en-US"/>
    </w:rPr>
  </w:style>
  <w:style w:type="paragraph" w:customStyle="1" w:styleId="29">
    <w:name w:val="Στυλ Επικεφαλίδα 2"/>
    <w:basedOn w:val="2"/>
    <w:rsid w:val="003353CC"/>
    <w:pPr>
      <w:numPr>
        <w:ilvl w:val="0"/>
        <w:numId w:val="0"/>
      </w:numPr>
      <w:tabs>
        <w:tab w:val="left" w:pos="1134"/>
        <w:tab w:val="num" w:pos="1440"/>
      </w:tabs>
      <w:spacing w:before="360"/>
      <w:ind w:left="1440" w:hanging="360"/>
    </w:pPr>
    <w:rPr>
      <w:rFonts w:ascii="Tahoma" w:hAnsi="Tahoma"/>
      <w:iCs w:val="0"/>
      <w:szCs w:val="24"/>
      <w:lang w:val="en-US" w:eastAsia="en-US"/>
    </w:rPr>
  </w:style>
  <w:style w:type="character" w:customStyle="1" w:styleId="Heading4CharCharCharHeading4Char1Heading4CharCharCharChar4Char41h48H417H48t41h414H424H4114h423H433H4123h4111H4211H41111h433H443H4133h443H453H4143h451H461H4151h4121H4221CharChar">
    <w:name w:val="Heading 4.Char Char.Char.Heading 4 Char1.Heading 4 Char Char Char Char.Επικεφαλίδα 4 Char.Επικεφαλίδα 41.h48.H417.H48.t41.h414.H424.H4114.h423.H433.H4123.h4111.H4211.H41111.h433.H443.H4133.h443.H453.H4143.h451.H461.H4151.h4121.H4221 Char Char"/>
    <w:rsid w:val="003353CC"/>
    <w:rPr>
      <w:rFonts w:ascii="Tahoma" w:hAnsi="Tahoma"/>
      <w:b/>
      <w:bCs/>
      <w:kern w:val="28"/>
      <w:sz w:val="22"/>
      <w:lang w:val="el-GR" w:eastAsia="en-US" w:bidi="ar-SA"/>
    </w:rPr>
  </w:style>
  <w:style w:type="paragraph" w:customStyle="1" w:styleId="CharChar1CharCharCharCharCharCharCharCharCharCharChar">
    <w:name w:val="Char Char1 Char Char Char Char Char Char Char Char Char Char Char"/>
    <w:basedOn w:val="a8"/>
    <w:rsid w:val="003353CC"/>
    <w:pPr>
      <w:spacing w:after="160" w:line="240" w:lineRule="exact"/>
    </w:pPr>
    <w:rPr>
      <w:rFonts w:ascii="Verdana" w:hAnsi="Verdana"/>
      <w:szCs w:val="20"/>
      <w:lang w:val="en-US" w:eastAsia="en-US"/>
    </w:rPr>
  </w:style>
  <w:style w:type="character" w:customStyle="1" w:styleId="CharChar">
    <w:name w:val="Char Char"/>
    <w:rsid w:val="003353CC"/>
    <w:rPr>
      <w:rFonts w:ascii="Tahoma" w:hAnsi="Tahoma"/>
      <w:b/>
      <w:lang w:val="el-GR" w:eastAsia="en-US" w:bidi="ar-SA"/>
    </w:rPr>
  </w:style>
  <w:style w:type="numbering" w:customStyle="1" w:styleId="20">
    <w:name w:val="Στυλ2"/>
    <w:basedOn w:val="ab"/>
    <w:rsid w:val="003353CC"/>
    <w:pPr>
      <w:numPr>
        <w:numId w:val="16"/>
      </w:numPr>
    </w:pPr>
  </w:style>
  <w:style w:type="table" w:customStyle="1" w:styleId="affb">
    <w:name w:val="πίνακας"/>
    <w:basedOn w:val="aa"/>
    <w:rsid w:val="003353CC"/>
    <w:pPr>
      <w:widowControl w:val="0"/>
      <w:autoSpaceDE w:val="0"/>
      <w:autoSpaceDN w:val="0"/>
      <w:adjustRightInd w:val="0"/>
      <w:spacing w:before="40" w:after="40"/>
    </w:pPr>
    <w:rPr>
      <w:rFonts w:ascii="Tahoma" w:hAnsi="Tahoma"/>
      <w:sz w:val="18"/>
    </w:rPr>
    <w:tblPr>
      <w:jc w:val="center"/>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rPr>
      <w:jc w:val="center"/>
    </w:trPr>
    <w:tcPr>
      <w:vAlign w:val="center"/>
    </w:tcPr>
    <w:tblStylePr w:type="firstRow">
      <w:pPr>
        <w:jc w:val="center"/>
      </w:pPr>
      <w:rPr>
        <w:rFonts w:ascii="PMingLiU" w:hAnsi="PMingLiU"/>
        <w:b/>
        <w:sz w:val="18"/>
      </w:rPr>
      <w:tblPr/>
      <w:tcPr>
        <w:tcBorders>
          <w:top w:val="single" w:sz="4" w:space="0" w:color="999999"/>
          <w:left w:val="single" w:sz="4" w:space="0" w:color="999999"/>
          <w:bottom w:val="single" w:sz="4" w:space="0" w:color="999999"/>
          <w:right w:val="single" w:sz="4" w:space="0" w:color="999999"/>
          <w:insideH w:val="single" w:sz="4" w:space="0" w:color="999999"/>
          <w:insideV w:val="single" w:sz="4" w:space="0" w:color="999999"/>
        </w:tcBorders>
        <w:shd w:val="clear" w:color="auto" w:fill="E6E6E6"/>
      </w:tcPr>
    </w:tblStylePr>
  </w:style>
  <w:style w:type="table" w:styleId="affc">
    <w:name w:val="Table Theme"/>
    <w:basedOn w:val="aa"/>
    <w:rsid w:val="003353CC"/>
    <w:pPr>
      <w:widowControl w:val="0"/>
      <w:autoSpaceDE w:val="0"/>
      <w:autoSpaceDN w:val="0"/>
      <w:adjustRightInd w:val="0"/>
      <w:spacing w:before="60" w:after="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header">
    <w:name w:val="πίνακας-header"/>
    <w:basedOn w:val="aa"/>
    <w:rsid w:val="003353CC"/>
    <w:pPr>
      <w:jc w:val="center"/>
    </w:pPr>
    <w:tblPr>
      <w:tblInd w:w="0" w:type="dxa"/>
      <w:tblCellMar>
        <w:top w:w="0" w:type="dxa"/>
        <w:left w:w="108" w:type="dxa"/>
        <w:bottom w:w="0" w:type="dxa"/>
        <w:right w:w="108" w:type="dxa"/>
      </w:tblCellMar>
    </w:tblPr>
    <w:tcPr>
      <w:shd w:val="clear" w:color="auto" w:fill="auto"/>
      <w:vAlign w:val="center"/>
    </w:tcPr>
    <w:tblStylePr w:type="firstRow">
      <w:rPr>
        <w:rFonts w:ascii="PMingLiU" w:hAnsi="PMingLiU"/>
        <w:b/>
        <w:sz w:val="20"/>
      </w:rPr>
      <w:tblPr/>
      <w:tcPr>
        <w:tcBorders>
          <w:top w:val="nil"/>
          <w:left w:val="nil"/>
          <w:bottom w:val="nil"/>
          <w:right w:val="nil"/>
          <w:insideH w:val="nil"/>
          <w:insideV w:val="nil"/>
        </w:tcBorders>
        <w:shd w:val="clear" w:color="auto" w:fill="E6E6E6"/>
      </w:tcPr>
    </w:tblStylePr>
  </w:style>
  <w:style w:type="table" w:customStyle="1" w:styleId="affd">
    <w:name w:val="πίνακας αλγορίθμου"/>
    <w:basedOn w:val="aa"/>
    <w:rsid w:val="003353CC"/>
    <w:rPr>
      <w:rFonts w:ascii="Tahoma" w:hAnsi="Tahoma"/>
      <w:sz w:val="18"/>
    </w:rPr>
    <w:tblPr>
      <w:tblInd w:w="0" w:type="dxa"/>
      <w:tblCellMar>
        <w:top w:w="0" w:type="dxa"/>
        <w:left w:w="108" w:type="dxa"/>
        <w:bottom w:w="0" w:type="dxa"/>
        <w:right w:w="108" w:type="dxa"/>
      </w:tblCellMar>
    </w:tblPr>
    <w:tcPr>
      <w:vAlign w:val="center"/>
    </w:tcPr>
    <w:tblStylePr w:type="firstCol">
      <w:rPr>
        <w:rFonts w:ascii="PMingLiU" w:hAnsi="PMingLiU"/>
        <w:sz w:val="18"/>
      </w:rPr>
      <w:tblPr/>
      <w:tcPr>
        <w:shd w:val="clear" w:color="auto" w:fill="E6E6E6"/>
      </w:tcPr>
    </w:tblStylePr>
  </w:style>
  <w:style w:type="character" w:customStyle="1" w:styleId="affe">
    <w:name w:val="εντολή ψευδοκώδικα"/>
    <w:rsid w:val="003353CC"/>
    <w:rPr>
      <w:b/>
      <w:bCs/>
      <w:color w:val="000080"/>
    </w:rPr>
  </w:style>
  <w:style w:type="paragraph" w:customStyle="1" w:styleId="header">
    <w:name w:val="παραδειγμα header"/>
    <w:basedOn w:val="a8"/>
    <w:autoRedefine/>
    <w:rsid w:val="003353CC"/>
    <w:pPr>
      <w:widowControl w:val="0"/>
      <w:pBdr>
        <w:top w:val="single" w:sz="4" w:space="1" w:color="999999"/>
        <w:left w:val="single" w:sz="4" w:space="4" w:color="999999"/>
        <w:bottom w:val="single" w:sz="4" w:space="1" w:color="999999"/>
        <w:right w:val="single" w:sz="4" w:space="4" w:color="999999"/>
      </w:pBdr>
      <w:autoSpaceDE w:val="0"/>
      <w:autoSpaceDN w:val="0"/>
      <w:adjustRightInd w:val="0"/>
      <w:spacing w:before="120" w:after="120"/>
      <w:jc w:val="both"/>
    </w:pPr>
    <w:rPr>
      <w:rFonts w:ascii="Tahoma" w:hAnsi="Tahoma"/>
      <w:b/>
      <w:spacing w:val="-4"/>
      <w:w w:val="117"/>
      <w:szCs w:val="20"/>
    </w:rPr>
  </w:style>
  <w:style w:type="paragraph" w:customStyle="1" w:styleId="-1">
    <w:name w:val="εικόνα - κένρο"/>
    <w:basedOn w:val="a8"/>
    <w:autoRedefine/>
    <w:rsid w:val="003353CC"/>
    <w:pPr>
      <w:widowControl w:val="0"/>
      <w:autoSpaceDE w:val="0"/>
      <w:autoSpaceDN w:val="0"/>
      <w:adjustRightInd w:val="0"/>
      <w:spacing w:before="120" w:after="120"/>
      <w:jc w:val="center"/>
    </w:pPr>
    <w:rPr>
      <w:rFonts w:ascii="Tahoma" w:hAnsi="Tahoma"/>
      <w:w w:val="117"/>
      <w:sz w:val="18"/>
      <w:szCs w:val="20"/>
      <w:lang w:val="en-US"/>
    </w:rPr>
  </w:style>
  <w:style w:type="numbering" w:customStyle="1" w:styleId="12">
    <w:name w:val="λίστα 1"/>
    <w:basedOn w:val="ab"/>
    <w:rsid w:val="003353CC"/>
    <w:pPr>
      <w:numPr>
        <w:numId w:val="17"/>
      </w:numPr>
    </w:pPr>
  </w:style>
  <w:style w:type="numbering" w:customStyle="1" w:styleId="arithmisi">
    <w:name w:val="arithmisi"/>
    <w:basedOn w:val="ab"/>
    <w:rsid w:val="003353CC"/>
    <w:pPr>
      <w:numPr>
        <w:numId w:val="18"/>
      </w:numPr>
    </w:pPr>
  </w:style>
  <w:style w:type="paragraph" w:customStyle="1" w:styleId="afff">
    <w:name w:val="Εκφώνιση παραδείγματος"/>
    <w:basedOn w:val="a8"/>
    <w:next w:val="a8"/>
    <w:rsid w:val="003353CC"/>
    <w:pPr>
      <w:widowControl w:val="0"/>
      <w:pBdr>
        <w:top w:val="single" w:sz="4" w:space="1" w:color="999999"/>
        <w:left w:val="single" w:sz="4" w:space="4" w:color="999999"/>
        <w:bottom w:val="single" w:sz="4" w:space="1" w:color="999999"/>
        <w:right w:val="single" w:sz="4" w:space="4" w:color="999999"/>
      </w:pBdr>
      <w:shd w:val="clear" w:color="auto" w:fill="E6E6E6"/>
      <w:autoSpaceDE w:val="0"/>
      <w:autoSpaceDN w:val="0"/>
      <w:adjustRightInd w:val="0"/>
      <w:spacing w:before="60" w:after="60"/>
      <w:jc w:val="both"/>
    </w:pPr>
    <w:rPr>
      <w:rFonts w:ascii="Tahoma" w:hAnsi="Tahoma"/>
      <w:sz w:val="18"/>
      <w:szCs w:val="20"/>
    </w:rPr>
  </w:style>
  <w:style w:type="character" w:customStyle="1" w:styleId="StyleNumTimesNewRoman12ptCharChar">
    <w:name w:val="Style _Num# + Times New Roman 12 pt Char Char"/>
    <w:rsid w:val="003353CC"/>
    <w:rPr>
      <w:rFonts w:ascii="Tahoma" w:hAnsi="Tahoma" w:cs="Tahoma"/>
      <w:sz w:val="24"/>
      <w:szCs w:val="24"/>
      <w:lang w:val="el-GR" w:eastAsia="el-GR"/>
    </w:rPr>
  </w:style>
  <w:style w:type="numbering" w:customStyle="1" w:styleId="a0">
    <w:name w:val="Στυλ Με αρίθμηση"/>
    <w:basedOn w:val="ab"/>
    <w:rsid w:val="003353CC"/>
    <w:pPr>
      <w:numPr>
        <w:numId w:val="19"/>
      </w:numPr>
    </w:pPr>
  </w:style>
  <w:style w:type="paragraph" w:customStyle="1" w:styleId="TableContents">
    <w:name w:val="Table Contents"/>
    <w:basedOn w:val="a8"/>
    <w:rsid w:val="003353CC"/>
    <w:pPr>
      <w:widowControl w:val="0"/>
      <w:suppressLineNumbers/>
      <w:suppressAutoHyphens/>
    </w:pPr>
    <w:rPr>
      <w:rFonts w:ascii="Times New Roman" w:eastAsia="Arial Unicode MS" w:hAnsi="Times New Roman"/>
    </w:rPr>
  </w:style>
  <w:style w:type="paragraph" w:customStyle="1" w:styleId="CharCharChar">
    <w:name w:val="Char Char Char"/>
    <w:basedOn w:val="a8"/>
    <w:rsid w:val="003353CC"/>
    <w:pPr>
      <w:spacing w:after="160" w:line="240" w:lineRule="exact"/>
    </w:pPr>
    <w:rPr>
      <w:rFonts w:ascii="Verdana" w:hAnsi="Verdana" w:cs="Arial"/>
      <w:szCs w:val="18"/>
      <w:lang w:val="en-US" w:eastAsia="en-US"/>
    </w:rPr>
  </w:style>
  <w:style w:type="character" w:customStyle="1" w:styleId="bold-underline">
    <w:name w:val="bold-underline"/>
    <w:rsid w:val="003353CC"/>
    <w:rPr>
      <w:b/>
      <w:bCs/>
      <w:u w:val="single"/>
    </w:rPr>
  </w:style>
  <w:style w:type="paragraph" w:customStyle="1" w:styleId="Char1CharCharCharChar">
    <w:name w:val="Char1 Char Char Char Char"/>
    <w:basedOn w:val="a8"/>
    <w:rsid w:val="003353CC"/>
    <w:pPr>
      <w:spacing w:after="160" w:line="240" w:lineRule="exact"/>
    </w:pPr>
    <w:rPr>
      <w:rFonts w:ascii="Verdana" w:hAnsi="Verdana"/>
      <w:szCs w:val="20"/>
      <w:lang w:val="en-US" w:eastAsia="en-US"/>
    </w:rPr>
  </w:style>
  <w:style w:type="paragraph" w:customStyle="1" w:styleId="Char10">
    <w:name w:val="Char1"/>
    <w:basedOn w:val="a8"/>
    <w:rsid w:val="003353CC"/>
    <w:pPr>
      <w:spacing w:after="160" w:line="240" w:lineRule="exact"/>
    </w:pPr>
    <w:rPr>
      <w:rFonts w:ascii="Verdana" w:hAnsi="Verdana"/>
      <w:szCs w:val="20"/>
      <w:lang w:val="en-US" w:eastAsia="en-US"/>
    </w:rPr>
  </w:style>
  <w:style w:type="table" w:customStyle="1" w:styleId="afff0">
    <w:name w:val="Πίνακας προδιαγραφών"/>
    <w:basedOn w:val="aa"/>
    <w:rsid w:val="003353CC"/>
    <w:pPr>
      <w:spacing w:before="40" w:after="40"/>
    </w:pPr>
    <w:rPr>
      <w:rFonts w:ascii="Tahoma" w:hAnsi="Tahoma"/>
      <w:sz w:val="17"/>
    </w:rPr>
    <w:tblPr>
      <w:tblInd w:w="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pPr>
        <w:jc w:val="center"/>
      </w:pPr>
      <w:rPr>
        <w:rFonts w:ascii="PMingLiU" w:hAnsi="PMingLiU"/>
        <w:b/>
        <w:sz w:val="16"/>
      </w:rPr>
      <w:tblPr/>
      <w:tcPr>
        <w:shd w:val="clear" w:color="auto" w:fill="E0E0E0"/>
      </w:tcPr>
    </w:tblStylePr>
  </w:style>
  <w:style w:type="paragraph" w:customStyle="1" w:styleId="Char1CharCharCharCharChar">
    <w:name w:val="Char1 Char Char Char Char Char"/>
    <w:basedOn w:val="a8"/>
    <w:rsid w:val="003353CC"/>
    <w:pPr>
      <w:spacing w:after="160" w:line="240" w:lineRule="exact"/>
    </w:pPr>
    <w:rPr>
      <w:rFonts w:ascii="Verdana" w:hAnsi="Verdana"/>
      <w:szCs w:val="20"/>
      <w:lang w:val="en-US" w:eastAsia="en-US"/>
    </w:rPr>
  </w:style>
  <w:style w:type="paragraph" w:customStyle="1" w:styleId="Heading4numbered">
    <w:name w:val="Heading 4 numbered"/>
    <w:basedOn w:val="40"/>
    <w:rsid w:val="003353CC"/>
    <w:pPr>
      <w:tabs>
        <w:tab w:val="num" w:pos="799"/>
      </w:tabs>
      <w:spacing w:after="120"/>
      <w:ind w:left="283" w:hanging="283"/>
    </w:pPr>
    <w:rPr>
      <w:rFonts w:ascii="Tahoma" w:hAnsi="Tahoma" w:cs="Tahoma"/>
      <w:sz w:val="22"/>
      <w:szCs w:val="22"/>
      <w:lang w:val="el-GR" w:eastAsia="en-US"/>
    </w:rPr>
  </w:style>
  <w:style w:type="character" w:customStyle="1" w:styleId="msochangeprop0">
    <w:name w:val="msochangeprop"/>
    <w:rsid w:val="003353CC"/>
  </w:style>
  <w:style w:type="paragraph" w:customStyle="1" w:styleId="Char1CharCharCharCharCharCharCharCharCharCharCharChar">
    <w:name w:val="Char1 Char Char Char Char Char Char Char Char Char Char Char Char"/>
    <w:basedOn w:val="a8"/>
    <w:rsid w:val="003353CC"/>
    <w:pPr>
      <w:spacing w:after="160" w:line="240" w:lineRule="exact"/>
    </w:pPr>
    <w:rPr>
      <w:rFonts w:ascii="Verdana" w:hAnsi="Verdana"/>
      <w:szCs w:val="20"/>
      <w:lang w:val="en-US" w:eastAsia="en-US"/>
    </w:rPr>
  </w:style>
  <w:style w:type="paragraph" w:customStyle="1" w:styleId="CharCharCharCharCharCharCharCharCharCharCharCharCharCharCharCharChar">
    <w:name w:val="Char Char Char Char Char Char Char Char Char Char Char Char Char Char Char Char Char"/>
    <w:basedOn w:val="a8"/>
    <w:rsid w:val="003353CC"/>
    <w:pPr>
      <w:spacing w:after="160" w:line="240" w:lineRule="exact"/>
    </w:pPr>
    <w:rPr>
      <w:rFonts w:ascii="Tahoma" w:hAnsi="Tahoma"/>
      <w:sz w:val="18"/>
      <w:szCs w:val="20"/>
      <w:lang w:val="en-US" w:eastAsia="en-US"/>
    </w:rPr>
  </w:style>
  <w:style w:type="paragraph" w:customStyle="1" w:styleId="TitleCover">
    <w:name w:val="Title Cover"/>
    <w:basedOn w:val="a8"/>
    <w:next w:val="a8"/>
    <w:rsid w:val="003353CC"/>
    <w:pPr>
      <w:keepNext/>
      <w:keepLines/>
      <w:spacing w:before="600" w:after="120"/>
      <w:ind w:left="1134" w:right="567"/>
    </w:pPr>
    <w:rPr>
      <w:rFonts w:ascii="Arial" w:hAnsi="Arial"/>
      <w:b/>
      <w:kern w:val="28"/>
      <w:sz w:val="28"/>
      <w:szCs w:val="20"/>
      <w:lang w:eastAsia="en-US"/>
    </w:rPr>
  </w:style>
  <w:style w:type="paragraph" w:styleId="Web">
    <w:name w:val="Normal (Web)"/>
    <w:basedOn w:val="a8"/>
    <w:rsid w:val="003353CC"/>
    <w:pPr>
      <w:spacing w:before="100" w:beforeAutospacing="1" w:after="100" w:afterAutospacing="1"/>
    </w:pPr>
    <w:rPr>
      <w:rFonts w:ascii="Arial Unicode MS" w:eastAsia="Arial Unicode MS" w:hAnsi="Arial Unicode MS" w:cs="Arial Unicode MS"/>
      <w:color w:val="000000"/>
      <w:lang w:val="en-GB" w:eastAsia="en-US"/>
    </w:rPr>
  </w:style>
  <w:style w:type="table" w:styleId="afff1">
    <w:name w:val="Table Contemporary"/>
    <w:basedOn w:val="aa"/>
    <w:rsid w:val="003353CC"/>
    <w:pPr>
      <w:spacing w:after="120"/>
      <w:jc w:val="both"/>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2">
    <w:name w:val="Table Elegant"/>
    <w:basedOn w:val="aa"/>
    <w:rsid w:val="003353CC"/>
    <w:pPr>
      <w:spacing w:after="120"/>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Char1CharCharCharCharCharCharCharCharCharCharCharCharCharCharChar">
    <w:name w:val="Char1 Char Char Char Char Char Char Char Char Char Char Char Char Char Char Char"/>
    <w:basedOn w:val="a8"/>
    <w:rsid w:val="003353CC"/>
    <w:pPr>
      <w:spacing w:after="160" w:line="240" w:lineRule="exact"/>
    </w:pPr>
    <w:rPr>
      <w:rFonts w:ascii="Verdana" w:hAnsi="Verdana"/>
      <w:szCs w:val="20"/>
      <w:lang w:val="en-US" w:eastAsia="en-US"/>
    </w:rPr>
  </w:style>
  <w:style w:type="paragraph" w:customStyle="1" w:styleId="Char1CharCharCharCharCharCharCharCharCharCharCharCharCharCharCharCharCharChar">
    <w:name w:val="Char1 Char Char Char Char Char Char Char Char Char Char Char Char Char Char Char Char Char Char"/>
    <w:basedOn w:val="a8"/>
    <w:rsid w:val="003353CC"/>
    <w:pPr>
      <w:spacing w:after="160" w:line="240" w:lineRule="exact"/>
    </w:pPr>
    <w:rPr>
      <w:rFonts w:ascii="Verdana" w:hAnsi="Verdana"/>
      <w:szCs w:val="20"/>
      <w:lang w:val="en-US" w:eastAsia="en-US"/>
    </w:rPr>
  </w:style>
  <w:style w:type="paragraph" w:customStyle="1" w:styleId="Char1CharCharCharCharCharCharCharCharCharCharCharCharCharCharCharCharCharCharChar">
    <w:name w:val="Char1 Char Char Char Char Char Char Char Char Char Char Char Char Char Char Char Char Char Char Char"/>
    <w:basedOn w:val="a8"/>
    <w:rsid w:val="003353CC"/>
    <w:pPr>
      <w:spacing w:after="160" w:line="240" w:lineRule="exact"/>
    </w:pPr>
    <w:rPr>
      <w:rFonts w:ascii="Verdana" w:hAnsi="Verdana"/>
      <w:szCs w:val="20"/>
      <w:lang w:val="en-US" w:eastAsia="en-US"/>
    </w:rPr>
  </w:style>
  <w:style w:type="paragraph" w:customStyle="1" w:styleId="Char1CharCharCharCharCharCharCharCharCharCharCharCharCharCharCharCharCharCharChar1">
    <w:name w:val="Char1 Char Char Char Char Char Char Char Char Char Char Char Char Char Char Char Char Char Char Char1"/>
    <w:basedOn w:val="a8"/>
    <w:rsid w:val="003353CC"/>
    <w:pPr>
      <w:spacing w:after="160" w:line="240" w:lineRule="exact"/>
    </w:pPr>
    <w:rPr>
      <w:rFonts w:ascii="Verdana" w:hAnsi="Verdana"/>
      <w:szCs w:val="20"/>
      <w:lang w:val="en-US" w:eastAsia="en-US"/>
    </w:rPr>
  </w:style>
  <w:style w:type="paragraph" w:customStyle="1" w:styleId="Char1CharCharCharCharCharCharCharCharCharCharCharCharCharCharCharCharCharChar1CharChar">
    <w:name w:val="Char1 Char Char Char Char Char Char Char Char Char Char Char Char Char Char Char Char Char Char1 Char Char"/>
    <w:basedOn w:val="a8"/>
    <w:rsid w:val="003353CC"/>
    <w:pPr>
      <w:spacing w:after="160" w:line="240" w:lineRule="exact"/>
    </w:pPr>
    <w:rPr>
      <w:rFonts w:ascii="Verdana" w:hAnsi="Verdana"/>
      <w:szCs w:val="20"/>
      <w:lang w:val="en-US" w:eastAsia="en-US"/>
    </w:rPr>
  </w:style>
  <w:style w:type="paragraph" w:customStyle="1" w:styleId="CharChar1">
    <w:name w:val="Char Char1"/>
    <w:basedOn w:val="a8"/>
    <w:rsid w:val="003353CC"/>
    <w:pPr>
      <w:spacing w:after="160" w:line="240" w:lineRule="exact"/>
    </w:pPr>
    <w:rPr>
      <w:rFonts w:ascii="Verdana" w:hAnsi="Verdana"/>
      <w:szCs w:val="20"/>
      <w:lang w:val="en-US" w:eastAsia="en-US"/>
    </w:rPr>
  </w:style>
  <w:style w:type="paragraph" w:customStyle="1" w:styleId="2-21">
    <w:name w:val="Μεσαία λίστα 2 - ΄Εμφαση 21"/>
    <w:hidden/>
    <w:uiPriority w:val="71"/>
    <w:rsid w:val="006A4321"/>
    <w:rPr>
      <w:rFonts w:ascii="Calibri" w:hAnsi="Calibri"/>
      <w:sz w:val="24"/>
      <w:szCs w:val="24"/>
    </w:rPr>
  </w:style>
  <w:style w:type="paragraph" w:customStyle="1" w:styleId="afff3">
    <w:name w:val="Πιν_Βασικό"/>
    <w:basedOn w:val="aff3"/>
    <w:link w:val="Chara"/>
    <w:rsid w:val="00A319AF"/>
    <w:pPr>
      <w:spacing w:after="0"/>
      <w:jc w:val="left"/>
    </w:pPr>
    <w:rPr>
      <w:lang w:val="x-none" w:eastAsia="x-none"/>
    </w:rPr>
  </w:style>
  <w:style w:type="paragraph" w:customStyle="1" w:styleId="-10">
    <w:name w:val="Κουκίδες-1"/>
    <w:basedOn w:val="a8"/>
    <w:rsid w:val="00A319AF"/>
    <w:pPr>
      <w:tabs>
        <w:tab w:val="num" w:pos="757"/>
      </w:tabs>
      <w:spacing w:before="60"/>
      <w:ind w:left="737" w:hanging="340"/>
      <w:jc w:val="both"/>
    </w:pPr>
    <w:rPr>
      <w:rFonts w:ascii="Tahoma" w:hAnsi="Tahoma"/>
      <w:szCs w:val="22"/>
      <w:lang w:eastAsia="en-US"/>
    </w:rPr>
  </w:style>
  <w:style w:type="paragraph" w:customStyle="1" w:styleId="afff4">
    <w:name w:val="Πιν_Βασικό_Έμφαση"/>
    <w:basedOn w:val="afff3"/>
    <w:rsid w:val="00A319AF"/>
    <w:rPr>
      <w:rFonts w:cs="Tahoma"/>
      <w:b/>
      <w:bCs/>
    </w:rPr>
  </w:style>
  <w:style w:type="paragraph" w:customStyle="1" w:styleId="OTS1">
    <w:name w:val="Κουκίδες OTS1"/>
    <w:basedOn w:val="a8"/>
    <w:rsid w:val="00A319AF"/>
    <w:pPr>
      <w:numPr>
        <w:numId w:val="38"/>
      </w:numPr>
    </w:pPr>
    <w:rPr>
      <w:rFonts w:ascii="Times New Roman" w:hAnsi="Times New Roman"/>
      <w:szCs w:val="20"/>
    </w:rPr>
  </w:style>
  <w:style w:type="paragraph" w:customStyle="1" w:styleId="a7">
    <w:name w:val="Παύλες"/>
    <w:basedOn w:val="a8"/>
    <w:rsid w:val="00C92439"/>
    <w:pPr>
      <w:numPr>
        <w:numId w:val="127"/>
      </w:numPr>
      <w:spacing w:before="100" w:after="100" w:line="360" w:lineRule="auto"/>
      <w:jc w:val="both"/>
    </w:pPr>
    <w:rPr>
      <w:rFonts w:ascii="Tahoma" w:hAnsi="Tahoma"/>
      <w:sz w:val="22"/>
    </w:rPr>
  </w:style>
  <w:style w:type="paragraph" w:customStyle="1" w:styleId="A3222">
    <w:name w:val="A.3.2.2.2."/>
    <w:basedOn w:val="a8"/>
    <w:autoRedefine/>
    <w:rsid w:val="00C92439"/>
    <w:pPr>
      <w:numPr>
        <w:numId w:val="44"/>
      </w:numPr>
      <w:tabs>
        <w:tab w:val="clear" w:pos="1080"/>
        <w:tab w:val="num" w:pos="1440"/>
      </w:tabs>
      <w:spacing w:before="100" w:after="100"/>
    </w:pPr>
    <w:rPr>
      <w:rFonts w:ascii="Tahoma" w:hAnsi="Tahoma"/>
      <w:sz w:val="18"/>
    </w:rPr>
  </w:style>
  <w:style w:type="paragraph" w:customStyle="1" w:styleId="A32231">
    <w:name w:val="A.3.2.2.3.1."/>
    <w:basedOn w:val="A3222"/>
    <w:autoRedefine/>
    <w:rsid w:val="00C92439"/>
    <w:pPr>
      <w:numPr>
        <w:numId w:val="43"/>
      </w:numPr>
      <w:tabs>
        <w:tab w:val="clear" w:pos="1440"/>
        <w:tab w:val="num" w:pos="1560"/>
      </w:tabs>
    </w:pPr>
  </w:style>
  <w:style w:type="paragraph" w:customStyle="1" w:styleId="NormalBold">
    <w:name w:val="Normal + Bold"/>
    <w:basedOn w:val="6"/>
    <w:rsid w:val="00C92439"/>
    <w:pPr>
      <w:numPr>
        <w:ilvl w:val="5"/>
      </w:numPr>
      <w:spacing w:line="240" w:lineRule="auto"/>
      <w:jc w:val="center"/>
    </w:pPr>
    <w:rPr>
      <w:rFonts w:cs="Arial Unicode MS"/>
      <w:bCs/>
      <w:color w:val="000000"/>
      <w:sz w:val="22"/>
      <w:lang w:val="el-GR" w:eastAsia="en-US"/>
    </w:rPr>
  </w:style>
  <w:style w:type="paragraph" w:customStyle="1" w:styleId="a2">
    <w:name w:val="Βασικό_Σύμβ_Κουκίδ."/>
    <w:basedOn w:val="a8"/>
    <w:rsid w:val="00C92439"/>
    <w:pPr>
      <w:numPr>
        <w:ilvl w:val="1"/>
        <w:numId w:val="42"/>
      </w:numPr>
      <w:spacing w:before="100" w:after="120"/>
      <w:jc w:val="both"/>
    </w:pPr>
    <w:rPr>
      <w:rFonts w:ascii="Tahoma" w:hAnsi="Tahoma"/>
      <w:sz w:val="22"/>
      <w:szCs w:val="20"/>
      <w:lang w:eastAsia="en-US"/>
    </w:rPr>
  </w:style>
  <w:style w:type="paragraph" w:customStyle="1" w:styleId="A32232">
    <w:name w:val="A.3.2.2.3.2."/>
    <w:autoRedefine/>
    <w:rsid w:val="00C92439"/>
    <w:pPr>
      <w:numPr>
        <w:numId w:val="45"/>
      </w:numPr>
      <w:tabs>
        <w:tab w:val="clear" w:pos="2520"/>
        <w:tab w:val="num" w:pos="1560"/>
      </w:tabs>
    </w:pPr>
    <w:rPr>
      <w:rFonts w:ascii="Tahoma" w:hAnsi="Tahoma"/>
      <w:sz w:val="18"/>
    </w:rPr>
  </w:style>
  <w:style w:type="paragraph" w:customStyle="1" w:styleId="A32233">
    <w:name w:val="A.3.2.2.3.3."/>
    <w:autoRedefine/>
    <w:rsid w:val="00C92439"/>
    <w:pPr>
      <w:numPr>
        <w:numId w:val="47"/>
      </w:numPr>
      <w:tabs>
        <w:tab w:val="clear" w:pos="2520"/>
        <w:tab w:val="num" w:pos="1680"/>
      </w:tabs>
    </w:pPr>
    <w:rPr>
      <w:rFonts w:ascii="Tahoma" w:hAnsi="Tahoma"/>
      <w:sz w:val="18"/>
    </w:rPr>
  </w:style>
  <w:style w:type="paragraph" w:customStyle="1" w:styleId="32234">
    <w:name w:val="Α.3.2.2.3.4."/>
    <w:autoRedefine/>
    <w:rsid w:val="00C92439"/>
    <w:pPr>
      <w:numPr>
        <w:numId w:val="46"/>
      </w:numPr>
      <w:tabs>
        <w:tab w:val="clear" w:pos="2520"/>
        <w:tab w:val="num" w:pos="1680"/>
      </w:tabs>
    </w:pPr>
    <w:rPr>
      <w:rFonts w:ascii="Tahoma" w:hAnsi="Tahoma"/>
      <w:sz w:val="18"/>
    </w:rPr>
  </w:style>
  <w:style w:type="paragraph" w:customStyle="1" w:styleId="32235">
    <w:name w:val="Α.3.2.2.3.5."/>
    <w:autoRedefine/>
    <w:rsid w:val="00C92439"/>
    <w:pPr>
      <w:numPr>
        <w:numId w:val="48"/>
      </w:numPr>
      <w:tabs>
        <w:tab w:val="clear" w:pos="1440"/>
        <w:tab w:val="num" w:pos="1680"/>
      </w:tabs>
    </w:pPr>
    <w:rPr>
      <w:rFonts w:ascii="Tahoma" w:hAnsi="Tahoma"/>
      <w:sz w:val="18"/>
    </w:rPr>
  </w:style>
  <w:style w:type="paragraph" w:customStyle="1" w:styleId="32236">
    <w:name w:val="Α.3.2.2.3.6."/>
    <w:autoRedefine/>
    <w:rsid w:val="00C92439"/>
    <w:pPr>
      <w:numPr>
        <w:numId w:val="49"/>
      </w:numPr>
      <w:tabs>
        <w:tab w:val="clear" w:pos="1440"/>
        <w:tab w:val="num" w:pos="1680"/>
      </w:tabs>
    </w:pPr>
    <w:rPr>
      <w:rFonts w:ascii="Tahoma" w:hAnsi="Tahoma"/>
      <w:sz w:val="18"/>
    </w:rPr>
  </w:style>
  <w:style w:type="paragraph" w:customStyle="1" w:styleId="32237">
    <w:name w:val="Α.3.2.2.3.7."/>
    <w:autoRedefine/>
    <w:rsid w:val="00C92439"/>
    <w:pPr>
      <w:numPr>
        <w:numId w:val="50"/>
      </w:numPr>
      <w:tabs>
        <w:tab w:val="clear" w:pos="1440"/>
        <w:tab w:val="num" w:pos="1680"/>
      </w:tabs>
    </w:pPr>
    <w:rPr>
      <w:rFonts w:ascii="Tahoma" w:hAnsi="Tahoma"/>
      <w:sz w:val="18"/>
    </w:rPr>
  </w:style>
  <w:style w:type="paragraph" w:customStyle="1" w:styleId="32238">
    <w:name w:val="(Α.3.2.2.3.8.)"/>
    <w:autoRedefine/>
    <w:rsid w:val="00C92439"/>
    <w:rPr>
      <w:rFonts w:ascii="Tahoma" w:hAnsi="Tahoma"/>
      <w:sz w:val="18"/>
    </w:rPr>
  </w:style>
  <w:style w:type="paragraph" w:customStyle="1" w:styleId="3232">
    <w:name w:val="Α.3.2.3.2"/>
    <w:autoRedefine/>
    <w:rsid w:val="00C92439"/>
    <w:pPr>
      <w:numPr>
        <w:numId w:val="52"/>
      </w:numPr>
      <w:tabs>
        <w:tab w:val="clear" w:pos="1080"/>
        <w:tab w:val="num" w:pos="1560"/>
      </w:tabs>
    </w:pPr>
    <w:rPr>
      <w:rFonts w:ascii="Tahoma" w:hAnsi="Tahoma"/>
      <w:sz w:val="18"/>
    </w:rPr>
  </w:style>
  <w:style w:type="paragraph" w:customStyle="1" w:styleId="32331">
    <w:name w:val="Α.3.2.3.3.1"/>
    <w:autoRedefine/>
    <w:rsid w:val="00C92439"/>
    <w:pPr>
      <w:numPr>
        <w:numId w:val="53"/>
      </w:numPr>
      <w:tabs>
        <w:tab w:val="clear" w:pos="1440"/>
        <w:tab w:val="num" w:pos="1560"/>
      </w:tabs>
    </w:pPr>
    <w:rPr>
      <w:rFonts w:ascii="Tahoma" w:hAnsi="Tahoma"/>
      <w:sz w:val="18"/>
    </w:rPr>
  </w:style>
  <w:style w:type="paragraph" w:customStyle="1" w:styleId="32332">
    <w:name w:val="Α.3.2.3.3.2"/>
    <w:autoRedefine/>
    <w:rsid w:val="00C92439"/>
    <w:pPr>
      <w:numPr>
        <w:numId w:val="54"/>
      </w:numPr>
      <w:tabs>
        <w:tab w:val="clear" w:pos="1440"/>
        <w:tab w:val="num" w:pos="1680"/>
      </w:tabs>
    </w:pPr>
    <w:rPr>
      <w:rFonts w:ascii="Tahoma" w:hAnsi="Tahoma"/>
      <w:sz w:val="18"/>
    </w:rPr>
  </w:style>
  <w:style w:type="paragraph" w:customStyle="1" w:styleId="32333">
    <w:name w:val="Α.3.2.3.3.3."/>
    <w:autoRedefine/>
    <w:rsid w:val="00C92439"/>
    <w:pPr>
      <w:numPr>
        <w:numId w:val="55"/>
      </w:numPr>
      <w:tabs>
        <w:tab w:val="clear" w:pos="1440"/>
        <w:tab w:val="num" w:pos="1680"/>
      </w:tabs>
    </w:pPr>
    <w:rPr>
      <w:rFonts w:ascii="Tahoma" w:hAnsi="Tahoma"/>
      <w:sz w:val="18"/>
    </w:rPr>
  </w:style>
  <w:style w:type="paragraph" w:customStyle="1" w:styleId="32334">
    <w:name w:val="Α.3.2.3.3.4."/>
    <w:autoRedefine/>
    <w:rsid w:val="00C92439"/>
    <w:pPr>
      <w:numPr>
        <w:numId w:val="56"/>
      </w:numPr>
      <w:tabs>
        <w:tab w:val="clear" w:pos="1440"/>
        <w:tab w:val="num" w:pos="1680"/>
      </w:tabs>
    </w:pPr>
    <w:rPr>
      <w:rFonts w:ascii="Tahoma" w:hAnsi="Tahoma"/>
      <w:sz w:val="18"/>
    </w:rPr>
  </w:style>
  <w:style w:type="paragraph" w:customStyle="1" w:styleId="32335">
    <w:name w:val="Α.3.2.3.3.5."/>
    <w:autoRedefine/>
    <w:rsid w:val="00C92439"/>
    <w:pPr>
      <w:numPr>
        <w:numId w:val="57"/>
      </w:numPr>
      <w:tabs>
        <w:tab w:val="clear" w:pos="1440"/>
        <w:tab w:val="num" w:pos="1560"/>
      </w:tabs>
    </w:pPr>
    <w:rPr>
      <w:rFonts w:ascii="Tahoma" w:hAnsi="Tahoma"/>
      <w:sz w:val="18"/>
    </w:rPr>
  </w:style>
  <w:style w:type="paragraph" w:customStyle="1" w:styleId="32336">
    <w:name w:val="Α.3.2.3.3.6."/>
    <w:autoRedefine/>
    <w:rsid w:val="00C92439"/>
    <w:pPr>
      <w:numPr>
        <w:numId w:val="58"/>
      </w:numPr>
      <w:tabs>
        <w:tab w:val="clear" w:pos="1440"/>
        <w:tab w:val="num" w:pos="1680"/>
      </w:tabs>
    </w:pPr>
    <w:rPr>
      <w:rFonts w:ascii="Tahoma" w:hAnsi="Tahoma"/>
      <w:sz w:val="18"/>
    </w:rPr>
  </w:style>
  <w:style w:type="paragraph" w:customStyle="1" w:styleId="32337">
    <w:name w:val="Α.3.2.3.3.7."/>
    <w:autoRedefine/>
    <w:rsid w:val="00C92439"/>
    <w:pPr>
      <w:numPr>
        <w:numId w:val="59"/>
      </w:numPr>
      <w:tabs>
        <w:tab w:val="clear" w:pos="1440"/>
        <w:tab w:val="num" w:pos="1680"/>
      </w:tabs>
    </w:pPr>
    <w:rPr>
      <w:rFonts w:ascii="Tahoma" w:hAnsi="Tahoma"/>
      <w:sz w:val="18"/>
    </w:rPr>
  </w:style>
  <w:style w:type="paragraph" w:customStyle="1" w:styleId="3242">
    <w:name w:val="Α.3.2.4.2."/>
    <w:autoRedefine/>
    <w:rsid w:val="00C92439"/>
    <w:pPr>
      <w:numPr>
        <w:numId w:val="60"/>
      </w:numPr>
    </w:pPr>
    <w:rPr>
      <w:rFonts w:ascii="Tahoma" w:hAnsi="Tahoma"/>
      <w:sz w:val="18"/>
    </w:rPr>
  </w:style>
  <w:style w:type="paragraph" w:customStyle="1" w:styleId="32431">
    <w:name w:val="Α.3.2.4.3.1."/>
    <w:autoRedefine/>
    <w:rsid w:val="00C92439"/>
    <w:pPr>
      <w:numPr>
        <w:numId w:val="61"/>
      </w:numPr>
      <w:tabs>
        <w:tab w:val="clear" w:pos="1440"/>
        <w:tab w:val="num" w:pos="1680"/>
      </w:tabs>
    </w:pPr>
    <w:rPr>
      <w:rFonts w:ascii="Tahoma" w:hAnsi="Tahoma"/>
      <w:sz w:val="18"/>
    </w:rPr>
  </w:style>
  <w:style w:type="paragraph" w:customStyle="1" w:styleId="32432">
    <w:name w:val="Α.3.2.4.3.2."/>
    <w:autoRedefine/>
    <w:rsid w:val="00C92439"/>
    <w:pPr>
      <w:numPr>
        <w:numId w:val="62"/>
      </w:numPr>
      <w:tabs>
        <w:tab w:val="clear" w:pos="1440"/>
        <w:tab w:val="num" w:pos="1680"/>
      </w:tabs>
    </w:pPr>
    <w:rPr>
      <w:rFonts w:ascii="Tahoma" w:hAnsi="Tahoma"/>
      <w:sz w:val="18"/>
    </w:rPr>
  </w:style>
  <w:style w:type="paragraph" w:customStyle="1" w:styleId="3252">
    <w:name w:val="Α.3.2.5.2."/>
    <w:autoRedefine/>
    <w:rsid w:val="00C92439"/>
    <w:pPr>
      <w:numPr>
        <w:numId w:val="63"/>
      </w:numPr>
    </w:pPr>
    <w:rPr>
      <w:rFonts w:ascii="Tahoma" w:hAnsi="Tahoma"/>
      <w:sz w:val="18"/>
    </w:rPr>
  </w:style>
  <w:style w:type="paragraph" w:customStyle="1" w:styleId="32531">
    <w:name w:val="Α.3.2.5.3.1."/>
    <w:autoRedefine/>
    <w:rsid w:val="00C92439"/>
    <w:pPr>
      <w:numPr>
        <w:numId w:val="64"/>
      </w:numPr>
      <w:tabs>
        <w:tab w:val="clear" w:pos="1440"/>
        <w:tab w:val="num" w:pos="1680"/>
      </w:tabs>
    </w:pPr>
    <w:rPr>
      <w:rFonts w:ascii="Tahoma" w:hAnsi="Tahoma"/>
      <w:sz w:val="18"/>
    </w:rPr>
  </w:style>
  <w:style w:type="paragraph" w:customStyle="1" w:styleId="32532">
    <w:name w:val="Α.3.2.5.3.2."/>
    <w:autoRedefine/>
    <w:rsid w:val="00C92439"/>
    <w:pPr>
      <w:numPr>
        <w:numId w:val="65"/>
      </w:numPr>
      <w:tabs>
        <w:tab w:val="clear" w:pos="1440"/>
        <w:tab w:val="num" w:pos="1680"/>
      </w:tabs>
    </w:pPr>
    <w:rPr>
      <w:rFonts w:ascii="Tahoma" w:hAnsi="Tahoma"/>
      <w:sz w:val="18"/>
    </w:rPr>
  </w:style>
  <w:style w:type="paragraph" w:customStyle="1" w:styleId="32533">
    <w:name w:val="Α.3.2.5.3.3."/>
    <w:autoRedefine/>
    <w:rsid w:val="00C92439"/>
    <w:pPr>
      <w:numPr>
        <w:numId w:val="66"/>
      </w:numPr>
      <w:tabs>
        <w:tab w:val="clear" w:pos="1440"/>
        <w:tab w:val="num" w:pos="1680"/>
      </w:tabs>
    </w:pPr>
    <w:rPr>
      <w:rFonts w:ascii="Tahoma" w:hAnsi="Tahoma"/>
      <w:sz w:val="18"/>
    </w:rPr>
  </w:style>
  <w:style w:type="paragraph" w:customStyle="1" w:styleId="32535">
    <w:name w:val="Α.3.2..5.3.5."/>
    <w:autoRedefine/>
    <w:rsid w:val="00C92439"/>
    <w:pPr>
      <w:numPr>
        <w:numId w:val="67"/>
      </w:numPr>
      <w:tabs>
        <w:tab w:val="clear" w:pos="1440"/>
        <w:tab w:val="num" w:pos="1680"/>
      </w:tabs>
    </w:pPr>
    <w:rPr>
      <w:rFonts w:ascii="Tahoma" w:hAnsi="Tahoma"/>
      <w:sz w:val="18"/>
    </w:rPr>
  </w:style>
  <w:style w:type="paragraph" w:customStyle="1" w:styleId="32534">
    <w:name w:val="Α.3.2..5.3.4."/>
    <w:autoRedefine/>
    <w:rsid w:val="00C92439"/>
    <w:pPr>
      <w:numPr>
        <w:numId w:val="68"/>
      </w:numPr>
      <w:tabs>
        <w:tab w:val="clear" w:pos="1440"/>
        <w:tab w:val="num" w:pos="1560"/>
      </w:tabs>
    </w:pPr>
    <w:rPr>
      <w:rFonts w:ascii="Tahoma" w:hAnsi="Tahoma"/>
      <w:sz w:val="18"/>
    </w:rPr>
  </w:style>
  <w:style w:type="paragraph" w:customStyle="1" w:styleId="32536">
    <w:name w:val="Α.3.2.5.3.6."/>
    <w:autoRedefine/>
    <w:rsid w:val="00C92439"/>
    <w:pPr>
      <w:numPr>
        <w:numId w:val="69"/>
      </w:numPr>
      <w:tabs>
        <w:tab w:val="clear" w:pos="1440"/>
        <w:tab w:val="num" w:pos="1560"/>
      </w:tabs>
    </w:pPr>
    <w:rPr>
      <w:rFonts w:ascii="Tahoma" w:hAnsi="Tahoma"/>
      <w:sz w:val="18"/>
    </w:rPr>
  </w:style>
  <w:style w:type="paragraph" w:customStyle="1" w:styleId="32537">
    <w:name w:val="Α.3.2.5.3.7."/>
    <w:autoRedefine/>
    <w:rsid w:val="00C92439"/>
    <w:pPr>
      <w:numPr>
        <w:numId w:val="70"/>
      </w:numPr>
      <w:tabs>
        <w:tab w:val="clear" w:pos="1440"/>
        <w:tab w:val="num" w:pos="1680"/>
      </w:tabs>
    </w:pPr>
    <w:rPr>
      <w:rFonts w:ascii="Tahoma" w:hAnsi="Tahoma"/>
      <w:sz w:val="18"/>
    </w:rPr>
  </w:style>
  <w:style w:type="paragraph" w:customStyle="1" w:styleId="32538">
    <w:name w:val="Α.3.2.5.3.8."/>
    <w:autoRedefine/>
    <w:rsid w:val="00C92439"/>
    <w:pPr>
      <w:numPr>
        <w:numId w:val="71"/>
      </w:numPr>
      <w:tabs>
        <w:tab w:val="clear" w:pos="1440"/>
        <w:tab w:val="num" w:pos="1680"/>
      </w:tabs>
    </w:pPr>
    <w:rPr>
      <w:rFonts w:ascii="Tahoma" w:hAnsi="Tahoma"/>
      <w:sz w:val="18"/>
    </w:rPr>
  </w:style>
  <w:style w:type="paragraph" w:customStyle="1" w:styleId="3262">
    <w:name w:val="Α.3.2.6.2."/>
    <w:autoRedefine/>
    <w:rsid w:val="00C92439"/>
    <w:pPr>
      <w:numPr>
        <w:numId w:val="72"/>
      </w:numPr>
    </w:pPr>
    <w:rPr>
      <w:rFonts w:ascii="Tahoma" w:hAnsi="Tahoma"/>
      <w:sz w:val="18"/>
    </w:rPr>
  </w:style>
  <w:style w:type="paragraph" w:customStyle="1" w:styleId="32631">
    <w:name w:val="Α.3.2.6.3.1."/>
    <w:autoRedefine/>
    <w:rsid w:val="00C92439"/>
    <w:pPr>
      <w:numPr>
        <w:numId w:val="73"/>
      </w:numPr>
      <w:tabs>
        <w:tab w:val="clear" w:pos="1440"/>
        <w:tab w:val="num" w:pos="1680"/>
      </w:tabs>
    </w:pPr>
    <w:rPr>
      <w:rFonts w:ascii="Tahoma" w:hAnsi="Tahoma"/>
      <w:sz w:val="18"/>
    </w:rPr>
  </w:style>
  <w:style w:type="paragraph" w:customStyle="1" w:styleId="a4">
    <w:name w:val="Τελείες"/>
    <w:basedOn w:val="a8"/>
    <w:autoRedefine/>
    <w:rsid w:val="00C92439"/>
    <w:pPr>
      <w:numPr>
        <w:numId w:val="74"/>
      </w:numPr>
      <w:spacing w:before="80" w:after="100"/>
    </w:pPr>
    <w:rPr>
      <w:rFonts w:ascii="Tahoma" w:hAnsi="Tahoma"/>
      <w:sz w:val="22"/>
    </w:rPr>
  </w:style>
  <w:style w:type="paragraph" w:customStyle="1" w:styleId="3321">
    <w:name w:val="Α.3.3.2.1."/>
    <w:autoRedefine/>
    <w:rsid w:val="00C92439"/>
    <w:pPr>
      <w:numPr>
        <w:numId w:val="75"/>
      </w:numPr>
      <w:tabs>
        <w:tab w:val="clear" w:pos="1080"/>
        <w:tab w:val="num" w:pos="1440"/>
      </w:tabs>
      <w:ind w:left="1440" w:hanging="1440"/>
    </w:pPr>
    <w:rPr>
      <w:rFonts w:ascii="Tahoma" w:hAnsi="Tahoma"/>
      <w:sz w:val="18"/>
    </w:rPr>
  </w:style>
  <w:style w:type="paragraph" w:customStyle="1" w:styleId="afff5">
    <w:name w:val="(Α__)"/>
    <w:autoRedefine/>
    <w:rsid w:val="00C92439"/>
    <w:rPr>
      <w:rFonts w:ascii="Tahoma" w:hAnsi="Tahoma"/>
      <w:sz w:val="18"/>
    </w:rPr>
  </w:style>
  <w:style w:type="paragraph" w:customStyle="1" w:styleId="3322">
    <w:name w:val="Α.3.3.2.2."/>
    <w:basedOn w:val="afff5"/>
    <w:autoRedefine/>
    <w:rsid w:val="00C92439"/>
    <w:pPr>
      <w:numPr>
        <w:numId w:val="76"/>
      </w:numPr>
    </w:pPr>
  </w:style>
  <w:style w:type="paragraph" w:customStyle="1" w:styleId="3323">
    <w:name w:val="Α.3.3.2.3."/>
    <w:basedOn w:val="afff5"/>
    <w:autoRedefine/>
    <w:rsid w:val="00C92439"/>
    <w:pPr>
      <w:numPr>
        <w:numId w:val="77"/>
      </w:numPr>
    </w:pPr>
  </w:style>
  <w:style w:type="paragraph" w:customStyle="1" w:styleId="3324">
    <w:name w:val="Α.3.3.2.4."/>
    <w:basedOn w:val="afff5"/>
    <w:autoRedefine/>
    <w:rsid w:val="00C92439"/>
    <w:pPr>
      <w:numPr>
        <w:numId w:val="78"/>
      </w:numPr>
    </w:pPr>
  </w:style>
  <w:style w:type="paragraph" w:customStyle="1" w:styleId="3325">
    <w:name w:val="Α.3.3.2.5."/>
    <w:basedOn w:val="afff5"/>
    <w:autoRedefine/>
    <w:rsid w:val="00C92439"/>
    <w:pPr>
      <w:numPr>
        <w:numId w:val="79"/>
      </w:numPr>
    </w:pPr>
  </w:style>
  <w:style w:type="paragraph" w:customStyle="1" w:styleId="3326">
    <w:name w:val="Α.3.3.2.6."/>
    <w:basedOn w:val="afff5"/>
    <w:autoRedefine/>
    <w:rsid w:val="00C92439"/>
    <w:pPr>
      <w:numPr>
        <w:numId w:val="80"/>
      </w:numPr>
    </w:pPr>
  </w:style>
  <w:style w:type="paragraph" w:customStyle="1" w:styleId="33271">
    <w:name w:val="Α.3.3.2.7.1."/>
    <w:basedOn w:val="32238"/>
    <w:autoRedefine/>
    <w:rsid w:val="00C92439"/>
    <w:pPr>
      <w:numPr>
        <w:numId w:val="51"/>
      </w:numPr>
    </w:pPr>
  </w:style>
  <w:style w:type="paragraph" w:customStyle="1" w:styleId="332721">
    <w:name w:val="Α.3.3.2.7.2.1."/>
    <w:basedOn w:val="afff5"/>
    <w:autoRedefine/>
    <w:rsid w:val="00C92439"/>
    <w:pPr>
      <w:jc w:val="center"/>
    </w:pPr>
  </w:style>
  <w:style w:type="paragraph" w:customStyle="1" w:styleId="33273">
    <w:name w:val="Α.3.3.2.7.3."/>
    <w:basedOn w:val="afff5"/>
    <w:autoRedefine/>
    <w:rsid w:val="00C92439"/>
    <w:pPr>
      <w:numPr>
        <w:numId w:val="81"/>
      </w:numPr>
    </w:pPr>
  </w:style>
  <w:style w:type="paragraph" w:customStyle="1" w:styleId="33274">
    <w:name w:val="Α.3.3.2.7.4."/>
    <w:basedOn w:val="afff5"/>
    <w:autoRedefine/>
    <w:rsid w:val="00C92439"/>
    <w:pPr>
      <w:numPr>
        <w:numId w:val="82"/>
      </w:numPr>
    </w:pPr>
  </w:style>
  <w:style w:type="paragraph" w:customStyle="1" w:styleId="33275">
    <w:name w:val="Α.3.3.2.7.5."/>
    <w:basedOn w:val="afff5"/>
    <w:autoRedefine/>
    <w:rsid w:val="00C92439"/>
    <w:pPr>
      <w:numPr>
        <w:numId w:val="83"/>
      </w:numPr>
    </w:pPr>
  </w:style>
  <w:style w:type="paragraph" w:customStyle="1" w:styleId="10">
    <w:name w:val="Στυλ1"/>
    <w:basedOn w:val="a8"/>
    <w:autoRedefine/>
    <w:rsid w:val="00C92439"/>
    <w:pPr>
      <w:numPr>
        <w:numId w:val="84"/>
      </w:numPr>
      <w:spacing w:before="100" w:after="100" w:line="360" w:lineRule="auto"/>
      <w:jc w:val="both"/>
    </w:pPr>
    <w:rPr>
      <w:rFonts w:ascii="Tahoma" w:hAnsi="Tahoma"/>
      <w:sz w:val="22"/>
    </w:rPr>
  </w:style>
  <w:style w:type="paragraph" w:customStyle="1" w:styleId="332816">
    <w:name w:val="Α.3.3.2.8.16."/>
    <w:basedOn w:val="afff5"/>
    <w:autoRedefine/>
    <w:rsid w:val="00C92439"/>
    <w:pPr>
      <w:numPr>
        <w:numId w:val="85"/>
      </w:numPr>
    </w:pPr>
  </w:style>
  <w:style w:type="paragraph" w:customStyle="1" w:styleId="3331">
    <w:name w:val="Α.3.3.3.1."/>
    <w:basedOn w:val="afff5"/>
    <w:autoRedefine/>
    <w:rsid w:val="00C92439"/>
    <w:pPr>
      <w:numPr>
        <w:numId w:val="86"/>
      </w:numPr>
    </w:pPr>
  </w:style>
  <w:style w:type="paragraph" w:customStyle="1" w:styleId="33318">
    <w:name w:val="Α.3.3.3.1.8."/>
    <w:basedOn w:val="afff5"/>
    <w:autoRedefine/>
    <w:rsid w:val="00C92439"/>
    <w:pPr>
      <w:numPr>
        <w:numId w:val="87"/>
      </w:numPr>
    </w:pPr>
  </w:style>
  <w:style w:type="paragraph" w:customStyle="1" w:styleId="33319">
    <w:name w:val="Α.3.3.3.1.9."/>
    <w:basedOn w:val="afff5"/>
    <w:autoRedefine/>
    <w:rsid w:val="00C92439"/>
    <w:pPr>
      <w:numPr>
        <w:numId w:val="88"/>
      </w:numPr>
    </w:pPr>
  </w:style>
  <w:style w:type="paragraph" w:customStyle="1" w:styleId="333110">
    <w:name w:val="Α.3.3.3.1.10."/>
    <w:basedOn w:val="afff5"/>
    <w:autoRedefine/>
    <w:rsid w:val="00C92439"/>
    <w:pPr>
      <w:numPr>
        <w:numId w:val="89"/>
      </w:numPr>
    </w:pPr>
  </w:style>
  <w:style w:type="paragraph" w:customStyle="1" w:styleId="33321">
    <w:name w:val="Α.3.3.3.2.1."/>
    <w:basedOn w:val="afff5"/>
    <w:autoRedefine/>
    <w:rsid w:val="00C92439"/>
    <w:pPr>
      <w:numPr>
        <w:numId w:val="90"/>
      </w:numPr>
    </w:pPr>
  </w:style>
  <w:style w:type="paragraph" w:customStyle="1" w:styleId="33322">
    <w:name w:val="Α.3.3.3.2.2."/>
    <w:basedOn w:val="afff5"/>
    <w:autoRedefine/>
    <w:rsid w:val="00C92439"/>
    <w:pPr>
      <w:numPr>
        <w:numId w:val="91"/>
      </w:numPr>
    </w:pPr>
  </w:style>
  <w:style w:type="paragraph" w:customStyle="1" w:styleId="33323">
    <w:name w:val="Α.3.3.3.2.3."/>
    <w:basedOn w:val="afff5"/>
    <w:autoRedefine/>
    <w:rsid w:val="00C92439"/>
    <w:pPr>
      <w:numPr>
        <w:numId w:val="92"/>
      </w:numPr>
    </w:pPr>
  </w:style>
  <w:style w:type="paragraph" w:customStyle="1" w:styleId="33324">
    <w:name w:val="Α.3.3.3.2.4."/>
    <w:basedOn w:val="afff5"/>
    <w:autoRedefine/>
    <w:rsid w:val="00C92439"/>
    <w:pPr>
      <w:numPr>
        <w:numId w:val="93"/>
      </w:numPr>
    </w:pPr>
  </w:style>
  <w:style w:type="paragraph" w:customStyle="1" w:styleId="33325">
    <w:name w:val="Α.3.3.3.2.5."/>
    <w:basedOn w:val="afff5"/>
    <w:autoRedefine/>
    <w:rsid w:val="00C92439"/>
    <w:pPr>
      <w:numPr>
        <w:numId w:val="94"/>
      </w:numPr>
    </w:pPr>
  </w:style>
  <w:style w:type="paragraph" w:customStyle="1" w:styleId="3333">
    <w:name w:val="Α.3.3.3.3."/>
    <w:basedOn w:val="afff5"/>
    <w:autoRedefine/>
    <w:rsid w:val="00C92439"/>
    <w:pPr>
      <w:numPr>
        <w:numId w:val="95"/>
      </w:numPr>
    </w:pPr>
  </w:style>
  <w:style w:type="paragraph" w:customStyle="1" w:styleId="3334">
    <w:name w:val="Α.3.3.3.4."/>
    <w:basedOn w:val="a8"/>
    <w:autoRedefine/>
    <w:rsid w:val="00C92439"/>
    <w:pPr>
      <w:numPr>
        <w:numId w:val="96"/>
      </w:numPr>
      <w:spacing w:before="100" w:after="100" w:line="360" w:lineRule="auto"/>
    </w:pPr>
    <w:rPr>
      <w:rFonts w:ascii="Tahoma" w:hAnsi="Tahoma"/>
      <w:sz w:val="22"/>
    </w:rPr>
  </w:style>
  <w:style w:type="paragraph" w:customStyle="1" w:styleId="3341">
    <w:name w:val="Α.3.3.4.1."/>
    <w:basedOn w:val="afff5"/>
    <w:autoRedefine/>
    <w:rsid w:val="00C92439"/>
    <w:pPr>
      <w:numPr>
        <w:numId w:val="97"/>
      </w:numPr>
    </w:pPr>
  </w:style>
  <w:style w:type="paragraph" w:customStyle="1" w:styleId="334181">
    <w:name w:val="Α.3.3.4.1. 8.1."/>
    <w:basedOn w:val="afff5"/>
    <w:autoRedefine/>
    <w:rsid w:val="00C92439"/>
    <w:pPr>
      <w:numPr>
        <w:numId w:val="98"/>
      </w:numPr>
      <w:tabs>
        <w:tab w:val="clear" w:pos="1531"/>
        <w:tab w:val="num" w:pos="1800"/>
      </w:tabs>
      <w:ind w:left="1800" w:hanging="1800"/>
    </w:pPr>
  </w:style>
  <w:style w:type="paragraph" w:customStyle="1" w:styleId="334182">
    <w:name w:val="Α.3.3.4.1. 8.2."/>
    <w:basedOn w:val="afff5"/>
    <w:autoRedefine/>
    <w:rsid w:val="00C92439"/>
    <w:pPr>
      <w:numPr>
        <w:numId w:val="99"/>
      </w:numPr>
      <w:ind w:left="1800" w:hanging="1800"/>
    </w:pPr>
  </w:style>
  <w:style w:type="paragraph" w:customStyle="1" w:styleId="3342">
    <w:name w:val="Α.3.3.4.2."/>
    <w:basedOn w:val="a8"/>
    <w:autoRedefine/>
    <w:rsid w:val="00C92439"/>
    <w:pPr>
      <w:numPr>
        <w:numId w:val="100"/>
      </w:numPr>
      <w:spacing w:before="100" w:after="100" w:line="360" w:lineRule="auto"/>
    </w:pPr>
    <w:rPr>
      <w:rFonts w:ascii="Tahoma" w:hAnsi="Tahoma"/>
      <w:sz w:val="22"/>
    </w:rPr>
  </w:style>
  <w:style w:type="paragraph" w:customStyle="1" w:styleId="3344">
    <w:name w:val="Α.3.3.4.4."/>
    <w:basedOn w:val="afff5"/>
    <w:autoRedefine/>
    <w:rsid w:val="00C92439"/>
    <w:pPr>
      <w:numPr>
        <w:numId w:val="101"/>
      </w:numPr>
    </w:pPr>
  </w:style>
  <w:style w:type="paragraph" w:customStyle="1" w:styleId="3345">
    <w:name w:val="Α.3.3.4.5."/>
    <w:basedOn w:val="afff5"/>
    <w:autoRedefine/>
    <w:rsid w:val="00C92439"/>
    <w:pPr>
      <w:numPr>
        <w:numId w:val="102"/>
      </w:numPr>
    </w:pPr>
  </w:style>
  <w:style w:type="paragraph" w:customStyle="1" w:styleId="3346">
    <w:name w:val="Α.3.3.4.6."/>
    <w:basedOn w:val="a8"/>
    <w:autoRedefine/>
    <w:rsid w:val="00C92439"/>
    <w:pPr>
      <w:numPr>
        <w:numId w:val="103"/>
      </w:numPr>
      <w:spacing w:before="100" w:after="100"/>
    </w:pPr>
    <w:rPr>
      <w:rFonts w:ascii="Tahoma" w:hAnsi="Tahoma"/>
      <w:sz w:val="22"/>
    </w:rPr>
  </w:style>
  <w:style w:type="paragraph" w:customStyle="1" w:styleId="3347">
    <w:name w:val="Α.3.3.4.7."/>
    <w:basedOn w:val="afff5"/>
    <w:autoRedefine/>
    <w:rsid w:val="00C92439"/>
    <w:pPr>
      <w:numPr>
        <w:numId w:val="104"/>
      </w:numPr>
    </w:pPr>
  </w:style>
  <w:style w:type="paragraph" w:customStyle="1" w:styleId="3348">
    <w:name w:val="Α.3.3.4.8."/>
    <w:basedOn w:val="afff5"/>
    <w:autoRedefine/>
    <w:rsid w:val="00C92439"/>
    <w:pPr>
      <w:numPr>
        <w:numId w:val="105"/>
      </w:numPr>
    </w:pPr>
  </w:style>
  <w:style w:type="paragraph" w:customStyle="1" w:styleId="3349">
    <w:name w:val="Α.3.3.4.9."/>
    <w:basedOn w:val="afff5"/>
    <w:autoRedefine/>
    <w:rsid w:val="00C92439"/>
    <w:pPr>
      <w:numPr>
        <w:numId w:val="106"/>
      </w:numPr>
    </w:pPr>
  </w:style>
  <w:style w:type="paragraph" w:customStyle="1" w:styleId="3412">
    <w:name w:val="Α.3.4.1.2."/>
    <w:basedOn w:val="afff5"/>
    <w:autoRedefine/>
    <w:rsid w:val="00C92439"/>
    <w:pPr>
      <w:numPr>
        <w:numId w:val="107"/>
      </w:numPr>
    </w:pPr>
  </w:style>
  <w:style w:type="paragraph" w:customStyle="1" w:styleId="3413">
    <w:name w:val="Α.3.4.1.3."/>
    <w:basedOn w:val="afff5"/>
    <w:autoRedefine/>
    <w:rsid w:val="00C92439"/>
    <w:pPr>
      <w:numPr>
        <w:numId w:val="108"/>
      </w:numPr>
    </w:pPr>
  </w:style>
  <w:style w:type="paragraph" w:customStyle="1" w:styleId="3414">
    <w:name w:val="Α.3.4.1.4."/>
    <w:basedOn w:val="a8"/>
    <w:autoRedefine/>
    <w:rsid w:val="00C92439"/>
    <w:pPr>
      <w:numPr>
        <w:numId w:val="109"/>
      </w:numPr>
      <w:spacing w:before="100" w:after="100" w:line="360" w:lineRule="auto"/>
      <w:jc w:val="both"/>
    </w:pPr>
    <w:rPr>
      <w:rFonts w:ascii="Tahoma" w:hAnsi="Tahoma"/>
      <w:sz w:val="22"/>
    </w:rPr>
  </w:style>
  <w:style w:type="paragraph" w:customStyle="1" w:styleId="3421">
    <w:name w:val="Α.3.4.2.1."/>
    <w:basedOn w:val="afff5"/>
    <w:autoRedefine/>
    <w:rsid w:val="00C92439"/>
    <w:pPr>
      <w:numPr>
        <w:numId w:val="110"/>
      </w:numPr>
    </w:pPr>
  </w:style>
  <w:style w:type="paragraph" w:customStyle="1" w:styleId="3422">
    <w:name w:val="Α.3.4.2.2."/>
    <w:basedOn w:val="afff5"/>
    <w:autoRedefine/>
    <w:rsid w:val="00C92439"/>
    <w:pPr>
      <w:numPr>
        <w:numId w:val="111"/>
      </w:numPr>
    </w:pPr>
  </w:style>
  <w:style w:type="paragraph" w:customStyle="1" w:styleId="3423">
    <w:name w:val="Α.3.4.2.3."/>
    <w:basedOn w:val="a8"/>
    <w:autoRedefine/>
    <w:rsid w:val="00C92439"/>
    <w:pPr>
      <w:numPr>
        <w:numId w:val="112"/>
      </w:numPr>
      <w:spacing w:before="100" w:after="100" w:line="360" w:lineRule="auto"/>
      <w:jc w:val="both"/>
    </w:pPr>
    <w:rPr>
      <w:rFonts w:ascii="Tahoma" w:hAnsi="Tahoma"/>
      <w:sz w:val="22"/>
    </w:rPr>
  </w:style>
  <w:style w:type="paragraph" w:customStyle="1" w:styleId="3431">
    <w:name w:val="Α.3.4.3.1."/>
    <w:basedOn w:val="afff5"/>
    <w:autoRedefine/>
    <w:rsid w:val="00C92439"/>
    <w:pPr>
      <w:numPr>
        <w:numId w:val="113"/>
      </w:numPr>
    </w:pPr>
  </w:style>
  <w:style w:type="paragraph" w:customStyle="1" w:styleId="3432">
    <w:name w:val="Α.3.4.3.2."/>
    <w:basedOn w:val="afff5"/>
    <w:autoRedefine/>
    <w:rsid w:val="00C92439"/>
    <w:pPr>
      <w:numPr>
        <w:numId w:val="114"/>
      </w:numPr>
    </w:pPr>
  </w:style>
  <w:style w:type="paragraph" w:customStyle="1" w:styleId="3433">
    <w:name w:val="Α.3.4.3.3."/>
    <w:basedOn w:val="afff5"/>
    <w:autoRedefine/>
    <w:rsid w:val="00C92439"/>
    <w:pPr>
      <w:numPr>
        <w:numId w:val="115"/>
      </w:numPr>
    </w:pPr>
  </w:style>
  <w:style w:type="paragraph" w:customStyle="1" w:styleId="3434">
    <w:name w:val="Α.3.4.3.4."/>
    <w:basedOn w:val="afff5"/>
    <w:autoRedefine/>
    <w:rsid w:val="00C92439"/>
    <w:pPr>
      <w:numPr>
        <w:numId w:val="116"/>
      </w:numPr>
    </w:pPr>
  </w:style>
  <w:style w:type="paragraph" w:customStyle="1" w:styleId="3444">
    <w:name w:val="Α.3.4.4.4."/>
    <w:basedOn w:val="afff5"/>
    <w:autoRedefine/>
    <w:rsid w:val="00C92439"/>
    <w:pPr>
      <w:numPr>
        <w:numId w:val="117"/>
      </w:numPr>
    </w:pPr>
  </w:style>
  <w:style w:type="paragraph" w:customStyle="1" w:styleId="3445">
    <w:name w:val="Α.3.4.4.5."/>
    <w:basedOn w:val="afff5"/>
    <w:autoRedefine/>
    <w:rsid w:val="00C92439"/>
    <w:pPr>
      <w:numPr>
        <w:numId w:val="118"/>
      </w:numPr>
    </w:pPr>
  </w:style>
  <w:style w:type="paragraph" w:customStyle="1" w:styleId="3451">
    <w:name w:val="Α.3.4.5.1."/>
    <w:basedOn w:val="afff5"/>
    <w:autoRedefine/>
    <w:rsid w:val="00C92439"/>
    <w:pPr>
      <w:numPr>
        <w:numId w:val="119"/>
      </w:numPr>
    </w:pPr>
  </w:style>
  <w:style w:type="paragraph" w:customStyle="1" w:styleId="3452">
    <w:name w:val="Α.3.4.5.2."/>
    <w:basedOn w:val="afff5"/>
    <w:autoRedefine/>
    <w:rsid w:val="00C92439"/>
    <w:pPr>
      <w:numPr>
        <w:numId w:val="120"/>
      </w:numPr>
    </w:pPr>
  </w:style>
  <w:style w:type="paragraph" w:customStyle="1" w:styleId="3453">
    <w:name w:val="Α.3.4.5.3."/>
    <w:basedOn w:val="afff5"/>
    <w:autoRedefine/>
    <w:rsid w:val="00C92439"/>
    <w:pPr>
      <w:numPr>
        <w:numId w:val="121"/>
      </w:numPr>
    </w:pPr>
  </w:style>
  <w:style w:type="paragraph" w:customStyle="1" w:styleId="346">
    <w:name w:val="Α.3.4.6."/>
    <w:basedOn w:val="afff5"/>
    <w:autoRedefine/>
    <w:rsid w:val="00C92439"/>
    <w:pPr>
      <w:numPr>
        <w:numId w:val="122"/>
      </w:numPr>
    </w:pPr>
  </w:style>
  <w:style w:type="paragraph" w:customStyle="1" w:styleId="34610">
    <w:name w:val="Α.3.4.6.10."/>
    <w:basedOn w:val="afff5"/>
    <w:autoRedefine/>
    <w:rsid w:val="00C92439"/>
    <w:pPr>
      <w:numPr>
        <w:numId w:val="123"/>
      </w:numPr>
    </w:pPr>
  </w:style>
  <w:style w:type="paragraph" w:customStyle="1" w:styleId="34613">
    <w:name w:val="Α.3.4.6.13."/>
    <w:basedOn w:val="afff5"/>
    <w:autoRedefine/>
    <w:rsid w:val="00C92439"/>
    <w:pPr>
      <w:numPr>
        <w:numId w:val="124"/>
      </w:numPr>
    </w:pPr>
  </w:style>
  <w:style w:type="paragraph" w:customStyle="1" w:styleId="347">
    <w:name w:val="Α.3.4.7."/>
    <w:basedOn w:val="afff5"/>
    <w:autoRedefine/>
    <w:rsid w:val="00C92439"/>
  </w:style>
  <w:style w:type="paragraph" w:customStyle="1" w:styleId="347121">
    <w:name w:val="Α.3.4.7.12.1."/>
    <w:basedOn w:val="afff5"/>
    <w:autoRedefine/>
    <w:rsid w:val="00C92439"/>
    <w:pPr>
      <w:numPr>
        <w:numId w:val="125"/>
      </w:numPr>
    </w:pPr>
  </w:style>
  <w:style w:type="paragraph" w:customStyle="1" w:styleId="351">
    <w:name w:val="Α.3.5.1."/>
    <w:basedOn w:val="afff5"/>
    <w:autoRedefine/>
    <w:rsid w:val="00C92439"/>
  </w:style>
  <w:style w:type="paragraph" w:customStyle="1" w:styleId="3516">
    <w:name w:val="Α.3.5.1.6."/>
    <w:basedOn w:val="afff5"/>
    <w:autoRedefine/>
    <w:rsid w:val="00C92439"/>
    <w:pPr>
      <w:numPr>
        <w:numId w:val="126"/>
      </w:numPr>
    </w:pPr>
  </w:style>
  <w:style w:type="paragraph" w:customStyle="1" w:styleId="NormalBullet">
    <w:name w:val="Normal (Bullet)"/>
    <w:basedOn w:val="a8"/>
    <w:rsid w:val="00C92439"/>
    <w:pPr>
      <w:tabs>
        <w:tab w:val="num" w:pos="397"/>
      </w:tabs>
      <w:spacing w:before="40" w:after="40"/>
      <w:ind w:left="397" w:hanging="397"/>
      <w:jc w:val="both"/>
    </w:pPr>
    <w:rPr>
      <w:rFonts w:ascii="Tahoma" w:hAnsi="Tahoma"/>
      <w:sz w:val="22"/>
      <w:szCs w:val="20"/>
      <w:lang w:eastAsia="en-US"/>
    </w:rPr>
  </w:style>
  <w:style w:type="paragraph" w:customStyle="1" w:styleId="Arial">
    <w:name w:val="Arial"/>
    <w:aliases w:val="8 pt"/>
    <w:basedOn w:val="afe"/>
    <w:rsid w:val="00C92439"/>
    <w:pPr>
      <w:spacing w:before="100" w:after="240" w:line="360" w:lineRule="auto"/>
    </w:pPr>
    <w:rPr>
      <w:sz w:val="16"/>
      <w:lang w:val="el-GR" w:eastAsia="en-US"/>
    </w:rPr>
  </w:style>
  <w:style w:type="paragraph" w:customStyle="1" w:styleId="StyleHeading6Bold1">
    <w:name w:val="Style Heading 6 + Bold1"/>
    <w:basedOn w:val="6"/>
    <w:rsid w:val="00C92439"/>
    <w:pPr>
      <w:numPr>
        <w:ilvl w:val="5"/>
        <w:numId w:val="3"/>
      </w:numPr>
      <w:spacing w:line="240" w:lineRule="auto"/>
      <w:ind w:left="1134"/>
      <w:jc w:val="center"/>
    </w:pPr>
    <w:rPr>
      <w:bCs/>
      <w:lang w:val="el-GR" w:eastAsia="en-US"/>
    </w:rPr>
  </w:style>
  <w:style w:type="character" w:customStyle="1" w:styleId="StyleHeading6Bold1Char">
    <w:name w:val="Style Heading 6 + Bold1 Char"/>
    <w:rsid w:val="00C92439"/>
    <w:rPr>
      <w:rFonts w:ascii="Tahoma" w:hAnsi="Tahoma"/>
      <w:bCs/>
      <w:noProof w:val="0"/>
      <w:sz w:val="18"/>
      <w:lang w:val="el-GR" w:eastAsia="en-US" w:bidi="ar-SA"/>
    </w:rPr>
  </w:style>
  <w:style w:type="paragraph" w:customStyle="1" w:styleId="StyleHeading5Before6pt">
    <w:name w:val="Style Heading 5 + Before:  6 pt"/>
    <w:basedOn w:val="5"/>
    <w:rsid w:val="00C92439"/>
    <w:pPr>
      <w:numPr>
        <w:ilvl w:val="4"/>
        <w:numId w:val="3"/>
      </w:numPr>
      <w:pBdr>
        <w:bottom w:val="single" w:sz="4" w:space="1" w:color="auto"/>
      </w:pBdr>
      <w:shd w:val="clear" w:color="auto" w:fill="E0E0E0"/>
      <w:tabs>
        <w:tab w:val="left" w:pos="1247"/>
      </w:tabs>
      <w:spacing w:before="120"/>
      <w:ind w:left="1134" w:hanging="1134"/>
      <w:jc w:val="both"/>
    </w:pPr>
    <w:rPr>
      <w:b/>
      <w:bCs/>
      <w:sz w:val="22"/>
      <w:lang w:val="el-GR" w:eastAsia="en-US"/>
    </w:rPr>
  </w:style>
  <w:style w:type="paragraph" w:customStyle="1" w:styleId="Default">
    <w:name w:val="Default"/>
    <w:rsid w:val="00C92439"/>
    <w:pPr>
      <w:autoSpaceDE w:val="0"/>
      <w:autoSpaceDN w:val="0"/>
      <w:adjustRightInd w:val="0"/>
    </w:pPr>
    <w:rPr>
      <w:rFonts w:ascii="Garamond" w:hAnsi="Garamond"/>
      <w:lang w:val="en-US" w:eastAsia="en-US"/>
    </w:rPr>
  </w:style>
  <w:style w:type="paragraph" w:customStyle="1" w:styleId="1CoverTitle">
    <w:name w:val="*1. Cover Title"/>
    <w:basedOn w:val="Default"/>
    <w:next w:val="Default"/>
    <w:rsid w:val="00C92439"/>
  </w:style>
  <w:style w:type="paragraph" w:customStyle="1" w:styleId="Heading2Terms">
    <w:name w:val="Heading 2 Terms"/>
    <w:basedOn w:val="2"/>
    <w:rsid w:val="00C92439"/>
    <w:pPr>
      <w:numPr>
        <w:ilvl w:val="0"/>
        <w:numId w:val="0"/>
      </w:numPr>
      <w:shd w:val="clear" w:color="auto" w:fill="E6E6E6"/>
      <w:tabs>
        <w:tab w:val="left" w:pos="851"/>
      </w:tabs>
      <w:spacing w:before="600"/>
      <w:jc w:val="left"/>
    </w:pPr>
    <w:rPr>
      <w:rFonts w:ascii="Times New Roman" w:hAnsi="Times New Roman"/>
      <w:iCs w:val="0"/>
      <w:smallCaps/>
      <w:sz w:val="24"/>
      <w:szCs w:val="20"/>
      <w:lang w:val="el-GR" w:eastAsia="en-US"/>
    </w:rPr>
  </w:style>
  <w:style w:type="paragraph" w:customStyle="1" w:styleId="Headerhd">
    <w:name w:val="Header.hd"/>
    <w:basedOn w:val="a8"/>
    <w:rsid w:val="00C92439"/>
    <w:pPr>
      <w:tabs>
        <w:tab w:val="center" w:pos="4153"/>
        <w:tab w:val="right" w:pos="8306"/>
      </w:tabs>
      <w:spacing w:before="100" w:after="100"/>
    </w:pPr>
    <w:rPr>
      <w:rFonts w:ascii="Times New Roman" w:hAnsi="Times New Roman"/>
      <w:lang w:eastAsia="en-US"/>
    </w:rPr>
  </w:style>
  <w:style w:type="paragraph" w:customStyle="1" w:styleId="CharChar0">
    <w:name w:val="_Βασικό Char Char"/>
    <w:basedOn w:val="a8"/>
    <w:rsid w:val="00C92439"/>
    <w:pPr>
      <w:overflowPunct w:val="0"/>
      <w:autoSpaceDE w:val="0"/>
      <w:autoSpaceDN w:val="0"/>
      <w:adjustRightInd w:val="0"/>
      <w:spacing w:before="60" w:line="360" w:lineRule="auto"/>
      <w:ind w:firstLine="426"/>
      <w:jc w:val="both"/>
      <w:textAlignment w:val="baseline"/>
    </w:pPr>
    <w:rPr>
      <w:rFonts w:ascii="Arial" w:hAnsi="Arial"/>
      <w:b/>
      <w:bCs/>
      <w:color w:val="000080"/>
    </w:rPr>
  </w:style>
  <w:style w:type="character" w:customStyle="1" w:styleId="CharCharChar0">
    <w:name w:val="_Βασικό Char Char Char"/>
    <w:rsid w:val="00C92439"/>
    <w:rPr>
      <w:rFonts w:ascii="Arial" w:hAnsi="Arial"/>
      <w:b/>
      <w:bCs/>
      <w:color w:val="000080"/>
      <w:sz w:val="24"/>
      <w:szCs w:val="24"/>
      <w:lang w:val="el-GR" w:eastAsia="el-GR" w:bidi="ar-SA"/>
    </w:rPr>
  </w:style>
  <w:style w:type="paragraph" w:customStyle="1" w:styleId="ZchnZchnCharCharCharCharChar">
    <w:name w:val="Zchn Zchn Char Char Char Char Char"/>
    <w:basedOn w:val="a8"/>
    <w:rsid w:val="00C92439"/>
    <w:pPr>
      <w:spacing w:after="160" w:line="240" w:lineRule="exact"/>
    </w:pPr>
    <w:rPr>
      <w:rFonts w:ascii="Arial" w:hAnsi="Arial"/>
      <w:szCs w:val="20"/>
      <w:lang w:val="en-US" w:eastAsia="en-US"/>
    </w:rPr>
  </w:style>
  <w:style w:type="paragraph" w:customStyle="1" w:styleId="CharCharCharCharChar">
    <w:name w:val="Char Char Char Char Char"/>
    <w:basedOn w:val="a8"/>
    <w:rsid w:val="00C92439"/>
    <w:pPr>
      <w:spacing w:after="160" w:line="240" w:lineRule="exact"/>
    </w:pPr>
    <w:rPr>
      <w:rFonts w:ascii="Arial" w:hAnsi="Arial"/>
      <w:szCs w:val="20"/>
      <w:lang w:val="en-US" w:eastAsia="en-US"/>
    </w:rPr>
  </w:style>
  <w:style w:type="paragraph" w:customStyle="1" w:styleId="Tableentry">
    <w:name w:val="Table entry"/>
    <w:basedOn w:val="a8"/>
    <w:rsid w:val="00C92439"/>
    <w:pPr>
      <w:tabs>
        <w:tab w:val="left" w:pos="567"/>
        <w:tab w:val="left" w:pos="1134"/>
      </w:tabs>
      <w:spacing w:before="120" w:line="360" w:lineRule="auto"/>
      <w:jc w:val="both"/>
    </w:pPr>
    <w:rPr>
      <w:rFonts w:ascii="Arial" w:hAnsi="Arial"/>
      <w:spacing w:val="20"/>
      <w:sz w:val="18"/>
      <w:szCs w:val="20"/>
      <w:lang w:val="en-US"/>
    </w:rPr>
  </w:style>
  <w:style w:type="paragraph" w:customStyle="1" w:styleId="Bullet1">
    <w:name w:val="Bullet 1"/>
    <w:basedOn w:val="a8"/>
    <w:rsid w:val="00C92439"/>
    <w:pPr>
      <w:widowControl w:val="0"/>
      <w:numPr>
        <w:numId w:val="128"/>
      </w:numPr>
      <w:tabs>
        <w:tab w:val="clear" w:pos="360"/>
        <w:tab w:val="left" w:pos="567"/>
      </w:tabs>
      <w:spacing w:before="60" w:after="60" w:line="360" w:lineRule="atLeast"/>
      <w:ind w:left="568"/>
      <w:jc w:val="both"/>
    </w:pPr>
    <w:rPr>
      <w:rFonts w:ascii="Tahoma" w:hAnsi="Tahoma" w:cs="Tahoma"/>
      <w:szCs w:val="20"/>
      <w:lang w:eastAsia="en-US"/>
    </w:rPr>
  </w:style>
  <w:style w:type="paragraph" w:customStyle="1" w:styleId="Head">
    <w:name w:val="Head"/>
    <w:basedOn w:val="a8"/>
    <w:next w:val="a8"/>
    <w:rsid w:val="00C92439"/>
    <w:pPr>
      <w:keepNext/>
      <w:keepLines/>
      <w:spacing w:before="240" w:line="360" w:lineRule="atLeast"/>
      <w:jc w:val="both"/>
    </w:pPr>
    <w:rPr>
      <w:rFonts w:ascii="Arial Narrow" w:hAnsi="Arial Narrow"/>
      <w:b/>
      <w:sz w:val="26"/>
      <w:szCs w:val="20"/>
      <w:u w:val="single"/>
      <w:lang w:eastAsia="en-US"/>
    </w:rPr>
  </w:style>
  <w:style w:type="character" w:customStyle="1" w:styleId="Chara">
    <w:name w:val="Πιν_Βασικό Char"/>
    <w:link w:val="afff3"/>
    <w:rsid w:val="00C92439"/>
    <w:rPr>
      <w:rFonts w:ascii="Tahoma" w:hAnsi="Tahoma"/>
    </w:rPr>
  </w:style>
  <w:style w:type="paragraph" w:customStyle="1" w:styleId="CharCharCharCharCharCharCharChar">
    <w:name w:val="Char Char Char Char Char Char Char Char"/>
    <w:basedOn w:val="a8"/>
    <w:rsid w:val="00C92439"/>
    <w:pPr>
      <w:spacing w:after="160" w:line="240" w:lineRule="exact"/>
    </w:pPr>
    <w:rPr>
      <w:rFonts w:ascii="Arial" w:hAnsi="Arial"/>
      <w:szCs w:val="20"/>
      <w:lang w:val="en-US" w:eastAsia="en-US"/>
    </w:rPr>
  </w:style>
  <w:style w:type="paragraph" w:customStyle="1" w:styleId="afff6">
    <w:name w:val="Σ"/>
    <w:basedOn w:val="a8"/>
    <w:rsid w:val="00C92439"/>
    <w:pPr>
      <w:widowControl w:val="0"/>
      <w:tabs>
        <w:tab w:val="left" w:pos="8640"/>
      </w:tabs>
      <w:spacing w:line="360" w:lineRule="auto"/>
      <w:jc w:val="both"/>
    </w:pPr>
    <w:rPr>
      <w:rFonts w:ascii="Arial" w:hAnsi="Arial"/>
      <w:color w:val="000000"/>
      <w:sz w:val="22"/>
      <w:szCs w:val="20"/>
    </w:rPr>
  </w:style>
  <w:style w:type="paragraph" w:customStyle="1" w:styleId="Body">
    <w:name w:val="Body"/>
    <w:aliases w:val="by"/>
    <w:rsid w:val="00C92439"/>
    <w:pPr>
      <w:spacing w:after="130" w:line="312" w:lineRule="auto"/>
      <w:jc w:val="both"/>
    </w:pPr>
    <w:rPr>
      <w:noProof/>
      <w:sz w:val="22"/>
    </w:rPr>
  </w:style>
  <w:style w:type="character" w:customStyle="1" w:styleId="smallgrey1">
    <w:name w:val="small_grey1"/>
    <w:rsid w:val="00C92439"/>
    <w:rPr>
      <w:b/>
      <w:bCs/>
      <w:color w:val="7B868C"/>
      <w:sz w:val="20"/>
      <w:szCs w:val="20"/>
    </w:rPr>
  </w:style>
  <w:style w:type="paragraph" w:customStyle="1" w:styleId="OTSCP">
    <w:name w:val="OTS CP Βασικό"/>
    <w:basedOn w:val="a8"/>
    <w:rsid w:val="00C92439"/>
    <w:pPr>
      <w:spacing w:before="80"/>
      <w:jc w:val="both"/>
    </w:pPr>
    <w:rPr>
      <w:rFonts w:ascii="Arial" w:hAnsi="Arial" w:cs="Arial"/>
      <w:sz w:val="22"/>
    </w:rPr>
  </w:style>
  <w:style w:type="paragraph" w:customStyle="1" w:styleId="a6">
    <w:name w:val="Πιν_αα"/>
    <w:basedOn w:val="afff4"/>
    <w:rsid w:val="00C92439"/>
    <w:pPr>
      <w:numPr>
        <w:numId w:val="129"/>
      </w:numPr>
      <w:jc w:val="right"/>
    </w:pPr>
    <w:rPr>
      <w:rFonts w:cs="Times New Roman"/>
      <w:b w:val="0"/>
    </w:rPr>
  </w:style>
  <w:style w:type="paragraph" w:customStyle="1" w:styleId="afff7">
    <w:name w:val="Πίν_Επικεφαλίδα"/>
    <w:basedOn w:val="a8"/>
    <w:rsid w:val="00C92439"/>
    <w:pPr>
      <w:spacing w:before="100"/>
      <w:jc w:val="center"/>
    </w:pPr>
    <w:rPr>
      <w:rFonts w:ascii="Tahoma" w:hAnsi="Tahoma" w:cs="Tahoma"/>
      <w:b/>
      <w:szCs w:val="20"/>
      <w:lang w:eastAsia="en-US"/>
    </w:rPr>
  </w:style>
  <w:style w:type="paragraph" w:styleId="36">
    <w:name w:val="List Continue 3"/>
    <w:basedOn w:val="a8"/>
    <w:rsid w:val="00C92439"/>
    <w:pPr>
      <w:spacing w:after="120"/>
      <w:ind w:left="849"/>
      <w:jc w:val="both"/>
    </w:pPr>
    <w:rPr>
      <w:rFonts w:ascii="Tahoma" w:hAnsi="Tahoma"/>
      <w:sz w:val="22"/>
      <w:szCs w:val="20"/>
      <w:lang w:eastAsia="en-US"/>
    </w:rPr>
  </w:style>
  <w:style w:type="paragraph" w:customStyle="1" w:styleId="bodyboldChar">
    <w:name w:val="body +bold Char"/>
    <w:autoRedefine/>
    <w:rsid w:val="00C92439"/>
    <w:pPr>
      <w:tabs>
        <w:tab w:val="left" w:pos="720"/>
      </w:tabs>
      <w:spacing w:before="80" w:after="80" w:line="360" w:lineRule="auto"/>
      <w:ind w:left="720" w:hanging="720"/>
      <w:jc w:val="both"/>
    </w:pPr>
    <w:rPr>
      <w:rFonts w:ascii="Tahoma" w:hAnsi="Tahoma" w:cs="Arial"/>
      <w:bCs/>
      <w:sz w:val="22"/>
      <w:szCs w:val="22"/>
    </w:rPr>
  </w:style>
  <w:style w:type="paragraph" w:customStyle="1" w:styleId="CharChar2CharCharCharChar">
    <w:name w:val="Char Char2 Char Char Char Char"/>
    <w:basedOn w:val="a8"/>
    <w:rsid w:val="00C92439"/>
    <w:pPr>
      <w:spacing w:after="160" w:line="240" w:lineRule="exact"/>
    </w:pPr>
    <w:rPr>
      <w:rFonts w:ascii="Verdana" w:hAnsi="Verdana"/>
      <w:szCs w:val="20"/>
      <w:lang w:val="en-US" w:eastAsia="en-US"/>
    </w:rPr>
  </w:style>
  <w:style w:type="paragraph" w:customStyle="1" w:styleId="13">
    <w:name w:val="_Λίστα Αριθμ_1"/>
    <w:basedOn w:val="a8"/>
    <w:semiHidden/>
    <w:rsid w:val="00C92439"/>
    <w:pPr>
      <w:numPr>
        <w:numId w:val="131"/>
      </w:numPr>
      <w:spacing w:before="80" w:after="60"/>
      <w:jc w:val="both"/>
    </w:pPr>
    <w:rPr>
      <w:rFonts w:ascii="Tahoma" w:hAnsi="Tahoma"/>
      <w:sz w:val="22"/>
      <w:szCs w:val="20"/>
      <w:lang w:eastAsia="en-US"/>
    </w:rPr>
  </w:style>
  <w:style w:type="character" w:customStyle="1" w:styleId="61">
    <w:name w:val="_Λίστα Αριθμ_6"/>
    <w:rsid w:val="00C92439"/>
    <w:rPr>
      <w:rFonts w:ascii="Tahoma" w:hAnsi="Tahoma"/>
      <w:sz w:val="22"/>
      <w:lang w:val="el-GR" w:eastAsia="el-GR" w:bidi="ar-SA"/>
    </w:rPr>
  </w:style>
  <w:style w:type="paragraph" w:customStyle="1" w:styleId="Tablebullet">
    <w:name w:val="Table bullet"/>
    <w:basedOn w:val="Tabletext"/>
    <w:rsid w:val="00C92439"/>
    <w:pPr>
      <w:tabs>
        <w:tab w:val="num" w:pos="360"/>
      </w:tabs>
      <w:spacing w:before="40" w:after="40"/>
      <w:ind w:left="283" w:right="164" w:hanging="283"/>
    </w:pPr>
    <w:rPr>
      <w:rFonts w:ascii="Times New Roman" w:hAnsi="Times New Roman"/>
      <w:szCs w:val="20"/>
    </w:rPr>
  </w:style>
  <w:style w:type="paragraph" w:customStyle="1" w:styleId="CharChar7CharChar">
    <w:name w:val="Char Char7 Char Char"/>
    <w:basedOn w:val="a8"/>
    <w:rsid w:val="00C92439"/>
    <w:pPr>
      <w:spacing w:after="160" w:line="240" w:lineRule="exact"/>
      <w:jc w:val="both"/>
    </w:pPr>
    <w:rPr>
      <w:rFonts w:ascii="Verdana" w:hAnsi="Verdana"/>
      <w:szCs w:val="20"/>
      <w:lang w:val="en-US" w:eastAsia="en-US"/>
    </w:rPr>
  </w:style>
  <w:style w:type="paragraph" w:customStyle="1" w:styleId="CharChar7">
    <w:name w:val="Char Char7"/>
    <w:basedOn w:val="a8"/>
    <w:semiHidden/>
    <w:rsid w:val="00C92439"/>
    <w:pPr>
      <w:spacing w:after="160" w:line="240" w:lineRule="exact"/>
    </w:pPr>
    <w:rPr>
      <w:rFonts w:ascii="Arial" w:hAnsi="Arial"/>
      <w:szCs w:val="20"/>
      <w:lang w:val="en-US" w:eastAsia="en-US"/>
    </w:rPr>
  </w:style>
  <w:style w:type="paragraph" w:customStyle="1" w:styleId="CharChar1CharCharCharChar">
    <w:name w:val="Char Char1 Char Char Char Char"/>
    <w:basedOn w:val="a8"/>
    <w:rsid w:val="00C92439"/>
    <w:pPr>
      <w:spacing w:after="160" w:line="240" w:lineRule="exact"/>
    </w:pPr>
    <w:rPr>
      <w:rFonts w:ascii="Verdana" w:hAnsi="Verdana"/>
      <w:szCs w:val="20"/>
      <w:lang w:val="en-US" w:eastAsia="en-US"/>
    </w:rPr>
  </w:style>
  <w:style w:type="paragraph" w:customStyle="1" w:styleId="CharChar2CharCharCharCharCharCharCharCharCharChar">
    <w:name w:val="Char Char2 Char Char Char Char Char Char Char Char Char Char"/>
    <w:basedOn w:val="a8"/>
    <w:rsid w:val="00C92439"/>
    <w:pPr>
      <w:spacing w:after="160" w:line="240" w:lineRule="exact"/>
    </w:pPr>
    <w:rPr>
      <w:rFonts w:ascii="Verdana" w:hAnsi="Verdana"/>
      <w:szCs w:val="20"/>
      <w:lang w:val="en-US" w:eastAsia="en-US"/>
    </w:rPr>
  </w:style>
  <w:style w:type="paragraph" w:styleId="a">
    <w:name w:val="Note Heading"/>
    <w:basedOn w:val="a8"/>
    <w:next w:val="a8"/>
    <w:link w:val="Charb"/>
    <w:rsid w:val="00C92439"/>
    <w:pPr>
      <w:numPr>
        <w:numId w:val="133"/>
      </w:numPr>
      <w:tabs>
        <w:tab w:val="clear" w:pos="1209"/>
      </w:tabs>
      <w:spacing w:after="120"/>
      <w:ind w:left="0" w:firstLine="0"/>
      <w:jc w:val="both"/>
    </w:pPr>
    <w:rPr>
      <w:rFonts w:ascii="Tahoma" w:hAnsi="Tahoma"/>
      <w:sz w:val="22"/>
      <w:szCs w:val="20"/>
      <w:lang w:val="x-none" w:eastAsia="en-US"/>
    </w:rPr>
  </w:style>
  <w:style w:type="character" w:customStyle="1" w:styleId="Charb">
    <w:name w:val="Επικεφαλίδα σημείωσης Char"/>
    <w:link w:val="a"/>
    <w:rsid w:val="00C92439"/>
    <w:rPr>
      <w:rFonts w:ascii="Tahoma" w:hAnsi="Tahoma"/>
      <w:sz w:val="22"/>
      <w:lang w:val="x-none" w:eastAsia="en-US"/>
    </w:rPr>
  </w:style>
  <w:style w:type="paragraph" w:customStyle="1" w:styleId="1stlevelBullet">
    <w:name w:val="1st level Bullet"/>
    <w:basedOn w:val="a8"/>
    <w:rsid w:val="00C92439"/>
    <w:pPr>
      <w:tabs>
        <w:tab w:val="num" w:pos="720"/>
      </w:tabs>
      <w:spacing w:after="60"/>
      <w:ind w:left="720" w:hanging="360"/>
      <w:jc w:val="both"/>
    </w:pPr>
    <w:rPr>
      <w:rFonts w:ascii="Tahoma" w:hAnsi="Tahoma"/>
      <w:sz w:val="22"/>
      <w:lang w:eastAsia="en-US"/>
    </w:rPr>
  </w:style>
  <w:style w:type="paragraph" w:customStyle="1" w:styleId="-11">
    <w:name w:val="Πολύχρωμη λίστα - ΄Εμφαση 11"/>
    <w:basedOn w:val="a8"/>
    <w:uiPriority w:val="34"/>
    <w:qFormat/>
    <w:rsid w:val="00C92439"/>
    <w:pPr>
      <w:spacing w:before="100" w:after="100" w:line="360" w:lineRule="auto"/>
      <w:ind w:left="720"/>
      <w:jc w:val="both"/>
    </w:pPr>
    <w:rPr>
      <w:rFonts w:ascii="Tahoma" w:hAnsi="Tahoma"/>
      <w:sz w:val="22"/>
    </w:rPr>
  </w:style>
  <w:style w:type="paragraph" w:styleId="afff8">
    <w:name w:val="Title"/>
    <w:basedOn w:val="a8"/>
    <w:link w:val="Charc"/>
    <w:qFormat/>
    <w:locked/>
    <w:rsid w:val="00C92439"/>
    <w:pPr>
      <w:shd w:val="pct10" w:color="auto" w:fill="auto"/>
      <w:jc w:val="center"/>
    </w:pPr>
    <w:rPr>
      <w:rFonts w:ascii="Tahoma" w:hAnsi="Tahoma"/>
      <w:b/>
      <w:szCs w:val="20"/>
      <w:lang w:val="x-none" w:eastAsia="en-US"/>
    </w:rPr>
  </w:style>
  <w:style w:type="character" w:customStyle="1" w:styleId="Charc">
    <w:name w:val="Τίτλος Char"/>
    <w:link w:val="afff8"/>
    <w:rsid w:val="00C92439"/>
    <w:rPr>
      <w:rFonts w:ascii="Tahoma" w:hAnsi="Tahoma" w:cs="Tahoma"/>
      <w:b/>
      <w:shd w:val="pct10" w:color="auto" w:fill="auto"/>
      <w:lang w:eastAsia="en-US"/>
    </w:rPr>
  </w:style>
  <w:style w:type="paragraph" w:styleId="2a">
    <w:name w:val="Body Text First Indent 2"/>
    <w:basedOn w:val="aff0"/>
    <w:link w:val="2Char2"/>
    <w:rsid w:val="003C36DD"/>
    <w:pPr>
      <w:ind w:firstLine="210"/>
      <w:jc w:val="left"/>
    </w:pPr>
    <w:rPr>
      <w:rFonts w:ascii="Calibri" w:hAnsi="Calibri"/>
      <w:szCs w:val="24"/>
      <w:lang w:val="el-GR" w:eastAsia="el-GR"/>
    </w:rPr>
  </w:style>
  <w:style w:type="character" w:customStyle="1" w:styleId="2Char2">
    <w:name w:val="Σώμα κείμενου Πρώτη Εσοχή 2 Char"/>
    <w:basedOn w:val="Char8"/>
    <w:link w:val="2a"/>
    <w:rsid w:val="003C36DD"/>
    <w:rPr>
      <w:rFonts w:ascii="Calibri" w:hAnsi="Calibri"/>
      <w:szCs w:val="24"/>
      <w:lang w:val="x-none"/>
    </w:rPr>
  </w:style>
  <w:style w:type="paragraph" w:customStyle="1" w:styleId="a5">
    <w:name w:val="Άρθρο"/>
    <w:basedOn w:val="a8"/>
    <w:link w:val="Chard"/>
    <w:autoRedefine/>
    <w:qFormat/>
    <w:rsid w:val="00E240A6"/>
    <w:pPr>
      <w:keepNext/>
      <w:numPr>
        <w:numId w:val="158"/>
      </w:numPr>
      <w:tabs>
        <w:tab w:val="left" w:pos="851"/>
      </w:tabs>
      <w:spacing w:after="120"/>
      <w:ind w:left="1021" w:hanging="1021"/>
      <w:outlineLvl w:val="1"/>
    </w:pPr>
    <w:rPr>
      <w:b/>
      <w:bCs/>
      <w:iCs/>
      <w:sz w:val="22"/>
      <w:szCs w:val="26"/>
      <w:lang w:eastAsia="x-none"/>
    </w:rPr>
  </w:style>
  <w:style w:type="character" w:customStyle="1" w:styleId="Chard">
    <w:name w:val="Άρθρο Char"/>
    <w:basedOn w:val="a9"/>
    <w:link w:val="a5"/>
    <w:rsid w:val="00E240A6"/>
    <w:rPr>
      <w:rFonts w:ascii="Calibri" w:hAnsi="Calibri"/>
      <w:b/>
      <w:bCs/>
      <w:iCs/>
      <w:sz w:val="22"/>
      <w:szCs w:val="26"/>
      <w:lang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qFormat="1"/>
    <w:lsdException w:name="toc 2" w:locked="1" w:uiPriority="39" w:qFormat="1"/>
    <w:lsdException w:name="toc 3" w:locked="1" w:uiPriority="39" w:qFormat="1"/>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caption" w:locked="1" w:qFormat="1"/>
    <w:lsdException w:name="Title" w:locked="1" w:qFormat="1"/>
    <w:lsdException w:name="Default Paragraph Font" w:locked="1"/>
    <w:lsdException w:name="Subtitle" w:locked="1" w:qFormat="1"/>
    <w:lsdException w:name="Hyperlink" w:locked="1" w:uiPriority="99"/>
    <w:lsdException w:name="Strong" w:locked="1" w:qFormat="1"/>
    <w:lsdException w:name="Emphasis" w:locked="1" w:qFormat="1"/>
    <w:lsdException w:name="No List" w:locked="1" w:uiPriority="99"/>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8">
    <w:name w:val="Normal"/>
    <w:qFormat/>
    <w:rsid w:val="006B4DAD"/>
    <w:rPr>
      <w:rFonts w:ascii="Calibri" w:hAnsi="Calibri"/>
      <w:szCs w:val="24"/>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8"/>
    <w:next w:val="a8"/>
    <w:link w:val="1Char"/>
    <w:autoRedefine/>
    <w:qFormat/>
    <w:rsid w:val="00353B82"/>
    <w:pPr>
      <w:keepNext/>
      <w:pageBreakBefore/>
      <w:numPr>
        <w:numId w:val="155"/>
      </w:numPr>
      <w:spacing w:after="120"/>
      <w:jc w:val="both"/>
      <w:outlineLvl w:val="0"/>
    </w:pPr>
    <w:rPr>
      <w:b/>
      <w:bCs/>
      <w:sz w:val="24"/>
      <w:szCs w:val="26"/>
      <w:lang w:val="x-none" w:eastAsia="x-none"/>
    </w:rPr>
  </w:style>
  <w:style w:type="paragraph" w:styleId="2">
    <w:name w:val="heading 2"/>
    <w:aliases w:val="2,Header 2,h2,Heading Bug,H2,Sub-Head1,Heading 2- no#,H21,H22,H23,H2Normal,Numbered indent 2,ni2,numbered indent 2,Hanging 2 Indent,Sub Head,H211,H212,H221,H2111,H24,H213,H222,H2112,H231,H2121,H2211,H21111,H25,H26,H214,H223,H2113,H27,H215"/>
    <w:basedOn w:val="3"/>
    <w:next w:val="a8"/>
    <w:link w:val="2Char"/>
    <w:autoRedefine/>
    <w:qFormat/>
    <w:rsid w:val="00830E39"/>
    <w:pPr>
      <w:numPr>
        <w:ilvl w:val="1"/>
      </w:numPr>
      <w:outlineLvl w:val="1"/>
    </w:pPr>
    <w:rPr>
      <w:iCs/>
      <w:sz w:val="22"/>
    </w:rPr>
  </w:style>
  <w:style w:type="paragraph" w:styleId="3">
    <w:name w:val="heading 3"/>
    <w:aliases w:val="H3,Proposa,Project 3,h3,Heading 3 - old,1.2.3.,alltoc,3,Heading 4 Proposal,h31,h32,Bold Head,bh,(1.1.1),hd3,Minor,1.1.1 Heading,0,Heading 2.3,(Alt+3),Titles,(Alt+3)1,(Alt+3)2,(Alt+3)3,(Alt+3)4,(Alt+3)5,(Alt+3)6,(Alt+3)11,(Alt+3)21,l3,H31,H"/>
    <w:basedOn w:val="a8"/>
    <w:next w:val="a8"/>
    <w:link w:val="3Char"/>
    <w:autoRedefine/>
    <w:qFormat/>
    <w:rsid w:val="00751B9E"/>
    <w:pPr>
      <w:keepNext/>
      <w:numPr>
        <w:ilvl w:val="2"/>
        <w:numId w:val="155"/>
      </w:numPr>
      <w:spacing w:after="120"/>
      <w:jc w:val="both"/>
      <w:outlineLvl w:val="2"/>
    </w:pPr>
    <w:rPr>
      <w:b/>
      <w:bCs/>
      <w:szCs w:val="26"/>
      <w:lang w:val="x-none" w:eastAsia="x-none"/>
    </w:rPr>
  </w:style>
  <w:style w:type="paragraph" w:styleId="40">
    <w:name w:val="heading 4"/>
    <w:aliases w:val="Heading 4 Char3 Char,Heading 4 Char Char2 Char,h4 Char Char2 Char,H41 Char Char2 Char,H4 Char Char2 Char,t4 Char Char2 Char,h41 Char Char2 Char,H42 Char Char2 Char,H411 Char Char2 Char,h42 Char Char2 Char,H43 Char Char2 Char,h4,Char"/>
    <w:basedOn w:val="a8"/>
    <w:next w:val="a8"/>
    <w:link w:val="4Char"/>
    <w:qFormat/>
    <w:rsid w:val="00B210BC"/>
    <w:pPr>
      <w:keepNext/>
      <w:spacing w:before="240" w:after="60"/>
      <w:outlineLvl w:val="3"/>
    </w:pPr>
    <w:rPr>
      <w:b/>
      <w:bCs/>
      <w:sz w:val="28"/>
      <w:szCs w:val="28"/>
      <w:lang w:val="x-none" w:eastAsia="x-none"/>
    </w:rPr>
  </w:style>
  <w:style w:type="paragraph" w:styleId="5">
    <w:name w:val="heading 5"/>
    <w:aliases w:val="H5,H51,h5,Επικεφαλίδα 5 Char,_ep??efa??da 5,Headline 5,5"/>
    <w:basedOn w:val="a8"/>
    <w:next w:val="a8"/>
    <w:link w:val="5Char1"/>
    <w:autoRedefine/>
    <w:qFormat/>
    <w:locked/>
    <w:rsid w:val="00CC7214"/>
    <w:pPr>
      <w:keepNext/>
      <w:spacing w:after="120"/>
      <w:outlineLvl w:val="4"/>
    </w:pPr>
    <w:rPr>
      <w:i/>
      <w:szCs w:val="20"/>
      <w:lang w:val="x-none" w:eastAsia="x-none"/>
    </w:rPr>
  </w:style>
  <w:style w:type="paragraph" w:styleId="6">
    <w:name w:val="heading 6"/>
    <w:aliases w:val="H6,Char Char"/>
    <w:basedOn w:val="a8"/>
    <w:next w:val="a8"/>
    <w:link w:val="6Char"/>
    <w:qFormat/>
    <w:locked/>
    <w:rsid w:val="003353CC"/>
    <w:pPr>
      <w:spacing w:before="120" w:after="120" w:line="360" w:lineRule="auto"/>
      <w:jc w:val="both"/>
      <w:outlineLvl w:val="5"/>
    </w:pPr>
    <w:rPr>
      <w:rFonts w:ascii="Tahoma" w:hAnsi="Tahoma"/>
      <w:b/>
      <w:sz w:val="18"/>
      <w:szCs w:val="20"/>
      <w:lang w:val="x-none" w:eastAsia="x-none"/>
    </w:rPr>
  </w:style>
  <w:style w:type="paragraph" w:styleId="7">
    <w:name w:val="heading 7"/>
    <w:aliases w:val="Επικεφαλίδα 7 Char Char,Επικεφαλίδα 7 Char Char Char"/>
    <w:basedOn w:val="a8"/>
    <w:next w:val="a8"/>
    <w:link w:val="7Char"/>
    <w:qFormat/>
    <w:locked/>
    <w:rsid w:val="003353CC"/>
    <w:pPr>
      <w:tabs>
        <w:tab w:val="left" w:pos="2835"/>
      </w:tabs>
      <w:spacing w:before="120" w:after="60" w:line="360" w:lineRule="auto"/>
      <w:jc w:val="both"/>
      <w:outlineLvl w:val="6"/>
    </w:pPr>
    <w:rPr>
      <w:rFonts w:ascii="Tahoma" w:hAnsi="Tahoma"/>
      <w:sz w:val="18"/>
      <w:szCs w:val="20"/>
      <w:u w:val="single"/>
      <w:lang w:val="x-none" w:eastAsia="x-none"/>
    </w:rPr>
  </w:style>
  <w:style w:type="paragraph" w:styleId="8">
    <w:name w:val="heading 8"/>
    <w:basedOn w:val="a8"/>
    <w:next w:val="a8"/>
    <w:link w:val="8Char"/>
    <w:qFormat/>
    <w:locked/>
    <w:rsid w:val="003353CC"/>
    <w:pPr>
      <w:tabs>
        <w:tab w:val="left" w:pos="3119"/>
      </w:tabs>
      <w:spacing w:before="120" w:after="60"/>
      <w:jc w:val="both"/>
      <w:outlineLvl w:val="7"/>
    </w:pPr>
    <w:rPr>
      <w:rFonts w:ascii="Tahoma" w:hAnsi="Tahoma"/>
      <w:sz w:val="18"/>
      <w:szCs w:val="20"/>
      <w:u w:val="single"/>
      <w:lang w:val="x-none" w:eastAsia="x-none"/>
    </w:rPr>
  </w:style>
  <w:style w:type="paragraph" w:styleId="9">
    <w:name w:val="heading 9"/>
    <w:aliases w:val="AC&amp;E_1"/>
    <w:basedOn w:val="a8"/>
    <w:next w:val="a8"/>
    <w:link w:val="9Char"/>
    <w:qFormat/>
    <w:locked/>
    <w:rsid w:val="003353CC"/>
    <w:pPr>
      <w:tabs>
        <w:tab w:val="left" w:pos="3119"/>
      </w:tabs>
      <w:spacing w:before="60" w:after="60"/>
      <w:outlineLvl w:val="8"/>
    </w:pPr>
    <w:rPr>
      <w:rFonts w:ascii="Tahoma" w:hAnsi="Tahoma"/>
      <w:sz w:val="18"/>
      <w:szCs w:val="20"/>
      <w:u w:val="single"/>
      <w:lang w:val="x-none" w:eastAsia="x-none"/>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1Char">
    <w:name w:val="Επικεφαλίδα 1 Char"/>
    <w:aliases w:val="H1 Char Char,H1 Char1,Head1 Char,Heading apps Char,h1 Char,BMS Heading 1 Char,H11 Char,H12 Char,H13 Char,H14 Char,H15 Char,H16 Char,H17 Char,Outline1 Char,Level 1 Topic Heading Char,Header1 Char,Heading 1-ERI Char,l1 Char,Head 1 Char"/>
    <w:link w:val="1"/>
    <w:locked/>
    <w:rsid w:val="00353B82"/>
    <w:rPr>
      <w:rFonts w:ascii="Calibri" w:hAnsi="Calibri"/>
      <w:b/>
      <w:bCs/>
      <w:sz w:val="24"/>
      <w:szCs w:val="26"/>
      <w:lang w:val="x-none" w:eastAsia="x-none"/>
    </w:rPr>
  </w:style>
  <w:style w:type="character" w:customStyle="1" w:styleId="2Char">
    <w:name w:val="Επικεφαλίδα 2 Char"/>
    <w:aliases w:val="2 Char,Header 2 Char,h2 Char,Heading Bug Char,H2 Char,Sub-Head1 Char,Heading 2- no# Char,H21 Char,H22 Char,H23 Char,H2Normal Char,Numbered indent 2 Char,ni2 Char,numbered indent 2 Char,Hanging 2 Indent Char,Sub Head Char,H211 Char"/>
    <w:link w:val="2"/>
    <w:locked/>
    <w:rsid w:val="00830E39"/>
    <w:rPr>
      <w:rFonts w:ascii="Calibri" w:hAnsi="Calibri"/>
      <w:b/>
      <w:bCs/>
      <w:iCs/>
      <w:sz w:val="22"/>
      <w:szCs w:val="26"/>
      <w:lang w:val="x-none" w:eastAsia="x-none"/>
    </w:rPr>
  </w:style>
  <w:style w:type="character" w:customStyle="1" w:styleId="3Char">
    <w:name w:val="Επικεφαλίδα 3 Char"/>
    <w:aliases w:val="H3 Char,Proposa Char,Project 3 Char,h3 Char,Heading 3 - old Char,1.2.3. Char,alltoc Char,3 Char,Heading 4 Proposal Char,h31 Char,h32 Char,Bold Head Char,bh Char,(1.1.1) Char,hd3 Char,Minor Char,1.1.1 Heading Char,0 Char,(Alt+3) Char"/>
    <w:link w:val="3"/>
    <w:locked/>
    <w:rsid w:val="00751B9E"/>
    <w:rPr>
      <w:rFonts w:ascii="Calibri" w:hAnsi="Calibri"/>
      <w:b/>
      <w:bCs/>
      <w:szCs w:val="26"/>
      <w:lang w:val="x-none" w:eastAsia="x-none"/>
    </w:rPr>
  </w:style>
  <w:style w:type="character" w:customStyle="1" w:styleId="4Char">
    <w:name w:val="Επικεφαλίδα 4 Char"/>
    <w:aliases w:val="Heading 4 Char3 Char Char1,Heading 4 Char Char2 Char Char1,h4 Char Char2 Char Char1,H41 Char Char2 Char Char1,H4 Char Char2 Char Char1,t4 Char Char2 Char Char1,h41 Char Char2 Char Char1,H42 Char Char2 Char Char1,h4 Char,Char Char2"/>
    <w:link w:val="40"/>
    <w:locked/>
    <w:rsid w:val="00F17ECD"/>
    <w:rPr>
      <w:rFonts w:ascii="Calibri" w:hAnsi="Calibri"/>
      <w:b/>
      <w:bCs/>
      <w:sz w:val="28"/>
      <w:szCs w:val="28"/>
      <w:lang w:val="x-none" w:eastAsia="x-none"/>
    </w:rPr>
  </w:style>
  <w:style w:type="table" w:styleId="ac">
    <w:name w:val="Table Grid"/>
    <w:basedOn w:val="aa"/>
    <w:rsid w:val="00551B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header"/>
    <w:aliases w:val="hd"/>
    <w:basedOn w:val="a8"/>
    <w:link w:val="Char"/>
    <w:rsid w:val="00551B0E"/>
    <w:pPr>
      <w:tabs>
        <w:tab w:val="center" w:pos="4153"/>
        <w:tab w:val="right" w:pos="8306"/>
      </w:tabs>
    </w:pPr>
  </w:style>
  <w:style w:type="character" w:customStyle="1" w:styleId="Char">
    <w:name w:val="Κεφαλίδα Char"/>
    <w:aliases w:val="hd Char1"/>
    <w:link w:val="ad"/>
    <w:locked/>
    <w:rsid w:val="00FC09E9"/>
    <w:rPr>
      <w:rFonts w:ascii="Calibri" w:hAnsi="Calibri" w:cs="Times New Roman"/>
      <w:sz w:val="24"/>
      <w:szCs w:val="24"/>
      <w:lang w:val="el-GR" w:eastAsia="el-GR" w:bidi="ar-SA"/>
    </w:rPr>
  </w:style>
  <w:style w:type="paragraph" w:styleId="ae">
    <w:name w:val="footer"/>
    <w:aliases w:val="ft"/>
    <w:basedOn w:val="a8"/>
    <w:link w:val="Char0"/>
    <w:rsid w:val="00551B0E"/>
    <w:pPr>
      <w:tabs>
        <w:tab w:val="center" w:pos="4153"/>
        <w:tab w:val="right" w:pos="8306"/>
      </w:tabs>
    </w:pPr>
    <w:rPr>
      <w:lang w:val="x-none" w:eastAsia="x-none"/>
    </w:rPr>
  </w:style>
  <w:style w:type="character" w:customStyle="1" w:styleId="Char0">
    <w:name w:val="Υποσέλιδο Char"/>
    <w:aliases w:val="ft Char"/>
    <w:link w:val="ae"/>
    <w:semiHidden/>
    <w:locked/>
    <w:rsid w:val="00F17ECD"/>
    <w:rPr>
      <w:rFonts w:ascii="Calibri" w:hAnsi="Calibri" w:cs="Times New Roman"/>
      <w:sz w:val="24"/>
      <w:szCs w:val="24"/>
    </w:rPr>
  </w:style>
  <w:style w:type="paragraph" w:styleId="14">
    <w:name w:val="toc 1"/>
    <w:basedOn w:val="a8"/>
    <w:next w:val="a8"/>
    <w:autoRedefine/>
    <w:uiPriority w:val="39"/>
    <w:qFormat/>
    <w:rsid w:val="00BF60F7"/>
    <w:pPr>
      <w:spacing w:before="120"/>
    </w:pPr>
    <w:rPr>
      <w:b/>
      <w:bCs/>
      <w:i/>
      <w:iCs/>
    </w:rPr>
  </w:style>
  <w:style w:type="character" w:styleId="-">
    <w:name w:val="Hyperlink"/>
    <w:uiPriority w:val="99"/>
    <w:rsid w:val="00551B0E"/>
    <w:rPr>
      <w:rFonts w:cs="Times New Roman"/>
      <w:color w:val="0000FF"/>
      <w:u w:val="single"/>
    </w:rPr>
  </w:style>
  <w:style w:type="paragraph" w:styleId="21">
    <w:name w:val="toc 2"/>
    <w:basedOn w:val="a8"/>
    <w:next w:val="a8"/>
    <w:autoRedefine/>
    <w:uiPriority w:val="39"/>
    <w:qFormat/>
    <w:rsid w:val="00C310B3"/>
    <w:pPr>
      <w:tabs>
        <w:tab w:val="left" w:pos="878"/>
        <w:tab w:val="right" w:leader="dot" w:pos="8296"/>
      </w:tabs>
      <w:spacing w:before="120"/>
      <w:ind w:left="240"/>
    </w:pPr>
    <w:rPr>
      <w:b/>
      <w:bCs/>
      <w:sz w:val="22"/>
      <w:szCs w:val="22"/>
    </w:rPr>
  </w:style>
  <w:style w:type="paragraph" w:styleId="30">
    <w:name w:val="toc 3"/>
    <w:basedOn w:val="a8"/>
    <w:next w:val="a8"/>
    <w:autoRedefine/>
    <w:uiPriority w:val="39"/>
    <w:qFormat/>
    <w:rsid w:val="00BF60F7"/>
    <w:pPr>
      <w:ind w:left="480"/>
    </w:pPr>
    <w:rPr>
      <w:szCs w:val="20"/>
    </w:rPr>
  </w:style>
  <w:style w:type="paragraph" w:styleId="af">
    <w:name w:val="caption"/>
    <w:basedOn w:val="a8"/>
    <w:next w:val="a8"/>
    <w:qFormat/>
    <w:rsid w:val="00540BC4"/>
    <w:rPr>
      <w:b/>
      <w:bCs/>
      <w:szCs w:val="20"/>
    </w:rPr>
  </w:style>
  <w:style w:type="paragraph" w:styleId="af0">
    <w:name w:val="footnote text"/>
    <w:basedOn w:val="a8"/>
    <w:link w:val="Char1"/>
    <w:rsid w:val="00540BC4"/>
    <w:pPr>
      <w:jc w:val="both"/>
    </w:pPr>
    <w:rPr>
      <w:rFonts w:eastAsia="Batang"/>
      <w:szCs w:val="20"/>
      <w:lang w:val="en-GB" w:eastAsia="ko-KR"/>
    </w:rPr>
  </w:style>
  <w:style w:type="character" w:customStyle="1" w:styleId="Char1">
    <w:name w:val="Κείμενο υποσημείωσης Char"/>
    <w:link w:val="af0"/>
    <w:locked/>
    <w:rsid w:val="00226D17"/>
    <w:rPr>
      <w:rFonts w:ascii="Calibri" w:eastAsia="Batang" w:hAnsi="Calibri" w:cs="Times New Roman"/>
      <w:lang w:val="en-GB" w:eastAsia="ko-KR" w:bidi="ar-SA"/>
    </w:rPr>
  </w:style>
  <w:style w:type="character" w:customStyle="1" w:styleId="Caractredenotedebasdepage">
    <w:name w:val="Caractère de note de bas de page"/>
    <w:rsid w:val="00540BC4"/>
    <w:rPr>
      <w:rFonts w:cs="Times New Roman"/>
      <w:vertAlign w:val="superscript"/>
    </w:rPr>
  </w:style>
  <w:style w:type="paragraph" w:styleId="af1">
    <w:name w:val="annotation text"/>
    <w:basedOn w:val="a8"/>
    <w:link w:val="Char2"/>
    <w:rsid w:val="00B60649"/>
    <w:pPr>
      <w:widowControl w:val="0"/>
      <w:overflowPunct w:val="0"/>
      <w:autoSpaceDE w:val="0"/>
      <w:textAlignment w:val="baseline"/>
    </w:pPr>
    <w:rPr>
      <w:rFonts w:ascii="Times New Roman" w:hAnsi="Times New Roman"/>
      <w:szCs w:val="20"/>
      <w:lang w:eastAsia="ar-SA"/>
    </w:rPr>
  </w:style>
  <w:style w:type="character" w:customStyle="1" w:styleId="Char2">
    <w:name w:val="Κείμενο σχολίου Char"/>
    <w:link w:val="af1"/>
    <w:semiHidden/>
    <w:locked/>
    <w:rsid w:val="00021994"/>
    <w:rPr>
      <w:rFonts w:cs="Times New Roman"/>
      <w:sz w:val="24"/>
      <w:lang w:val="el-GR" w:eastAsia="ar-SA" w:bidi="ar-SA"/>
    </w:rPr>
  </w:style>
  <w:style w:type="paragraph" w:styleId="a3">
    <w:name w:val="List Number"/>
    <w:basedOn w:val="a8"/>
    <w:rsid w:val="00B335EC"/>
    <w:pPr>
      <w:numPr>
        <w:numId w:val="1"/>
      </w:numPr>
      <w:suppressAutoHyphens/>
      <w:spacing w:before="57"/>
    </w:pPr>
    <w:rPr>
      <w:lang w:eastAsia="ar-SA"/>
    </w:rPr>
  </w:style>
  <w:style w:type="character" w:styleId="af2">
    <w:name w:val="footnote reference"/>
    <w:aliases w:val="Footnote symbol,Footnote,Footnote reference number,note TESI"/>
    <w:semiHidden/>
    <w:rsid w:val="00B61CD5"/>
    <w:rPr>
      <w:rFonts w:cs="Times New Roman"/>
      <w:vertAlign w:val="superscript"/>
    </w:rPr>
  </w:style>
  <w:style w:type="paragraph" w:styleId="af3">
    <w:name w:val="Balloon Text"/>
    <w:basedOn w:val="a8"/>
    <w:link w:val="Char3"/>
    <w:semiHidden/>
    <w:rsid w:val="00CC1E03"/>
    <w:rPr>
      <w:rFonts w:ascii="Times New Roman" w:hAnsi="Times New Roman"/>
      <w:sz w:val="2"/>
      <w:szCs w:val="20"/>
      <w:lang w:val="x-none" w:eastAsia="x-none"/>
    </w:rPr>
  </w:style>
  <w:style w:type="character" w:customStyle="1" w:styleId="Char3">
    <w:name w:val="Κείμενο πλαισίου Char"/>
    <w:link w:val="af3"/>
    <w:semiHidden/>
    <w:locked/>
    <w:rsid w:val="00F17ECD"/>
    <w:rPr>
      <w:rFonts w:cs="Times New Roman"/>
      <w:sz w:val="2"/>
    </w:rPr>
  </w:style>
  <w:style w:type="character" w:styleId="af4">
    <w:name w:val="annotation reference"/>
    <w:semiHidden/>
    <w:rsid w:val="00226D17"/>
    <w:rPr>
      <w:rFonts w:cs="Times New Roman"/>
      <w:sz w:val="16"/>
      <w:szCs w:val="16"/>
    </w:rPr>
  </w:style>
  <w:style w:type="paragraph" w:styleId="af5">
    <w:name w:val="annotation subject"/>
    <w:basedOn w:val="af1"/>
    <w:next w:val="af1"/>
    <w:link w:val="Char4"/>
    <w:semiHidden/>
    <w:rsid w:val="00226D17"/>
    <w:pPr>
      <w:widowControl/>
      <w:overflowPunct/>
      <w:autoSpaceDE/>
      <w:textAlignment w:val="auto"/>
    </w:pPr>
    <w:rPr>
      <w:rFonts w:ascii="Calibri" w:hAnsi="Calibri"/>
      <w:b/>
      <w:bCs/>
    </w:rPr>
  </w:style>
  <w:style w:type="character" w:customStyle="1" w:styleId="Char4">
    <w:name w:val="Θέμα σχολίου Char"/>
    <w:link w:val="af5"/>
    <w:semiHidden/>
    <w:locked/>
    <w:rsid w:val="00F17ECD"/>
    <w:rPr>
      <w:rFonts w:ascii="Calibri" w:hAnsi="Calibri" w:cs="Times New Roman"/>
      <w:b/>
      <w:bCs/>
      <w:sz w:val="20"/>
      <w:szCs w:val="20"/>
      <w:lang w:val="el-GR" w:eastAsia="ar-SA" w:bidi="ar-SA"/>
    </w:rPr>
  </w:style>
  <w:style w:type="paragraph" w:customStyle="1" w:styleId="TabletextChar">
    <w:name w:val="Table text Char"/>
    <w:basedOn w:val="a8"/>
    <w:link w:val="TabletextCharChar"/>
    <w:semiHidden/>
    <w:rsid w:val="00226D17"/>
    <w:pPr>
      <w:widowControl w:val="0"/>
      <w:spacing w:after="120"/>
    </w:pPr>
    <w:rPr>
      <w:rFonts w:ascii="Tahoma" w:hAnsi="Tahoma"/>
      <w:szCs w:val="20"/>
      <w:lang w:eastAsia="en-US"/>
    </w:rPr>
  </w:style>
  <w:style w:type="character" w:customStyle="1" w:styleId="TabletextCharChar">
    <w:name w:val="Table text Char Char"/>
    <w:link w:val="TabletextChar"/>
    <w:locked/>
    <w:rsid w:val="00226D17"/>
    <w:rPr>
      <w:rFonts w:ascii="Tahoma" w:hAnsi="Tahoma" w:cs="Times New Roman"/>
      <w:lang w:val="el-GR" w:eastAsia="en-US" w:bidi="ar-SA"/>
    </w:rPr>
  </w:style>
  <w:style w:type="paragraph" w:customStyle="1" w:styleId="Normalmystyle">
    <w:name w:val="Normal.mystyle"/>
    <w:basedOn w:val="a8"/>
    <w:semiHidden/>
    <w:rsid w:val="00226D17"/>
    <w:pPr>
      <w:widowControl w:val="0"/>
      <w:spacing w:after="120"/>
      <w:jc w:val="both"/>
    </w:pPr>
    <w:rPr>
      <w:rFonts w:ascii="Tahoma" w:hAnsi="Tahoma"/>
      <w:sz w:val="22"/>
      <w:szCs w:val="20"/>
      <w:lang w:eastAsia="en-US"/>
    </w:rPr>
  </w:style>
  <w:style w:type="paragraph" w:customStyle="1" w:styleId="SmallLetters">
    <w:name w:val="Small Letters"/>
    <w:basedOn w:val="a8"/>
    <w:semiHidden/>
    <w:rsid w:val="00226D17"/>
    <w:pPr>
      <w:spacing w:after="240"/>
      <w:jc w:val="center"/>
    </w:pPr>
    <w:rPr>
      <w:rFonts w:ascii="Tahoma" w:hAnsi="Tahoma"/>
      <w:sz w:val="22"/>
      <w:szCs w:val="20"/>
      <w:lang w:eastAsia="en-US"/>
    </w:rPr>
  </w:style>
  <w:style w:type="paragraph" w:customStyle="1" w:styleId="NumCharCharCharCharCharCharCharCharChar">
    <w:name w:val="_Num# Char Char Char Char Char Char Char Char Char"/>
    <w:next w:val="a8"/>
    <w:link w:val="NumCharCharCharCharCharCharCharCharCharChar"/>
    <w:semiHidden/>
    <w:rsid w:val="00226D17"/>
    <w:pPr>
      <w:widowControl w:val="0"/>
      <w:numPr>
        <w:numId w:val="2"/>
      </w:numPr>
      <w:tabs>
        <w:tab w:val="clear" w:pos="429"/>
        <w:tab w:val="num" w:pos="721"/>
      </w:tabs>
      <w:ind w:left="433" w:hanging="432"/>
      <w:jc w:val="both"/>
    </w:pPr>
    <w:rPr>
      <w:rFonts w:ascii="Tahoma" w:hAnsi="Tahoma"/>
      <w:sz w:val="22"/>
    </w:rPr>
  </w:style>
  <w:style w:type="character" w:customStyle="1" w:styleId="NumCharCharCharCharCharCharCharCharCharChar">
    <w:name w:val="_Num# Char Char Char Char Char Char Char Char Char Char"/>
    <w:link w:val="NumCharCharCharCharCharCharCharCharChar"/>
    <w:semiHidden/>
    <w:locked/>
    <w:rsid w:val="00226D17"/>
    <w:rPr>
      <w:rFonts w:ascii="Tahoma" w:hAnsi="Tahoma"/>
      <w:sz w:val="22"/>
    </w:rPr>
  </w:style>
  <w:style w:type="paragraph" w:customStyle="1" w:styleId="StyleTimesNewRoman12ptLinespacingsingle">
    <w:name w:val="Style Times New Roman 12 pt Line spacing:  single"/>
    <w:basedOn w:val="a8"/>
    <w:semiHidden/>
    <w:rsid w:val="00021994"/>
    <w:pPr>
      <w:spacing w:after="120"/>
      <w:jc w:val="both"/>
    </w:pPr>
    <w:rPr>
      <w:rFonts w:ascii="Tahoma" w:hAnsi="Tahoma"/>
      <w:sz w:val="22"/>
      <w:szCs w:val="20"/>
      <w:lang w:eastAsia="en-US"/>
    </w:rPr>
  </w:style>
  <w:style w:type="paragraph" w:customStyle="1" w:styleId="Tabletext">
    <w:name w:val="Table text"/>
    <w:basedOn w:val="a8"/>
    <w:rsid w:val="00021994"/>
    <w:pPr>
      <w:widowControl w:val="0"/>
      <w:ind w:left="113"/>
    </w:pPr>
    <w:rPr>
      <w:rFonts w:ascii="Tahoma" w:hAnsi="Tahoma"/>
      <w:lang w:eastAsia="en-US"/>
    </w:rPr>
  </w:style>
  <w:style w:type="paragraph" w:customStyle="1" w:styleId="CharCharCharChar">
    <w:name w:val="Char Char Char Char"/>
    <w:basedOn w:val="a8"/>
    <w:rsid w:val="00021994"/>
    <w:pPr>
      <w:spacing w:after="160" w:line="240" w:lineRule="exact"/>
    </w:pPr>
    <w:rPr>
      <w:rFonts w:ascii="Verdana" w:hAnsi="Verdana"/>
      <w:szCs w:val="20"/>
      <w:lang w:val="en-US" w:eastAsia="en-US"/>
    </w:rPr>
  </w:style>
  <w:style w:type="paragraph" w:customStyle="1" w:styleId="b1l">
    <w:name w:val="b1l"/>
    <w:basedOn w:val="a8"/>
    <w:next w:val="a8"/>
    <w:semiHidden/>
    <w:rsid w:val="00FC09E9"/>
    <w:pPr>
      <w:overflowPunct w:val="0"/>
      <w:autoSpaceDE w:val="0"/>
      <w:autoSpaceDN w:val="0"/>
      <w:adjustRightInd w:val="0"/>
      <w:spacing w:before="120" w:after="120" w:line="300" w:lineRule="atLeast"/>
      <w:jc w:val="both"/>
      <w:textAlignment w:val="baseline"/>
    </w:pPr>
    <w:rPr>
      <w:rFonts w:ascii="Tahoma" w:hAnsi="Tahoma"/>
      <w:sz w:val="22"/>
      <w:szCs w:val="20"/>
      <w:lang w:eastAsia="en-US"/>
    </w:rPr>
  </w:style>
  <w:style w:type="paragraph" w:customStyle="1" w:styleId="StyleTahoma10ptChar">
    <w:name w:val="Style Tahoma 10 pt Char"/>
    <w:basedOn w:val="a8"/>
    <w:semiHidden/>
    <w:rsid w:val="00FC09E9"/>
    <w:pPr>
      <w:spacing w:after="120" w:line="360" w:lineRule="auto"/>
      <w:jc w:val="both"/>
    </w:pPr>
    <w:rPr>
      <w:rFonts w:ascii="Tahoma" w:hAnsi="Tahoma" w:cs="Tahoma"/>
      <w:szCs w:val="20"/>
      <w:lang w:eastAsia="en-US"/>
    </w:rPr>
  </w:style>
  <w:style w:type="paragraph" w:customStyle="1" w:styleId="bodybulletingchar">
    <w:name w:val="bodybulletingchar"/>
    <w:basedOn w:val="a8"/>
    <w:rsid w:val="00FC09E9"/>
    <w:pPr>
      <w:tabs>
        <w:tab w:val="num" w:pos="360"/>
      </w:tabs>
      <w:spacing w:after="120"/>
      <w:ind w:left="360" w:hanging="360"/>
      <w:jc w:val="both"/>
    </w:pPr>
    <w:rPr>
      <w:rFonts w:ascii="Tahoma" w:hAnsi="Tahoma" w:cs="Tahoma"/>
      <w:sz w:val="22"/>
      <w:szCs w:val="22"/>
    </w:rPr>
  </w:style>
  <w:style w:type="paragraph" w:customStyle="1" w:styleId="1-21">
    <w:name w:val="Μεσαίο πλέγμα 1 - ΄Εμφαση 21"/>
    <w:basedOn w:val="a8"/>
    <w:qFormat/>
    <w:rsid w:val="00FC09E9"/>
    <w:pPr>
      <w:spacing w:after="120"/>
      <w:ind w:left="720"/>
      <w:contextualSpacing/>
      <w:jc w:val="both"/>
    </w:pPr>
    <w:rPr>
      <w:rFonts w:ascii="Tahoma" w:hAnsi="Tahoma"/>
      <w:sz w:val="22"/>
      <w:szCs w:val="20"/>
      <w:lang w:eastAsia="en-US"/>
    </w:rPr>
  </w:style>
  <w:style w:type="character" w:customStyle="1" w:styleId="yshortcuts">
    <w:name w:val="yshortcuts"/>
    <w:rsid w:val="00F07D5A"/>
    <w:rPr>
      <w:rFonts w:cs="Times New Roman"/>
    </w:rPr>
  </w:style>
  <w:style w:type="paragraph" w:styleId="41">
    <w:name w:val="toc 4"/>
    <w:basedOn w:val="a8"/>
    <w:next w:val="a8"/>
    <w:autoRedefine/>
    <w:uiPriority w:val="39"/>
    <w:rsid w:val="00D94C65"/>
    <w:pPr>
      <w:ind w:left="720"/>
    </w:pPr>
    <w:rPr>
      <w:szCs w:val="20"/>
    </w:rPr>
  </w:style>
  <w:style w:type="paragraph" w:styleId="50">
    <w:name w:val="toc 5"/>
    <w:basedOn w:val="a8"/>
    <w:next w:val="a8"/>
    <w:autoRedefine/>
    <w:uiPriority w:val="39"/>
    <w:rsid w:val="00D94C65"/>
    <w:pPr>
      <w:ind w:left="960"/>
    </w:pPr>
    <w:rPr>
      <w:szCs w:val="20"/>
    </w:rPr>
  </w:style>
  <w:style w:type="paragraph" w:styleId="60">
    <w:name w:val="toc 6"/>
    <w:basedOn w:val="a8"/>
    <w:next w:val="a8"/>
    <w:autoRedefine/>
    <w:uiPriority w:val="39"/>
    <w:rsid w:val="00D94C65"/>
    <w:pPr>
      <w:ind w:left="1200"/>
    </w:pPr>
    <w:rPr>
      <w:szCs w:val="20"/>
    </w:rPr>
  </w:style>
  <w:style w:type="paragraph" w:styleId="70">
    <w:name w:val="toc 7"/>
    <w:basedOn w:val="a8"/>
    <w:next w:val="a8"/>
    <w:autoRedefine/>
    <w:uiPriority w:val="39"/>
    <w:rsid w:val="00D94C65"/>
    <w:pPr>
      <w:ind w:left="1440"/>
    </w:pPr>
    <w:rPr>
      <w:szCs w:val="20"/>
    </w:rPr>
  </w:style>
  <w:style w:type="paragraph" w:styleId="80">
    <w:name w:val="toc 8"/>
    <w:basedOn w:val="a8"/>
    <w:next w:val="a8"/>
    <w:autoRedefine/>
    <w:uiPriority w:val="39"/>
    <w:rsid w:val="00D94C65"/>
    <w:pPr>
      <w:ind w:left="1680"/>
    </w:pPr>
    <w:rPr>
      <w:szCs w:val="20"/>
    </w:rPr>
  </w:style>
  <w:style w:type="paragraph" w:styleId="90">
    <w:name w:val="toc 9"/>
    <w:basedOn w:val="a8"/>
    <w:next w:val="a8"/>
    <w:autoRedefine/>
    <w:uiPriority w:val="39"/>
    <w:rsid w:val="00D94C65"/>
    <w:pPr>
      <w:ind w:left="1920"/>
    </w:pPr>
    <w:rPr>
      <w:szCs w:val="20"/>
    </w:rPr>
  </w:style>
  <w:style w:type="character" w:customStyle="1" w:styleId="CharChar3">
    <w:name w:val="Char Char3"/>
    <w:semiHidden/>
    <w:locked/>
    <w:rsid w:val="00B00BEB"/>
    <w:rPr>
      <w:rFonts w:cs="Times New Roman"/>
      <w:sz w:val="24"/>
      <w:lang w:val="el-GR" w:eastAsia="ar-SA" w:bidi="ar-SA"/>
    </w:rPr>
  </w:style>
  <w:style w:type="numbering" w:customStyle="1" w:styleId="Style1">
    <w:name w:val="Style1"/>
    <w:rsid w:val="00F25E68"/>
    <w:pPr>
      <w:numPr>
        <w:numId w:val="3"/>
      </w:numPr>
    </w:pPr>
  </w:style>
  <w:style w:type="character" w:customStyle="1" w:styleId="HeaderChar">
    <w:name w:val="Header Char"/>
    <w:aliases w:val="hd Char"/>
    <w:locked/>
    <w:rsid w:val="008953B3"/>
    <w:rPr>
      <w:rFonts w:ascii="Tahoma" w:eastAsia="Calibri" w:hAnsi="Tahoma"/>
      <w:sz w:val="18"/>
      <w:lang w:val="el-GR" w:eastAsia="en-US" w:bidi="ar-SA"/>
    </w:rPr>
  </w:style>
  <w:style w:type="character" w:customStyle="1" w:styleId="FootnoteTextChar">
    <w:name w:val="Footnote Text Char"/>
    <w:locked/>
    <w:rsid w:val="008953B3"/>
    <w:rPr>
      <w:rFonts w:ascii="Tahoma" w:eastAsia="Calibri" w:hAnsi="Tahoma"/>
      <w:lang w:val="el-GR" w:eastAsia="en-US" w:bidi="ar-SA"/>
    </w:rPr>
  </w:style>
  <w:style w:type="paragraph" w:customStyle="1" w:styleId="TOCHeading1">
    <w:name w:val="TOC Heading1"/>
    <w:basedOn w:val="1"/>
    <w:next w:val="a8"/>
    <w:uiPriority w:val="39"/>
    <w:semiHidden/>
    <w:unhideWhenUsed/>
    <w:qFormat/>
    <w:rsid w:val="0023518D"/>
    <w:pPr>
      <w:keepLines/>
      <w:numPr>
        <w:numId w:val="0"/>
      </w:numPr>
      <w:spacing w:before="480" w:after="0" w:line="276" w:lineRule="auto"/>
      <w:jc w:val="left"/>
      <w:outlineLvl w:val="9"/>
    </w:pPr>
    <w:rPr>
      <w:rFonts w:ascii="Cambria" w:hAnsi="Cambria"/>
      <w:color w:val="365F91"/>
      <w:sz w:val="28"/>
      <w:szCs w:val="28"/>
      <w:lang w:val="en-US" w:eastAsia="en-US"/>
    </w:rPr>
  </w:style>
  <w:style w:type="character" w:customStyle="1" w:styleId="5Char1">
    <w:name w:val="Επικεφαλίδα 5 Char1"/>
    <w:aliases w:val="H5 Char,H51 Char,h5 Char,Επικεφαλίδα 5 Char Char,_ep??efa??da 5 Char,Headline 5 Char,5 Char"/>
    <w:link w:val="5"/>
    <w:rsid w:val="00CC7214"/>
    <w:rPr>
      <w:rFonts w:ascii="Calibri" w:hAnsi="Calibri"/>
      <w:i/>
      <w:lang w:val="x-none" w:eastAsia="x-none"/>
    </w:rPr>
  </w:style>
  <w:style w:type="character" w:customStyle="1" w:styleId="6Char">
    <w:name w:val="Επικεφαλίδα 6 Char"/>
    <w:aliases w:val="H6 Char,Char Char Char1"/>
    <w:link w:val="6"/>
    <w:rsid w:val="003353CC"/>
    <w:rPr>
      <w:rFonts w:ascii="Tahoma" w:hAnsi="Tahoma"/>
      <w:b/>
      <w:sz w:val="18"/>
      <w:lang w:val="x-none" w:eastAsia="x-none"/>
    </w:rPr>
  </w:style>
  <w:style w:type="character" w:customStyle="1" w:styleId="7Char">
    <w:name w:val="Επικεφαλίδα 7 Char"/>
    <w:aliases w:val="Επικεφαλίδα 7 Char Char Char1,Επικεφαλίδα 7 Char Char Char Char"/>
    <w:link w:val="7"/>
    <w:rsid w:val="003353CC"/>
    <w:rPr>
      <w:rFonts w:ascii="Tahoma" w:hAnsi="Tahoma"/>
      <w:sz w:val="18"/>
      <w:u w:val="single"/>
      <w:lang w:val="x-none" w:eastAsia="x-none"/>
    </w:rPr>
  </w:style>
  <w:style w:type="character" w:customStyle="1" w:styleId="8Char">
    <w:name w:val="Επικεφαλίδα 8 Char"/>
    <w:link w:val="8"/>
    <w:rsid w:val="003353CC"/>
    <w:rPr>
      <w:rFonts w:ascii="Tahoma" w:hAnsi="Tahoma"/>
      <w:sz w:val="18"/>
      <w:u w:val="single"/>
      <w:lang w:val="x-none" w:eastAsia="x-none"/>
    </w:rPr>
  </w:style>
  <w:style w:type="character" w:customStyle="1" w:styleId="9Char">
    <w:name w:val="Επικεφαλίδα 9 Char"/>
    <w:aliases w:val="AC&amp;E_1 Char"/>
    <w:link w:val="9"/>
    <w:rsid w:val="003353CC"/>
    <w:rPr>
      <w:rFonts w:ascii="Tahoma" w:hAnsi="Tahoma"/>
      <w:sz w:val="18"/>
      <w:u w:val="single"/>
      <w:lang w:val="x-none" w:eastAsia="x-none"/>
    </w:rPr>
  </w:style>
  <w:style w:type="paragraph" w:styleId="15">
    <w:name w:val="index 1"/>
    <w:basedOn w:val="a8"/>
    <w:next w:val="a8"/>
    <w:autoRedefine/>
    <w:rsid w:val="003353CC"/>
    <w:pPr>
      <w:ind w:left="240" w:hanging="240"/>
    </w:pPr>
  </w:style>
  <w:style w:type="paragraph" w:styleId="af6">
    <w:name w:val="index heading"/>
    <w:basedOn w:val="a8"/>
    <w:next w:val="15"/>
    <w:rsid w:val="003353CC"/>
    <w:pPr>
      <w:spacing w:before="60" w:after="60"/>
      <w:jc w:val="both"/>
    </w:pPr>
    <w:rPr>
      <w:rFonts w:ascii="Tahoma" w:hAnsi="Tahoma"/>
      <w:sz w:val="22"/>
      <w:szCs w:val="20"/>
      <w:lang w:eastAsia="en-US"/>
    </w:rPr>
  </w:style>
  <w:style w:type="character" w:styleId="af7">
    <w:name w:val="page number"/>
    <w:rsid w:val="003353CC"/>
    <w:rPr>
      <w:rFonts w:ascii="Tahoma" w:hAnsi="Tahoma"/>
      <w:sz w:val="20"/>
    </w:rPr>
  </w:style>
  <w:style w:type="character" w:styleId="-0">
    <w:name w:val="FollowedHyperlink"/>
    <w:rsid w:val="003353CC"/>
    <w:rPr>
      <w:color w:val="800080"/>
      <w:u w:val="single"/>
    </w:rPr>
  </w:style>
  <w:style w:type="paragraph" w:styleId="af8">
    <w:name w:val="Document Map"/>
    <w:basedOn w:val="a8"/>
    <w:link w:val="Char5"/>
    <w:rsid w:val="003353CC"/>
    <w:pPr>
      <w:shd w:val="clear" w:color="auto" w:fill="000080"/>
      <w:spacing w:after="120"/>
      <w:jc w:val="both"/>
    </w:pPr>
    <w:rPr>
      <w:rFonts w:ascii="Tahoma" w:hAnsi="Tahoma"/>
      <w:szCs w:val="20"/>
      <w:lang w:val="x-none" w:eastAsia="x-none"/>
    </w:rPr>
  </w:style>
  <w:style w:type="character" w:customStyle="1" w:styleId="Char5">
    <w:name w:val="Χάρτης εγγράφου Char"/>
    <w:link w:val="af8"/>
    <w:rsid w:val="003353CC"/>
    <w:rPr>
      <w:rFonts w:ascii="Tahoma" w:hAnsi="Tahoma"/>
      <w:shd w:val="clear" w:color="auto" w:fill="000080"/>
      <w:lang w:val="x-none"/>
    </w:rPr>
  </w:style>
  <w:style w:type="paragraph" w:customStyle="1" w:styleId="af9">
    <w:name w:val="Πίνακας"/>
    <w:basedOn w:val="a8"/>
    <w:autoRedefine/>
    <w:semiHidden/>
    <w:rsid w:val="003353CC"/>
    <w:pPr>
      <w:spacing w:after="120"/>
      <w:jc w:val="both"/>
    </w:pPr>
    <w:rPr>
      <w:rFonts w:ascii="Times New Roman" w:hAnsi="Times New Roman"/>
      <w:sz w:val="22"/>
      <w:szCs w:val="20"/>
    </w:rPr>
  </w:style>
  <w:style w:type="character" w:styleId="afa">
    <w:name w:val="Strong"/>
    <w:qFormat/>
    <w:locked/>
    <w:rsid w:val="003353CC"/>
    <w:rPr>
      <w:b/>
      <w:bCs/>
    </w:rPr>
  </w:style>
  <w:style w:type="paragraph" w:styleId="afb">
    <w:name w:val="Subtitle"/>
    <w:basedOn w:val="a8"/>
    <w:link w:val="Char6"/>
    <w:qFormat/>
    <w:locked/>
    <w:rsid w:val="003353CC"/>
    <w:pPr>
      <w:spacing w:after="60"/>
      <w:jc w:val="center"/>
    </w:pPr>
    <w:rPr>
      <w:rFonts w:ascii="Tahoma" w:hAnsi="Tahoma"/>
      <w:szCs w:val="20"/>
      <w:lang w:val="x-none" w:eastAsia="x-none"/>
    </w:rPr>
  </w:style>
  <w:style w:type="character" w:customStyle="1" w:styleId="Char6">
    <w:name w:val="Υπότιτλος Char"/>
    <w:link w:val="afb"/>
    <w:rsid w:val="003353CC"/>
    <w:rPr>
      <w:rFonts w:ascii="Tahoma" w:hAnsi="Tahoma"/>
      <w:sz w:val="24"/>
      <w:lang w:val="x-none"/>
    </w:rPr>
  </w:style>
  <w:style w:type="paragraph" w:styleId="afc">
    <w:name w:val="List"/>
    <w:basedOn w:val="a8"/>
    <w:rsid w:val="003353CC"/>
    <w:pPr>
      <w:spacing w:after="120"/>
      <w:ind w:left="283" w:hanging="283"/>
      <w:jc w:val="both"/>
    </w:pPr>
    <w:rPr>
      <w:rFonts w:ascii="Arial" w:hAnsi="Arial"/>
      <w:szCs w:val="20"/>
      <w:lang w:eastAsia="en-US"/>
    </w:rPr>
  </w:style>
  <w:style w:type="paragraph" w:customStyle="1" w:styleId="afd">
    <w:name w:val="σχήμα"/>
    <w:basedOn w:val="a8"/>
    <w:next w:val="a8"/>
    <w:semiHidden/>
    <w:rsid w:val="003353CC"/>
    <w:pPr>
      <w:spacing w:after="120"/>
    </w:pPr>
    <w:rPr>
      <w:rFonts w:ascii="Tahoma" w:hAnsi="Tahoma"/>
      <w:b/>
      <w:szCs w:val="20"/>
      <w:lang w:eastAsia="en-US"/>
    </w:rPr>
  </w:style>
  <w:style w:type="paragraph" w:customStyle="1" w:styleId="head1">
    <w:name w:val="head1"/>
    <w:basedOn w:val="ad"/>
    <w:semiHidden/>
    <w:rsid w:val="003353CC"/>
    <w:pPr>
      <w:spacing w:before="60" w:line="360" w:lineRule="auto"/>
    </w:pPr>
    <w:rPr>
      <w:rFonts w:ascii="Tahoma" w:hAnsi="Tahoma"/>
      <w:b/>
      <w:i/>
      <w:sz w:val="36"/>
      <w:szCs w:val="20"/>
      <w:lang w:val="en-US" w:eastAsia="en-US"/>
    </w:rPr>
  </w:style>
  <w:style w:type="paragraph" w:customStyle="1" w:styleId="head2">
    <w:name w:val="head2"/>
    <w:basedOn w:val="ad"/>
    <w:semiHidden/>
    <w:rsid w:val="003353CC"/>
    <w:pPr>
      <w:spacing w:before="60" w:line="360" w:lineRule="auto"/>
      <w:jc w:val="center"/>
    </w:pPr>
    <w:rPr>
      <w:rFonts w:ascii="Tahoma" w:hAnsi="Tahoma"/>
      <w:i/>
      <w:sz w:val="32"/>
      <w:szCs w:val="20"/>
      <w:lang w:val="en-US" w:eastAsia="en-US"/>
    </w:rPr>
  </w:style>
  <w:style w:type="paragraph" w:styleId="afe">
    <w:name w:val="Body Text"/>
    <w:aliases w:val="Σώμα κείμενου,Body Text1,body text,contents,heading_txt,bodytxy2,Body Text - Level 2,bt,??2,Oracle Response,sp,sbs,block text,1,bt4,body text4,bt5,body text5,bt1,body text1,Resume Text,BODY TEXT,txt1,T1,Title 1,bullet title,t,Block text"/>
    <w:basedOn w:val="a8"/>
    <w:link w:val="Char7"/>
    <w:rsid w:val="003353CC"/>
    <w:pPr>
      <w:spacing w:after="120"/>
      <w:jc w:val="both"/>
    </w:pPr>
    <w:rPr>
      <w:rFonts w:ascii="Arial" w:hAnsi="Arial"/>
      <w:szCs w:val="20"/>
      <w:lang w:val="x-none" w:eastAsia="x-none"/>
    </w:rPr>
  </w:style>
  <w:style w:type="character" w:customStyle="1" w:styleId="Char7">
    <w:name w:val="Σώμα κειμένου Char"/>
    <w:aliases w:val="Σώμα κείμενου Char,Body Text1 Char,body text Char,contents Char,heading_txt Char,bodytxy2 Char,Body Text - Level 2 Char,bt Char,??2 Char,Oracle Response Char,sp Char,sbs Char,block text Char,1 Char,bt4 Char,body text4 Char,bt5 Char"/>
    <w:link w:val="afe"/>
    <w:rsid w:val="003353CC"/>
    <w:rPr>
      <w:rFonts w:ascii="Arial" w:hAnsi="Arial"/>
      <w:lang w:val="x-none"/>
    </w:rPr>
  </w:style>
  <w:style w:type="paragraph" w:customStyle="1" w:styleId="firstpage">
    <w:name w:val="first page"/>
    <w:basedOn w:val="1"/>
    <w:link w:val="firstpageChar"/>
    <w:semiHidden/>
    <w:rsid w:val="003353CC"/>
    <w:pPr>
      <w:numPr>
        <w:numId w:val="0"/>
      </w:numPr>
      <w:pBdr>
        <w:bottom w:val="single" w:sz="6" w:space="1" w:color="auto"/>
      </w:pBdr>
      <w:shd w:val="clear" w:color="auto" w:fill="E0E0E0"/>
      <w:spacing w:before="360"/>
      <w:ind w:left="1418" w:hanging="1418"/>
      <w:jc w:val="center"/>
      <w:outlineLvl w:val="9"/>
    </w:pPr>
    <w:rPr>
      <w:rFonts w:ascii="Tahoma" w:hAnsi="Tahoma"/>
      <w:bCs w:val="0"/>
      <w:spacing w:val="20"/>
      <w:kern w:val="28"/>
      <w:sz w:val="23"/>
      <w:szCs w:val="23"/>
    </w:rPr>
  </w:style>
  <w:style w:type="paragraph" w:customStyle="1" w:styleId="StylefirstpageLeft0cmFirstline0cm">
    <w:name w:val="Style first page + Left:  0 cm First line:  0 cm"/>
    <w:basedOn w:val="firstpage"/>
    <w:semiHidden/>
    <w:rsid w:val="003353CC"/>
    <w:pPr>
      <w:ind w:left="0" w:firstLine="0"/>
    </w:pPr>
    <w:rPr>
      <w:bCs/>
    </w:rPr>
  </w:style>
  <w:style w:type="paragraph" w:styleId="22">
    <w:name w:val="Body Text 2"/>
    <w:basedOn w:val="a8"/>
    <w:link w:val="2Char0"/>
    <w:rsid w:val="003353CC"/>
    <w:pPr>
      <w:spacing w:after="120"/>
      <w:jc w:val="both"/>
    </w:pPr>
    <w:rPr>
      <w:rFonts w:ascii="Tahoma" w:hAnsi="Tahoma"/>
      <w:szCs w:val="20"/>
      <w:lang w:val="x-none" w:eastAsia="x-none"/>
    </w:rPr>
  </w:style>
  <w:style w:type="character" w:customStyle="1" w:styleId="2Char0">
    <w:name w:val="Σώμα κείμενου 2 Char"/>
    <w:link w:val="22"/>
    <w:rsid w:val="003353CC"/>
    <w:rPr>
      <w:rFonts w:ascii="Tahoma" w:hAnsi="Tahoma"/>
      <w:lang w:val="x-none"/>
    </w:rPr>
  </w:style>
  <w:style w:type="paragraph" w:styleId="31">
    <w:name w:val="Body Text 3"/>
    <w:basedOn w:val="a8"/>
    <w:link w:val="3Char0"/>
    <w:rsid w:val="003353CC"/>
    <w:pPr>
      <w:spacing w:after="120"/>
      <w:ind w:right="170"/>
      <w:jc w:val="both"/>
    </w:pPr>
    <w:rPr>
      <w:rFonts w:ascii="Tahoma" w:hAnsi="Tahoma"/>
      <w:szCs w:val="20"/>
      <w:lang w:val="x-none" w:eastAsia="x-none"/>
    </w:rPr>
  </w:style>
  <w:style w:type="character" w:customStyle="1" w:styleId="3Char0">
    <w:name w:val="Σώμα κείμενου 3 Char"/>
    <w:link w:val="31"/>
    <w:rsid w:val="003353CC"/>
    <w:rPr>
      <w:rFonts w:ascii="Tahoma" w:hAnsi="Tahoma"/>
      <w:lang w:val="x-none"/>
    </w:rPr>
  </w:style>
  <w:style w:type="paragraph" w:styleId="aff">
    <w:name w:val="Normal Indent"/>
    <w:basedOn w:val="a8"/>
    <w:rsid w:val="003353CC"/>
    <w:pPr>
      <w:tabs>
        <w:tab w:val="left" w:pos="1276"/>
        <w:tab w:val="left" w:pos="1559"/>
      </w:tabs>
      <w:spacing w:after="120"/>
      <w:ind w:left="1276" w:hanging="709"/>
      <w:jc w:val="both"/>
    </w:pPr>
    <w:rPr>
      <w:rFonts w:ascii="Tahoma" w:hAnsi="Tahoma"/>
      <w:szCs w:val="20"/>
      <w:lang w:eastAsia="en-US"/>
    </w:rPr>
  </w:style>
  <w:style w:type="paragraph" w:styleId="a1">
    <w:name w:val="List Bullet"/>
    <w:basedOn w:val="a8"/>
    <w:rsid w:val="003353CC"/>
    <w:pPr>
      <w:numPr>
        <w:numId w:val="11"/>
      </w:numPr>
      <w:spacing w:after="120"/>
      <w:jc w:val="both"/>
    </w:pPr>
    <w:rPr>
      <w:rFonts w:ascii="Tahoma" w:hAnsi="Tahoma"/>
      <w:szCs w:val="22"/>
      <w:lang w:eastAsia="en-US"/>
    </w:rPr>
  </w:style>
  <w:style w:type="paragraph" w:styleId="aff0">
    <w:name w:val="Body Text Indent"/>
    <w:basedOn w:val="a8"/>
    <w:link w:val="Char8"/>
    <w:rsid w:val="003353CC"/>
    <w:pPr>
      <w:spacing w:after="120"/>
      <w:ind w:left="283"/>
      <w:jc w:val="both"/>
    </w:pPr>
    <w:rPr>
      <w:rFonts w:ascii="Arial" w:hAnsi="Arial"/>
      <w:szCs w:val="20"/>
      <w:lang w:val="x-none" w:eastAsia="x-none"/>
    </w:rPr>
  </w:style>
  <w:style w:type="character" w:customStyle="1" w:styleId="Char8">
    <w:name w:val="Σώμα κείμενου με εσοχή Char"/>
    <w:link w:val="aff0"/>
    <w:rsid w:val="003353CC"/>
    <w:rPr>
      <w:rFonts w:ascii="Arial" w:hAnsi="Arial"/>
      <w:lang w:val="x-none"/>
    </w:rPr>
  </w:style>
  <w:style w:type="paragraph" w:styleId="23">
    <w:name w:val="Body Text Indent 2"/>
    <w:basedOn w:val="a8"/>
    <w:link w:val="2Char1"/>
    <w:rsid w:val="003353CC"/>
    <w:pPr>
      <w:spacing w:after="120"/>
      <w:ind w:left="567"/>
      <w:jc w:val="both"/>
    </w:pPr>
    <w:rPr>
      <w:rFonts w:ascii="Arial" w:hAnsi="Arial"/>
      <w:szCs w:val="20"/>
      <w:lang w:val="x-none" w:eastAsia="x-none"/>
    </w:rPr>
  </w:style>
  <w:style w:type="character" w:customStyle="1" w:styleId="2Char1">
    <w:name w:val="Σώμα κείμενου με εσοχή 2 Char"/>
    <w:link w:val="23"/>
    <w:rsid w:val="003353CC"/>
    <w:rPr>
      <w:rFonts w:ascii="Arial" w:hAnsi="Arial"/>
      <w:lang w:val="x-none"/>
    </w:rPr>
  </w:style>
  <w:style w:type="paragraph" w:styleId="32">
    <w:name w:val="Body Text Indent 3"/>
    <w:basedOn w:val="a8"/>
    <w:link w:val="3Char1"/>
    <w:rsid w:val="003353CC"/>
    <w:pPr>
      <w:spacing w:after="120"/>
      <w:ind w:left="567"/>
      <w:jc w:val="both"/>
    </w:pPr>
    <w:rPr>
      <w:rFonts w:ascii="Tahoma" w:hAnsi="Tahoma"/>
      <w:szCs w:val="20"/>
      <w:lang w:val="x-none" w:eastAsia="x-none"/>
    </w:rPr>
  </w:style>
  <w:style w:type="character" w:customStyle="1" w:styleId="3Char1">
    <w:name w:val="Σώμα κείμενου με εσοχή 3 Char"/>
    <w:link w:val="32"/>
    <w:rsid w:val="003353CC"/>
    <w:rPr>
      <w:rFonts w:ascii="Tahoma" w:hAnsi="Tahoma"/>
      <w:lang w:val="x-none"/>
    </w:rPr>
  </w:style>
  <w:style w:type="paragraph" w:styleId="24">
    <w:name w:val="List 2"/>
    <w:basedOn w:val="a8"/>
    <w:rsid w:val="003353CC"/>
    <w:pPr>
      <w:spacing w:after="120"/>
      <w:ind w:left="566" w:hanging="283"/>
      <w:jc w:val="both"/>
    </w:pPr>
    <w:rPr>
      <w:rFonts w:ascii="Arial" w:hAnsi="Arial"/>
      <w:szCs w:val="20"/>
      <w:lang w:eastAsia="en-US"/>
    </w:rPr>
  </w:style>
  <w:style w:type="character" w:customStyle="1" w:styleId="aff1">
    <w:name w:val="Στυλ Διακριτή διαγραφή"/>
    <w:semiHidden/>
    <w:rsid w:val="003353CC"/>
    <w:rPr>
      <w:dstrike w:val="0"/>
    </w:rPr>
  </w:style>
  <w:style w:type="character" w:customStyle="1" w:styleId="aff2">
    <w:name w:val="Στυλ Πλάγια Διακριτή διαγραφή"/>
    <w:semiHidden/>
    <w:rsid w:val="003353CC"/>
    <w:rPr>
      <w:i/>
      <w:iCs/>
      <w:dstrike w:val="0"/>
    </w:rPr>
  </w:style>
  <w:style w:type="paragraph" w:customStyle="1" w:styleId="Heading1a">
    <w:name w:val="Heading 1a"/>
    <w:basedOn w:val="1"/>
    <w:semiHidden/>
    <w:rsid w:val="003353CC"/>
    <w:pPr>
      <w:keepNext w:val="0"/>
      <w:numPr>
        <w:numId w:val="0"/>
      </w:numPr>
      <w:shd w:val="clear" w:color="auto" w:fill="E6E6E6"/>
      <w:tabs>
        <w:tab w:val="num" w:pos="432"/>
      </w:tabs>
      <w:spacing w:before="240"/>
      <w:ind w:left="432" w:hanging="432"/>
      <w:jc w:val="center"/>
    </w:pPr>
    <w:rPr>
      <w:rFonts w:ascii="Tahoma" w:hAnsi="Tahoma"/>
      <w:bCs w:val="0"/>
      <w:snapToGrid w:val="0"/>
      <w:spacing w:val="20"/>
      <w:kern w:val="28"/>
      <w:sz w:val="23"/>
      <w:szCs w:val="23"/>
      <w:lang w:val="el-GR" w:eastAsia="en-US"/>
    </w:rPr>
  </w:style>
  <w:style w:type="paragraph" w:customStyle="1" w:styleId="Heading2a">
    <w:name w:val="Heading 2a"/>
    <w:basedOn w:val="2"/>
    <w:semiHidden/>
    <w:rsid w:val="003353CC"/>
    <w:pPr>
      <w:keepNext w:val="0"/>
      <w:numPr>
        <w:ilvl w:val="0"/>
        <w:numId w:val="0"/>
      </w:numPr>
      <w:tabs>
        <w:tab w:val="num" w:pos="576"/>
      </w:tabs>
      <w:spacing w:before="240"/>
      <w:ind w:left="576" w:hanging="576"/>
      <w:jc w:val="left"/>
    </w:pPr>
    <w:rPr>
      <w:rFonts w:ascii="Tahoma" w:hAnsi="Tahoma"/>
      <w:bCs w:val="0"/>
      <w:iCs w:val="0"/>
      <w:snapToGrid w:val="0"/>
      <w:szCs w:val="24"/>
      <w:lang w:val="el-GR" w:eastAsia="en-US"/>
    </w:rPr>
  </w:style>
  <w:style w:type="paragraph" w:customStyle="1" w:styleId="Heading3a">
    <w:name w:val="Heading 3a"/>
    <w:basedOn w:val="3"/>
    <w:semiHidden/>
    <w:rsid w:val="003353CC"/>
    <w:pPr>
      <w:keepNext w:val="0"/>
      <w:numPr>
        <w:ilvl w:val="0"/>
        <w:numId w:val="0"/>
      </w:numPr>
      <w:tabs>
        <w:tab w:val="num" w:pos="720"/>
      </w:tabs>
      <w:spacing w:before="240" w:after="240"/>
      <w:ind w:left="720" w:hanging="720"/>
      <w:jc w:val="left"/>
    </w:pPr>
    <w:rPr>
      <w:rFonts w:ascii="Tahoma" w:hAnsi="Tahoma"/>
      <w:bCs w:val="0"/>
      <w:sz w:val="21"/>
      <w:szCs w:val="21"/>
      <w:lang w:val="el-GR" w:eastAsia="en-US"/>
    </w:rPr>
  </w:style>
  <w:style w:type="paragraph" w:customStyle="1" w:styleId="Heading4a">
    <w:name w:val="Heading 4a"/>
    <w:basedOn w:val="40"/>
    <w:semiHidden/>
    <w:rsid w:val="003353CC"/>
    <w:pPr>
      <w:keepNext w:val="0"/>
      <w:numPr>
        <w:ilvl w:val="3"/>
        <w:numId w:val="4"/>
      </w:numPr>
      <w:tabs>
        <w:tab w:val="clear" w:pos="720"/>
        <w:tab w:val="num" w:pos="799"/>
        <w:tab w:val="num" w:pos="864"/>
      </w:tabs>
      <w:spacing w:after="240"/>
      <w:ind w:left="864" w:hanging="864"/>
    </w:pPr>
    <w:rPr>
      <w:rFonts w:ascii="Tahoma" w:hAnsi="Tahoma"/>
      <w:b w:val="0"/>
      <w:bCs w:val="0"/>
      <w:i/>
      <w:snapToGrid w:val="0"/>
      <w:sz w:val="20"/>
      <w:szCs w:val="19"/>
      <w:lang w:val="el-GR" w:eastAsia="en-US"/>
    </w:rPr>
  </w:style>
  <w:style w:type="paragraph" w:customStyle="1" w:styleId="tableHeader">
    <w:name w:val="table Header"/>
    <w:basedOn w:val="Normalmystyle"/>
    <w:semiHidden/>
    <w:rsid w:val="003353CC"/>
    <w:pPr>
      <w:spacing w:before="120"/>
      <w:ind w:left="357" w:hanging="357"/>
      <w:jc w:val="center"/>
      <w:outlineLvl w:val="1"/>
    </w:pPr>
    <w:rPr>
      <w:b/>
      <w:snapToGrid w:val="0"/>
      <w:sz w:val="20"/>
    </w:rPr>
  </w:style>
  <w:style w:type="paragraph" w:customStyle="1" w:styleId="figureFooter">
    <w:name w:val="figure Footer"/>
    <w:basedOn w:val="Normalmystyle"/>
    <w:next w:val="Normalmystyle"/>
    <w:semiHidden/>
    <w:rsid w:val="003353CC"/>
    <w:pPr>
      <w:keepNext/>
      <w:tabs>
        <w:tab w:val="num" w:pos="1021"/>
      </w:tabs>
      <w:spacing w:before="60"/>
      <w:ind w:left="1021" w:hanging="1021"/>
      <w:jc w:val="center"/>
    </w:pPr>
    <w:rPr>
      <w:b/>
      <w:snapToGrid w:val="0"/>
      <w:sz w:val="20"/>
    </w:rPr>
  </w:style>
  <w:style w:type="paragraph" w:styleId="33">
    <w:name w:val="List Number 3"/>
    <w:basedOn w:val="25"/>
    <w:rsid w:val="003353CC"/>
    <w:pPr>
      <w:widowControl w:val="0"/>
      <w:tabs>
        <w:tab w:val="clear" w:pos="720"/>
        <w:tab w:val="num" w:pos="360"/>
        <w:tab w:val="left" w:pos="1134"/>
      </w:tabs>
      <w:spacing w:before="0" w:after="120"/>
    </w:pPr>
    <w:rPr>
      <w:snapToGrid w:val="0"/>
    </w:rPr>
  </w:style>
  <w:style w:type="paragraph" w:styleId="25">
    <w:name w:val="List Number 2"/>
    <w:basedOn w:val="a8"/>
    <w:rsid w:val="003353CC"/>
    <w:pPr>
      <w:tabs>
        <w:tab w:val="num" w:pos="720"/>
      </w:tabs>
      <w:spacing w:before="60" w:after="60"/>
      <w:ind w:left="720" w:hanging="360"/>
      <w:jc w:val="both"/>
    </w:pPr>
    <w:rPr>
      <w:rFonts w:ascii="Tahoma" w:hAnsi="Tahoma"/>
      <w:szCs w:val="20"/>
      <w:lang w:eastAsia="en-US"/>
    </w:rPr>
  </w:style>
  <w:style w:type="paragraph" w:customStyle="1" w:styleId="Header-NoOutline">
    <w:name w:val="Header -No Outline"/>
    <w:basedOn w:val="ad"/>
    <w:semiHidden/>
    <w:rsid w:val="003353CC"/>
    <w:pPr>
      <w:spacing w:before="60" w:line="360" w:lineRule="auto"/>
      <w:ind w:firstLine="113"/>
      <w:jc w:val="center"/>
    </w:pPr>
    <w:rPr>
      <w:rFonts w:ascii="Tahoma" w:hAnsi="Tahoma"/>
      <w:b/>
      <w:sz w:val="32"/>
      <w:szCs w:val="20"/>
      <w:lang w:eastAsia="en-US"/>
    </w:rPr>
  </w:style>
  <w:style w:type="paragraph" w:customStyle="1" w:styleId="periex">
    <w:name w:val="periex"/>
    <w:basedOn w:val="a8"/>
    <w:semiHidden/>
    <w:rsid w:val="003353CC"/>
    <w:pPr>
      <w:spacing w:before="480" w:after="480"/>
      <w:jc w:val="both"/>
    </w:pPr>
    <w:rPr>
      <w:rFonts w:ascii="Tahoma" w:hAnsi="Tahoma"/>
      <w:b/>
      <w:sz w:val="32"/>
      <w:szCs w:val="20"/>
      <w:lang w:eastAsia="en-US"/>
    </w:rPr>
  </w:style>
  <w:style w:type="paragraph" w:customStyle="1" w:styleId="greek-items">
    <w:name w:val="greek-items"/>
    <w:basedOn w:val="a8"/>
    <w:semiHidden/>
    <w:rsid w:val="003353CC"/>
    <w:pPr>
      <w:tabs>
        <w:tab w:val="left" w:pos="426"/>
      </w:tabs>
      <w:spacing w:before="240" w:after="120"/>
      <w:ind w:left="426" w:hanging="426"/>
      <w:jc w:val="both"/>
    </w:pPr>
    <w:rPr>
      <w:rFonts w:ascii="Tahoma" w:hAnsi="Tahoma"/>
      <w:szCs w:val="20"/>
      <w:lang w:eastAsia="en-US"/>
    </w:rPr>
  </w:style>
  <w:style w:type="paragraph" w:customStyle="1" w:styleId="level1">
    <w:name w:val="level1"/>
    <w:basedOn w:val="a8"/>
    <w:semiHidden/>
    <w:rsid w:val="003353CC"/>
    <w:pPr>
      <w:spacing w:before="240" w:after="120"/>
      <w:ind w:left="426"/>
      <w:jc w:val="both"/>
    </w:pPr>
    <w:rPr>
      <w:rFonts w:ascii="Tahoma" w:hAnsi="Tahoma"/>
      <w:szCs w:val="20"/>
      <w:lang w:eastAsia="en-US"/>
    </w:rPr>
  </w:style>
  <w:style w:type="paragraph" w:customStyle="1" w:styleId="par">
    <w:name w:val="par"/>
    <w:basedOn w:val="a8"/>
    <w:semiHidden/>
    <w:rsid w:val="003353CC"/>
    <w:pPr>
      <w:spacing w:after="120"/>
      <w:jc w:val="both"/>
    </w:pPr>
    <w:rPr>
      <w:rFonts w:ascii="Tahoma" w:hAnsi="Tahoma"/>
      <w:szCs w:val="20"/>
    </w:rPr>
  </w:style>
  <w:style w:type="paragraph" w:customStyle="1" w:styleId="bodynumberingChar">
    <w:name w:val="body numbering Char"/>
    <w:semiHidden/>
    <w:rsid w:val="003353CC"/>
    <w:pPr>
      <w:jc w:val="both"/>
    </w:pPr>
    <w:rPr>
      <w:rFonts w:ascii="Tahoma" w:hAnsi="Tahoma"/>
      <w:strike/>
      <w:sz w:val="22"/>
      <w:szCs w:val="22"/>
    </w:rPr>
  </w:style>
  <w:style w:type="paragraph" w:customStyle="1" w:styleId="bodyCharCharCharCharCharCharCharCharChar">
    <w:name w:val="body Char Char Char Char Char Char Char Char Char"/>
    <w:autoRedefine/>
    <w:semiHidden/>
    <w:rsid w:val="003353CC"/>
    <w:pPr>
      <w:ind w:left="1531"/>
      <w:jc w:val="both"/>
    </w:pPr>
    <w:rPr>
      <w:sz w:val="22"/>
      <w:szCs w:val="22"/>
    </w:rPr>
  </w:style>
  <w:style w:type="character" w:customStyle="1" w:styleId="bodyCharCharCharCharCharCharCharCharCharChar">
    <w:name w:val="body Char Char Char Char Char Char Char Char Char Char"/>
    <w:semiHidden/>
    <w:rsid w:val="003353CC"/>
    <w:rPr>
      <w:noProof w:val="0"/>
      <w:sz w:val="22"/>
      <w:szCs w:val="22"/>
      <w:lang w:val="el-GR" w:eastAsia="el-GR" w:bidi="ar-SA"/>
    </w:rPr>
  </w:style>
  <w:style w:type="paragraph" w:customStyle="1" w:styleId="bodybulletingChar0">
    <w:name w:val="body bulleting Char"/>
    <w:autoRedefine/>
    <w:semiHidden/>
    <w:rsid w:val="003353CC"/>
    <w:pPr>
      <w:ind w:left="360"/>
      <w:jc w:val="both"/>
    </w:pPr>
    <w:rPr>
      <w:rFonts w:ascii="Tahoma" w:hAnsi="Tahoma" w:cs="Arial"/>
      <w:bCs/>
      <w:color w:val="000000"/>
      <w:sz w:val="22"/>
      <w:szCs w:val="22"/>
    </w:rPr>
  </w:style>
  <w:style w:type="paragraph" w:customStyle="1" w:styleId="bodyCharCharCharCharCharChar">
    <w:name w:val="body Char Char Char Char Char Char"/>
    <w:semiHidden/>
    <w:rsid w:val="003353CC"/>
    <w:pPr>
      <w:spacing w:after="120"/>
      <w:jc w:val="both"/>
    </w:pPr>
    <w:rPr>
      <w:rFonts w:ascii="Tahoma" w:hAnsi="Tahoma" w:cs="Tahoma"/>
      <w:color w:val="FF0000"/>
      <w:sz w:val="22"/>
      <w:szCs w:val="22"/>
    </w:rPr>
  </w:style>
  <w:style w:type="paragraph" w:customStyle="1" w:styleId="aff3">
    <w:name w:val="_Βασικό"/>
    <w:basedOn w:val="a8"/>
    <w:semiHidden/>
    <w:rsid w:val="003353CC"/>
    <w:pPr>
      <w:overflowPunct w:val="0"/>
      <w:autoSpaceDE w:val="0"/>
      <w:autoSpaceDN w:val="0"/>
      <w:adjustRightInd w:val="0"/>
      <w:spacing w:before="60" w:after="120"/>
      <w:jc w:val="both"/>
      <w:textAlignment w:val="baseline"/>
    </w:pPr>
    <w:rPr>
      <w:rFonts w:ascii="Tahoma" w:hAnsi="Tahoma"/>
      <w:szCs w:val="20"/>
    </w:rPr>
  </w:style>
  <w:style w:type="paragraph" w:customStyle="1" w:styleId="NumList2">
    <w:name w:val="_NumList2"/>
    <w:semiHidden/>
    <w:rsid w:val="003353CC"/>
    <w:pPr>
      <w:tabs>
        <w:tab w:val="num" w:pos="587"/>
      </w:tabs>
      <w:ind w:left="587" w:hanging="360"/>
      <w:jc w:val="both"/>
    </w:pPr>
    <w:rPr>
      <w:rFonts w:ascii="Arial" w:hAnsi="Arial" w:cs="Arial"/>
      <w:sz w:val="24"/>
    </w:rPr>
  </w:style>
  <w:style w:type="paragraph" w:styleId="aff4">
    <w:name w:val="Block Text"/>
    <w:basedOn w:val="a8"/>
    <w:rsid w:val="003353CC"/>
    <w:pPr>
      <w:spacing w:after="120"/>
      <w:ind w:left="-142" w:right="-144"/>
      <w:jc w:val="center"/>
    </w:pPr>
    <w:rPr>
      <w:rFonts w:ascii="Tahoma" w:hAnsi="Tahoma"/>
      <w:b/>
      <w:sz w:val="30"/>
      <w:szCs w:val="20"/>
      <w:lang w:val="en-US"/>
    </w:rPr>
  </w:style>
  <w:style w:type="paragraph" w:customStyle="1" w:styleId="ListNumber1">
    <w:name w:val="List Number 1"/>
    <w:basedOn w:val="a8"/>
    <w:semiHidden/>
    <w:rsid w:val="003353CC"/>
    <w:pPr>
      <w:widowControl w:val="0"/>
      <w:spacing w:before="60" w:after="120"/>
      <w:ind w:left="720" w:hanging="360"/>
      <w:jc w:val="both"/>
    </w:pPr>
    <w:rPr>
      <w:rFonts w:ascii="Tahoma" w:hAnsi="Tahoma"/>
      <w:color w:val="000000"/>
      <w:szCs w:val="20"/>
      <w:lang w:val="en-US" w:eastAsia="en-US"/>
    </w:rPr>
  </w:style>
  <w:style w:type="paragraph" w:customStyle="1" w:styleId="bodynumberingCharCharCharChar">
    <w:name w:val="body numbering Char Char Char Char"/>
    <w:autoRedefine/>
    <w:semiHidden/>
    <w:rsid w:val="003353CC"/>
    <w:pPr>
      <w:jc w:val="both"/>
    </w:pPr>
    <w:rPr>
      <w:rFonts w:ascii="Tahoma" w:hAnsi="Tahoma"/>
      <w:sz w:val="22"/>
      <w:szCs w:val="24"/>
    </w:rPr>
  </w:style>
  <w:style w:type="character" w:customStyle="1" w:styleId="bodynumberingCharCharCharCharChar">
    <w:name w:val="body numbering Char Char Char Char Char"/>
    <w:semiHidden/>
    <w:rsid w:val="003353CC"/>
    <w:rPr>
      <w:rFonts w:ascii="Tahoma" w:hAnsi="Tahoma"/>
      <w:noProof w:val="0"/>
      <w:sz w:val="22"/>
      <w:szCs w:val="24"/>
      <w:lang w:val="el-GR" w:eastAsia="el-GR" w:bidi="ar-SA"/>
    </w:rPr>
  </w:style>
  <w:style w:type="paragraph" w:customStyle="1" w:styleId="StyleJustified">
    <w:name w:val="Style Justified"/>
    <w:basedOn w:val="a8"/>
    <w:semiHidden/>
    <w:rsid w:val="003353CC"/>
    <w:pPr>
      <w:spacing w:after="120"/>
      <w:jc w:val="both"/>
    </w:pPr>
    <w:rPr>
      <w:rFonts w:ascii="Tahoma" w:hAnsi="Tahoma"/>
      <w:szCs w:val="20"/>
      <w:lang w:eastAsia="en-US"/>
    </w:rPr>
  </w:style>
  <w:style w:type="paragraph" w:customStyle="1" w:styleId="StylebodynumberingCharTimesNewW112ptStrikethrough">
    <w:name w:val="Style body numbering Char + Times New (W1) 12 pt Strikethrough"/>
    <w:basedOn w:val="bodynumberingCharCharCharChar"/>
    <w:semiHidden/>
    <w:rsid w:val="003353CC"/>
    <w:rPr>
      <w:rFonts w:ascii="Times New (W1)" w:hAnsi="Times New (W1)"/>
      <w:strike/>
      <w:sz w:val="24"/>
    </w:rPr>
  </w:style>
  <w:style w:type="paragraph" w:customStyle="1" w:styleId="aff5">
    <w:name w:val="Âáóéêü"/>
    <w:semiHidden/>
    <w:rsid w:val="003353CC"/>
    <w:pPr>
      <w:tabs>
        <w:tab w:val="left" w:pos="-720"/>
        <w:tab w:val="left" w:pos="0"/>
      </w:tabs>
      <w:suppressAutoHyphens/>
      <w:ind w:left="720" w:hanging="720"/>
      <w:jc w:val="both"/>
    </w:pPr>
    <w:rPr>
      <w:rFonts w:ascii="Roman" w:hAnsi="Roman"/>
      <w:spacing w:val="-2"/>
      <w:sz w:val="24"/>
      <w:lang w:val="en-US" w:eastAsia="en-US"/>
    </w:rPr>
  </w:style>
  <w:style w:type="paragraph" w:customStyle="1" w:styleId="Version10">
    <w:name w:val="Version 1.0"/>
    <w:basedOn w:val="a8"/>
    <w:semiHidden/>
    <w:rsid w:val="003353CC"/>
    <w:pPr>
      <w:tabs>
        <w:tab w:val="left" w:pos="357"/>
      </w:tabs>
      <w:overflowPunct w:val="0"/>
      <w:autoSpaceDE w:val="0"/>
      <w:autoSpaceDN w:val="0"/>
      <w:adjustRightInd w:val="0"/>
      <w:spacing w:after="120" w:line="360" w:lineRule="auto"/>
      <w:ind w:left="357" w:hanging="357"/>
      <w:jc w:val="both"/>
      <w:textAlignment w:val="baseline"/>
    </w:pPr>
    <w:rPr>
      <w:rFonts w:ascii="Arial" w:hAnsi="Arial"/>
      <w:szCs w:val="20"/>
    </w:rPr>
  </w:style>
  <w:style w:type="character" w:customStyle="1" w:styleId="bodyCharCharCharCharCharChar1">
    <w:name w:val="body Char Char Char Char Char Char1"/>
    <w:semiHidden/>
    <w:rsid w:val="003353CC"/>
    <w:rPr>
      <w:rFonts w:ascii="Tahoma" w:hAnsi="Tahoma"/>
      <w:noProof w:val="0"/>
      <w:sz w:val="22"/>
      <w:lang w:val="el-GR"/>
    </w:rPr>
  </w:style>
  <w:style w:type="character" w:customStyle="1" w:styleId="bodyCharCharCharCharCharCharChar">
    <w:name w:val="body Char Char Char Char Char Char Char"/>
    <w:semiHidden/>
    <w:rsid w:val="003353CC"/>
    <w:rPr>
      <w:noProof w:val="0"/>
      <w:sz w:val="24"/>
      <w:szCs w:val="24"/>
      <w:lang w:val="el-GR" w:eastAsia="el-GR" w:bidi="ar-SA"/>
    </w:rPr>
  </w:style>
  <w:style w:type="paragraph" w:customStyle="1" w:styleId="StyleTahoma10ptJustifiedBefore6pt">
    <w:name w:val="Style Tahoma 10 pt Justified Before:  6 pt"/>
    <w:basedOn w:val="aff3"/>
    <w:semiHidden/>
    <w:rsid w:val="003353CC"/>
    <w:pPr>
      <w:spacing w:before="120"/>
    </w:pPr>
  </w:style>
  <w:style w:type="paragraph" w:customStyle="1" w:styleId="StyleTahoma10ptJustifiedLeft063cm">
    <w:name w:val="Style Tahoma 10 pt Justified Left:  063 cm"/>
    <w:basedOn w:val="aff3"/>
    <w:semiHidden/>
    <w:rsid w:val="003353CC"/>
    <w:pPr>
      <w:ind w:left="357"/>
    </w:pPr>
  </w:style>
  <w:style w:type="paragraph" w:customStyle="1" w:styleId="StyleTahoma10ptJustifiedBefore6pt1">
    <w:name w:val="Style Tahoma 10 pt Justified Before:  6 pt1"/>
    <w:basedOn w:val="aff3"/>
    <w:semiHidden/>
    <w:rsid w:val="003353CC"/>
    <w:pPr>
      <w:spacing w:before="120"/>
    </w:pPr>
  </w:style>
  <w:style w:type="paragraph" w:customStyle="1" w:styleId="StyleTahoma10ptJustifiedBefore6pt2">
    <w:name w:val="Style Tahoma 10 pt Justified Before:  6 pt2"/>
    <w:basedOn w:val="aff3"/>
    <w:semiHidden/>
    <w:rsid w:val="003353CC"/>
    <w:pPr>
      <w:spacing w:before="120"/>
    </w:pPr>
  </w:style>
  <w:style w:type="character" w:customStyle="1" w:styleId="StyleTahoma10ptCharChar">
    <w:name w:val="Style Tahoma 10 pt Char Char"/>
    <w:semiHidden/>
    <w:rsid w:val="003353CC"/>
    <w:rPr>
      <w:rFonts w:ascii="Tahoma" w:hAnsi="Tahoma" w:cs="Tahoma"/>
      <w:noProof w:val="0"/>
      <w:szCs w:val="24"/>
      <w:lang w:val="el-GR" w:eastAsia="en-US" w:bidi="ar-SA"/>
    </w:rPr>
  </w:style>
  <w:style w:type="paragraph" w:customStyle="1" w:styleId="26">
    <w:name w:val="_Επικεφ.2"/>
    <w:basedOn w:val="2"/>
    <w:autoRedefine/>
    <w:semiHidden/>
    <w:rsid w:val="003353CC"/>
    <w:pPr>
      <w:keepNext w:val="0"/>
      <w:numPr>
        <w:numId w:val="0"/>
      </w:numPr>
      <w:tabs>
        <w:tab w:val="num" w:pos="0"/>
        <w:tab w:val="left" w:pos="851"/>
      </w:tabs>
      <w:overflowPunct w:val="0"/>
      <w:autoSpaceDE w:val="0"/>
      <w:autoSpaceDN w:val="0"/>
      <w:adjustRightInd w:val="0"/>
      <w:spacing w:before="180" w:after="60"/>
      <w:jc w:val="left"/>
      <w:textAlignment w:val="baseline"/>
    </w:pPr>
    <w:rPr>
      <w:rFonts w:ascii="Tahoma" w:hAnsi="Tahoma"/>
      <w:bCs w:val="0"/>
      <w:iCs w:val="0"/>
      <w:sz w:val="20"/>
      <w:szCs w:val="24"/>
      <w:lang w:val="el-GR" w:eastAsia="el-GR"/>
    </w:rPr>
  </w:style>
  <w:style w:type="paragraph" w:customStyle="1" w:styleId="34">
    <w:name w:val="_Επικεφ.3"/>
    <w:basedOn w:val="3"/>
    <w:autoRedefine/>
    <w:semiHidden/>
    <w:rsid w:val="003353CC"/>
    <w:pPr>
      <w:keepNext w:val="0"/>
      <w:numPr>
        <w:ilvl w:val="0"/>
        <w:numId w:val="0"/>
      </w:numPr>
      <w:tabs>
        <w:tab w:val="left" w:pos="851"/>
      </w:tabs>
      <w:overflowPunct w:val="0"/>
      <w:autoSpaceDE w:val="0"/>
      <w:autoSpaceDN w:val="0"/>
      <w:adjustRightInd w:val="0"/>
      <w:spacing w:before="120" w:after="240"/>
      <w:jc w:val="left"/>
      <w:textAlignment w:val="baseline"/>
    </w:pPr>
    <w:rPr>
      <w:rFonts w:ascii="Tahoma" w:hAnsi="Tahoma"/>
      <w:bCs w:val="0"/>
      <w:sz w:val="21"/>
      <w:szCs w:val="21"/>
      <w:lang w:val="el-GR" w:eastAsia="el-GR"/>
    </w:rPr>
  </w:style>
  <w:style w:type="paragraph" w:customStyle="1" w:styleId="16">
    <w:name w:val="_Επικεφ.1"/>
    <w:basedOn w:val="1"/>
    <w:autoRedefine/>
    <w:semiHidden/>
    <w:rsid w:val="003353CC"/>
    <w:pPr>
      <w:keepNext w:val="0"/>
      <w:numPr>
        <w:numId w:val="0"/>
      </w:numPr>
      <w:shd w:val="clear" w:color="auto" w:fill="E6E6E6"/>
      <w:tabs>
        <w:tab w:val="left" w:pos="851"/>
        <w:tab w:val="left" w:pos="1134"/>
      </w:tabs>
      <w:overflowPunct w:val="0"/>
      <w:autoSpaceDE w:val="0"/>
      <w:autoSpaceDN w:val="0"/>
      <w:adjustRightInd w:val="0"/>
      <w:spacing w:before="240" w:after="60"/>
      <w:jc w:val="center"/>
      <w:textAlignment w:val="baseline"/>
    </w:pPr>
    <w:rPr>
      <w:rFonts w:ascii="Arial (W1)" w:hAnsi="Arial (W1)"/>
      <w:bCs w:val="0"/>
      <w:color w:val="000000"/>
      <w:spacing w:val="20"/>
      <w:kern w:val="28"/>
      <w:sz w:val="30"/>
      <w:szCs w:val="23"/>
      <w:lang w:val="el-GR" w:eastAsia="el-GR"/>
    </w:rPr>
  </w:style>
  <w:style w:type="paragraph" w:customStyle="1" w:styleId="aff6">
    <w:name w:val="_Τίτλος"/>
    <w:basedOn w:val="16"/>
    <w:autoRedefine/>
    <w:semiHidden/>
    <w:rsid w:val="003353CC"/>
    <w:rPr>
      <w:sz w:val="32"/>
    </w:rPr>
  </w:style>
  <w:style w:type="paragraph" w:customStyle="1" w:styleId="aff7">
    <w:name w:val="_Βασικό Πιν."/>
    <w:basedOn w:val="aff3"/>
    <w:semiHidden/>
    <w:rsid w:val="003353CC"/>
    <w:pPr>
      <w:ind w:left="33" w:firstLine="284"/>
    </w:pPr>
    <w:rPr>
      <w:rFonts w:ascii="Arial" w:hAnsi="Arial"/>
      <w:bCs/>
      <w:sz w:val="24"/>
    </w:rPr>
  </w:style>
  <w:style w:type="paragraph" w:customStyle="1" w:styleId="Bullets">
    <w:name w:val="_Bullets#"/>
    <w:basedOn w:val="a8"/>
    <w:autoRedefine/>
    <w:semiHidden/>
    <w:rsid w:val="003353CC"/>
    <w:pPr>
      <w:overflowPunct w:val="0"/>
      <w:autoSpaceDE w:val="0"/>
      <w:autoSpaceDN w:val="0"/>
      <w:adjustRightInd w:val="0"/>
      <w:spacing w:before="60" w:after="120"/>
      <w:ind w:left="643" w:hanging="283"/>
      <w:jc w:val="both"/>
      <w:textAlignment w:val="baseline"/>
    </w:pPr>
    <w:rPr>
      <w:rFonts w:ascii="Tahoma" w:hAnsi="Tahoma" w:cs="Tahoma"/>
      <w:b/>
      <w:szCs w:val="20"/>
    </w:rPr>
  </w:style>
  <w:style w:type="paragraph" w:customStyle="1" w:styleId="NumList">
    <w:name w:val="_Num_List"/>
    <w:autoRedefine/>
    <w:semiHidden/>
    <w:rsid w:val="003353CC"/>
    <w:pPr>
      <w:tabs>
        <w:tab w:val="left" w:pos="1418"/>
      </w:tabs>
      <w:ind w:left="454" w:hanging="454"/>
    </w:pPr>
    <w:rPr>
      <w:color w:val="000000"/>
    </w:rPr>
  </w:style>
  <w:style w:type="paragraph" w:customStyle="1" w:styleId="aff8">
    <w:name w:val="_ΝΑΙ"/>
    <w:basedOn w:val="Bullets"/>
    <w:autoRedefine/>
    <w:semiHidden/>
    <w:rsid w:val="003353CC"/>
    <w:pPr>
      <w:framePr w:hSpace="180" w:wrap="around" w:vAnchor="text" w:hAnchor="text" w:y="1"/>
      <w:overflowPunct/>
      <w:autoSpaceDE/>
      <w:autoSpaceDN/>
      <w:adjustRightInd/>
      <w:spacing w:before="0" w:line="360" w:lineRule="auto"/>
      <w:ind w:left="0" w:firstLine="0"/>
      <w:suppressOverlap/>
      <w:jc w:val="center"/>
      <w:textAlignment w:val="auto"/>
    </w:pPr>
    <w:rPr>
      <w:rFonts w:ascii="Times New Roman" w:eastAsia="Arial Unicode MS" w:hAnsi="Times New Roman" w:cs="Times New Roman"/>
      <w:sz w:val="24"/>
      <w:lang w:eastAsia="en-US"/>
    </w:rPr>
  </w:style>
  <w:style w:type="paragraph" w:customStyle="1" w:styleId="StyleBodyTextbULLETINGNotBoldCharCharCharChar">
    <w:name w:val="Style Body Text bULLETING + Not Bold Char Char Char Char"/>
    <w:basedOn w:val="a8"/>
    <w:autoRedefine/>
    <w:semiHidden/>
    <w:rsid w:val="003353CC"/>
    <w:pPr>
      <w:tabs>
        <w:tab w:val="num" w:pos="360"/>
      </w:tabs>
      <w:spacing w:after="120" w:line="360" w:lineRule="auto"/>
      <w:jc w:val="both"/>
    </w:pPr>
    <w:rPr>
      <w:rFonts w:ascii="Tahoma" w:hAnsi="Tahoma" w:cs="Arial"/>
      <w:b/>
      <w:bCs/>
      <w:szCs w:val="20"/>
    </w:rPr>
  </w:style>
  <w:style w:type="character" w:customStyle="1" w:styleId="StyleBodyTextbULLETINGNotBoldCharCharCharCharChar">
    <w:name w:val="Style Body Text bULLETING + Not Bold Char Char Char Char Char"/>
    <w:semiHidden/>
    <w:rsid w:val="003353CC"/>
    <w:rPr>
      <w:rFonts w:ascii="Tahoma" w:hAnsi="Tahoma" w:cs="Arial"/>
      <w:b/>
      <w:bCs/>
      <w:noProof w:val="0"/>
      <w:sz w:val="24"/>
      <w:szCs w:val="24"/>
      <w:lang w:val="el-GR" w:eastAsia="el-GR" w:bidi="ar-SA"/>
    </w:rPr>
  </w:style>
  <w:style w:type="paragraph" w:customStyle="1" w:styleId="NumList0">
    <w:name w:val="_NumList"/>
    <w:autoRedefine/>
    <w:rsid w:val="003353CC"/>
    <w:pPr>
      <w:spacing w:line="360" w:lineRule="auto"/>
      <w:jc w:val="right"/>
    </w:pPr>
    <w:rPr>
      <w:rFonts w:ascii="Arial" w:hAnsi="Arial" w:cs="Arial"/>
      <w:lang w:eastAsia="en-US"/>
    </w:rPr>
  </w:style>
  <w:style w:type="paragraph" w:customStyle="1" w:styleId="StyleHeading1">
    <w:name w:val="Style Heading 1"/>
    <w:aliases w:val="H1 + Left:  0 cm First line:  0 cm Before:  12 pt..."/>
    <w:basedOn w:val="1"/>
    <w:semiHidden/>
    <w:rsid w:val="003353CC"/>
    <w:pPr>
      <w:numPr>
        <w:numId w:val="0"/>
      </w:numPr>
      <w:shd w:val="clear" w:color="auto" w:fill="E6E6E6"/>
      <w:tabs>
        <w:tab w:val="num" w:pos="0"/>
      </w:tabs>
      <w:spacing w:before="240" w:after="60"/>
      <w:jc w:val="center"/>
    </w:pPr>
    <w:rPr>
      <w:rFonts w:ascii="Tahoma" w:hAnsi="Tahoma"/>
      <w:spacing w:val="20"/>
      <w:kern w:val="28"/>
      <w:szCs w:val="23"/>
      <w:lang w:val="el-GR" w:eastAsia="en-US"/>
    </w:rPr>
  </w:style>
  <w:style w:type="paragraph" w:customStyle="1" w:styleId="StyleHeading2Tahoma10ptJustifiedBefore30ptAfter">
    <w:name w:val="Style Heading 2 + Tahoma 10 pt Justified Before:  30 pt After: ..."/>
    <w:basedOn w:val="2"/>
    <w:semiHidden/>
    <w:rsid w:val="003353CC"/>
    <w:pPr>
      <w:numPr>
        <w:ilvl w:val="0"/>
        <w:numId w:val="0"/>
      </w:numPr>
      <w:tabs>
        <w:tab w:val="num" w:pos="1080"/>
      </w:tabs>
      <w:spacing w:before="120"/>
      <w:ind w:left="565" w:hanging="565"/>
      <w:jc w:val="left"/>
    </w:pPr>
    <w:rPr>
      <w:rFonts w:ascii="Tahoma" w:hAnsi="Tahoma"/>
      <w:iCs w:val="0"/>
      <w:sz w:val="20"/>
      <w:szCs w:val="24"/>
      <w:lang w:val="el-GR" w:eastAsia="en-US"/>
    </w:rPr>
  </w:style>
  <w:style w:type="paragraph" w:customStyle="1" w:styleId="StyleHeading2Left03cmFirstline0cm">
    <w:name w:val="Style Heading 2 + Left:  03 cm First line:  0 cm"/>
    <w:basedOn w:val="2"/>
    <w:semiHidden/>
    <w:rsid w:val="003353CC"/>
    <w:pPr>
      <w:numPr>
        <w:ilvl w:val="0"/>
        <w:numId w:val="0"/>
      </w:numPr>
      <w:tabs>
        <w:tab w:val="num" w:pos="1080"/>
      </w:tabs>
      <w:spacing w:before="240"/>
      <w:ind w:left="170"/>
      <w:jc w:val="left"/>
    </w:pPr>
    <w:rPr>
      <w:rFonts w:ascii="Tahoma" w:hAnsi="Tahoma"/>
      <w:iCs w:val="0"/>
      <w:szCs w:val="24"/>
      <w:lang w:val="el-GR" w:eastAsia="en-US"/>
    </w:rPr>
  </w:style>
  <w:style w:type="paragraph" w:customStyle="1" w:styleId="StyleHeading2Tahoma10ptJustifiedLeft0cmFirstline">
    <w:name w:val="Style Heading 2 + Tahoma 10 pt Justified Left:  0 cm First line..."/>
    <w:basedOn w:val="2"/>
    <w:semiHidden/>
    <w:rsid w:val="003353CC"/>
    <w:pPr>
      <w:numPr>
        <w:ilvl w:val="0"/>
        <w:numId w:val="0"/>
      </w:numPr>
      <w:tabs>
        <w:tab w:val="num" w:pos="1080"/>
      </w:tabs>
      <w:spacing w:before="240"/>
      <w:ind w:left="565" w:hanging="565"/>
      <w:jc w:val="left"/>
    </w:pPr>
    <w:rPr>
      <w:rFonts w:ascii="Tahoma" w:hAnsi="Tahoma"/>
      <w:iCs w:val="0"/>
      <w:sz w:val="24"/>
      <w:szCs w:val="24"/>
      <w:lang w:val="el-GR" w:eastAsia="en-US"/>
    </w:rPr>
  </w:style>
  <w:style w:type="paragraph" w:customStyle="1" w:styleId="StyleStyleHeading2Tahoma10ptJustifiedLeft0cmFirstli">
    <w:name w:val="Style Style Heading 2 + Tahoma 10 pt Justified Left:  0 cm First li..."/>
    <w:basedOn w:val="StyleHeading2Tahoma10ptJustifiedLeft0cmFirstline"/>
    <w:semiHidden/>
    <w:rsid w:val="003353CC"/>
  </w:style>
  <w:style w:type="paragraph" w:customStyle="1" w:styleId="bodynumberingCharChar">
    <w:name w:val="body numbering Char Char"/>
    <w:autoRedefine/>
    <w:semiHidden/>
    <w:rsid w:val="003353CC"/>
    <w:pPr>
      <w:jc w:val="both"/>
    </w:pPr>
    <w:rPr>
      <w:rFonts w:ascii="Tahoma" w:hAnsi="Tahoma"/>
      <w:sz w:val="22"/>
      <w:szCs w:val="24"/>
    </w:rPr>
  </w:style>
  <w:style w:type="paragraph" w:customStyle="1" w:styleId="xl22">
    <w:name w:val="xl22"/>
    <w:basedOn w:val="a8"/>
    <w:semiHidden/>
    <w:rsid w:val="003353CC"/>
    <w:pPr>
      <w:pBdr>
        <w:left w:val="single" w:sz="4" w:space="0" w:color="auto"/>
      </w:pBdr>
      <w:shd w:val="clear" w:color="auto" w:fill="FFFF00"/>
      <w:spacing w:before="100" w:beforeAutospacing="1" w:after="100" w:afterAutospacing="1"/>
    </w:pPr>
    <w:rPr>
      <w:rFonts w:ascii="Arial Unicode MS" w:eastAsia="Arial Unicode MS" w:hAnsi="Arial Unicode MS" w:cs="Arial Unicode MS"/>
      <w:szCs w:val="20"/>
      <w:lang w:val="en-GB" w:eastAsia="en-US"/>
    </w:rPr>
  </w:style>
  <w:style w:type="paragraph" w:customStyle="1" w:styleId="xl23">
    <w:name w:val="xl23"/>
    <w:basedOn w:val="a8"/>
    <w:semiHidden/>
    <w:rsid w:val="003353CC"/>
    <w:pPr>
      <w:pBdr>
        <w:left w:val="single" w:sz="4" w:space="0" w:color="auto"/>
        <w:bottom w:val="single" w:sz="4" w:space="0" w:color="auto"/>
      </w:pBdr>
      <w:shd w:val="clear" w:color="auto" w:fill="FFFF00"/>
      <w:spacing w:before="100" w:beforeAutospacing="1" w:after="100" w:afterAutospacing="1"/>
    </w:pPr>
    <w:rPr>
      <w:rFonts w:ascii="Arial Unicode MS" w:eastAsia="Arial Unicode MS" w:hAnsi="Arial Unicode MS" w:cs="Arial Unicode MS"/>
      <w:szCs w:val="20"/>
      <w:lang w:val="en-GB" w:eastAsia="en-US"/>
    </w:rPr>
  </w:style>
  <w:style w:type="paragraph" w:customStyle="1" w:styleId="xl24">
    <w:name w:val="xl24"/>
    <w:basedOn w:val="a8"/>
    <w:semiHidden/>
    <w:rsid w:val="003353CC"/>
    <w:pPr>
      <w:shd w:val="clear" w:color="auto" w:fill="FFFF00"/>
      <w:spacing w:before="100" w:beforeAutospacing="1" w:after="100" w:afterAutospacing="1"/>
    </w:pPr>
    <w:rPr>
      <w:rFonts w:ascii="Arial Unicode MS" w:eastAsia="Arial Unicode MS" w:hAnsi="Arial Unicode MS" w:cs="Arial Unicode MS"/>
      <w:szCs w:val="20"/>
      <w:lang w:val="en-GB" w:eastAsia="en-US"/>
    </w:rPr>
  </w:style>
  <w:style w:type="paragraph" w:customStyle="1" w:styleId="xl25">
    <w:name w:val="xl25"/>
    <w:basedOn w:val="a8"/>
    <w:semiHidden/>
    <w:rsid w:val="003353CC"/>
    <w:pPr>
      <w:pBdr>
        <w:top w:val="single" w:sz="4" w:space="0" w:color="auto"/>
      </w:pBdr>
      <w:shd w:val="clear" w:color="auto" w:fill="FFFF00"/>
      <w:spacing w:before="100" w:beforeAutospacing="1" w:after="100" w:afterAutospacing="1"/>
    </w:pPr>
    <w:rPr>
      <w:rFonts w:ascii="Arial Unicode MS" w:eastAsia="Arial Unicode MS" w:hAnsi="Arial Unicode MS" w:cs="Arial Unicode MS"/>
      <w:szCs w:val="20"/>
      <w:lang w:val="en-GB" w:eastAsia="en-US"/>
    </w:rPr>
  </w:style>
  <w:style w:type="paragraph" w:customStyle="1" w:styleId="xl26">
    <w:name w:val="xl26"/>
    <w:basedOn w:val="a8"/>
    <w:semiHidden/>
    <w:rsid w:val="003353CC"/>
    <w:pPr>
      <w:pBdr>
        <w:top w:val="single" w:sz="4" w:space="0" w:color="auto"/>
        <w:right w:val="single" w:sz="4" w:space="0" w:color="auto"/>
      </w:pBdr>
      <w:shd w:val="clear" w:color="auto" w:fill="FFFF00"/>
      <w:spacing w:before="100" w:beforeAutospacing="1" w:after="100" w:afterAutospacing="1"/>
    </w:pPr>
    <w:rPr>
      <w:rFonts w:ascii="Arial Unicode MS" w:eastAsia="Arial Unicode MS" w:hAnsi="Arial Unicode MS" w:cs="Arial Unicode MS"/>
      <w:szCs w:val="20"/>
      <w:lang w:val="en-GB" w:eastAsia="en-US"/>
    </w:rPr>
  </w:style>
  <w:style w:type="paragraph" w:customStyle="1" w:styleId="xl27">
    <w:name w:val="xl27"/>
    <w:basedOn w:val="a8"/>
    <w:semiHidden/>
    <w:rsid w:val="003353CC"/>
    <w:pPr>
      <w:pBdr>
        <w:right w:val="single" w:sz="4" w:space="0" w:color="auto"/>
      </w:pBdr>
      <w:shd w:val="clear" w:color="auto" w:fill="FFFF00"/>
      <w:spacing w:before="100" w:beforeAutospacing="1" w:after="100" w:afterAutospacing="1"/>
    </w:pPr>
    <w:rPr>
      <w:rFonts w:ascii="Arial Unicode MS" w:eastAsia="Arial Unicode MS" w:hAnsi="Arial Unicode MS" w:cs="Arial Unicode MS"/>
      <w:szCs w:val="20"/>
      <w:lang w:val="en-GB" w:eastAsia="en-US"/>
    </w:rPr>
  </w:style>
  <w:style w:type="paragraph" w:customStyle="1" w:styleId="xl28">
    <w:name w:val="xl28"/>
    <w:basedOn w:val="a8"/>
    <w:semiHidden/>
    <w:rsid w:val="003353CC"/>
    <w:pPr>
      <w:pBdr>
        <w:bottom w:val="single" w:sz="4" w:space="0" w:color="auto"/>
      </w:pBdr>
      <w:shd w:val="clear" w:color="auto" w:fill="FFFF00"/>
      <w:spacing w:before="100" w:beforeAutospacing="1" w:after="100" w:afterAutospacing="1"/>
    </w:pPr>
    <w:rPr>
      <w:rFonts w:ascii="Arial Unicode MS" w:eastAsia="Arial Unicode MS" w:hAnsi="Arial Unicode MS" w:cs="Arial Unicode MS"/>
      <w:szCs w:val="20"/>
      <w:lang w:val="en-GB" w:eastAsia="en-US"/>
    </w:rPr>
  </w:style>
  <w:style w:type="paragraph" w:customStyle="1" w:styleId="xl29">
    <w:name w:val="xl29"/>
    <w:basedOn w:val="a8"/>
    <w:semiHidden/>
    <w:rsid w:val="003353CC"/>
    <w:pPr>
      <w:pBdr>
        <w:top w:val="single" w:sz="4" w:space="0" w:color="auto"/>
        <w:left w:val="single" w:sz="4" w:space="0" w:color="auto"/>
      </w:pBdr>
      <w:shd w:val="clear" w:color="auto" w:fill="00FF00"/>
      <w:spacing w:before="100" w:beforeAutospacing="1" w:after="100" w:afterAutospacing="1"/>
    </w:pPr>
    <w:rPr>
      <w:rFonts w:ascii="Arial Unicode MS" w:eastAsia="Arial Unicode MS" w:hAnsi="Arial Unicode MS" w:cs="Arial Unicode MS"/>
      <w:szCs w:val="20"/>
      <w:lang w:val="en-GB" w:eastAsia="en-US"/>
    </w:rPr>
  </w:style>
  <w:style w:type="paragraph" w:customStyle="1" w:styleId="xl30">
    <w:name w:val="xl30"/>
    <w:basedOn w:val="a8"/>
    <w:semiHidden/>
    <w:rsid w:val="003353CC"/>
    <w:pPr>
      <w:pBdr>
        <w:left w:val="single" w:sz="4" w:space="0" w:color="auto"/>
        <w:bottom w:val="single" w:sz="8" w:space="0" w:color="auto"/>
      </w:pBdr>
      <w:shd w:val="clear" w:color="auto" w:fill="00FF00"/>
      <w:spacing w:before="100" w:beforeAutospacing="1" w:after="100" w:afterAutospacing="1"/>
    </w:pPr>
    <w:rPr>
      <w:rFonts w:ascii="Arial Unicode MS" w:eastAsia="Arial Unicode MS" w:hAnsi="Arial Unicode MS" w:cs="Arial Unicode MS"/>
      <w:szCs w:val="20"/>
      <w:lang w:val="en-GB" w:eastAsia="en-US"/>
    </w:rPr>
  </w:style>
  <w:style w:type="paragraph" w:customStyle="1" w:styleId="xl31">
    <w:name w:val="xl31"/>
    <w:basedOn w:val="a8"/>
    <w:semiHidden/>
    <w:rsid w:val="003353CC"/>
    <w:pPr>
      <w:pBdr>
        <w:top w:val="single" w:sz="4" w:space="0" w:color="auto"/>
        <w:bottom w:val="single" w:sz="8" w:space="0" w:color="auto"/>
      </w:pBdr>
      <w:shd w:val="clear" w:color="auto" w:fill="00FF00"/>
      <w:spacing w:before="100" w:beforeAutospacing="1" w:after="100" w:afterAutospacing="1"/>
    </w:pPr>
    <w:rPr>
      <w:rFonts w:ascii="Arial Unicode MS" w:eastAsia="Arial Unicode MS" w:hAnsi="Arial Unicode MS" w:cs="Arial Unicode MS"/>
      <w:szCs w:val="20"/>
      <w:lang w:val="en-GB" w:eastAsia="en-US"/>
    </w:rPr>
  </w:style>
  <w:style w:type="paragraph" w:customStyle="1" w:styleId="xl32">
    <w:name w:val="xl32"/>
    <w:basedOn w:val="a8"/>
    <w:semiHidden/>
    <w:rsid w:val="003353CC"/>
    <w:pPr>
      <w:pBdr>
        <w:top w:val="single" w:sz="4" w:space="0" w:color="auto"/>
        <w:bottom w:val="single" w:sz="8" w:space="0" w:color="auto"/>
        <w:right w:val="single" w:sz="4" w:space="0" w:color="auto"/>
      </w:pBdr>
      <w:shd w:val="clear" w:color="auto" w:fill="00FF00"/>
      <w:spacing w:before="100" w:beforeAutospacing="1" w:after="100" w:afterAutospacing="1"/>
    </w:pPr>
    <w:rPr>
      <w:rFonts w:ascii="Arial Unicode MS" w:eastAsia="Arial Unicode MS" w:hAnsi="Arial Unicode MS" w:cs="Arial Unicode MS"/>
      <w:szCs w:val="20"/>
      <w:lang w:val="en-GB" w:eastAsia="en-US"/>
    </w:rPr>
  </w:style>
  <w:style w:type="paragraph" w:customStyle="1" w:styleId="xl33">
    <w:name w:val="xl33"/>
    <w:basedOn w:val="a8"/>
    <w:semiHidden/>
    <w:rsid w:val="003353CC"/>
    <w:pPr>
      <w:pBdr>
        <w:top w:val="single" w:sz="8" w:space="0" w:color="auto"/>
        <w:left w:val="single" w:sz="8" w:space="0" w:color="auto"/>
      </w:pBdr>
      <w:spacing w:before="100" w:beforeAutospacing="1" w:after="100" w:afterAutospacing="1"/>
    </w:pPr>
    <w:rPr>
      <w:rFonts w:ascii="Arial Unicode MS" w:eastAsia="Arial Unicode MS" w:hAnsi="Arial Unicode MS" w:cs="Arial Unicode MS"/>
      <w:szCs w:val="20"/>
      <w:lang w:val="en-GB" w:eastAsia="en-US"/>
    </w:rPr>
  </w:style>
  <w:style w:type="paragraph" w:customStyle="1" w:styleId="xl34">
    <w:name w:val="xl34"/>
    <w:basedOn w:val="a8"/>
    <w:semiHidden/>
    <w:rsid w:val="003353CC"/>
    <w:pPr>
      <w:pBdr>
        <w:top w:val="single" w:sz="8" w:space="0" w:color="auto"/>
      </w:pBdr>
      <w:spacing w:before="100" w:beforeAutospacing="1" w:after="100" w:afterAutospacing="1"/>
    </w:pPr>
    <w:rPr>
      <w:rFonts w:ascii="Arial Unicode MS" w:eastAsia="Arial Unicode MS" w:hAnsi="Arial Unicode MS" w:cs="Arial Unicode MS"/>
      <w:szCs w:val="20"/>
      <w:lang w:val="en-GB" w:eastAsia="en-US"/>
    </w:rPr>
  </w:style>
  <w:style w:type="paragraph" w:customStyle="1" w:styleId="xl35">
    <w:name w:val="xl35"/>
    <w:basedOn w:val="a8"/>
    <w:semiHidden/>
    <w:rsid w:val="003353CC"/>
    <w:pPr>
      <w:pBdr>
        <w:top w:val="single" w:sz="8" w:space="0" w:color="auto"/>
        <w:right w:val="single" w:sz="8" w:space="0" w:color="auto"/>
      </w:pBdr>
      <w:spacing w:before="100" w:beforeAutospacing="1" w:after="100" w:afterAutospacing="1"/>
    </w:pPr>
    <w:rPr>
      <w:rFonts w:ascii="Arial Unicode MS" w:eastAsia="Arial Unicode MS" w:hAnsi="Arial Unicode MS" w:cs="Arial Unicode MS"/>
      <w:szCs w:val="20"/>
      <w:lang w:val="en-GB" w:eastAsia="en-US"/>
    </w:rPr>
  </w:style>
  <w:style w:type="paragraph" w:customStyle="1" w:styleId="xl36">
    <w:name w:val="xl36"/>
    <w:basedOn w:val="a8"/>
    <w:semiHidden/>
    <w:rsid w:val="003353CC"/>
    <w:pPr>
      <w:pBdr>
        <w:left w:val="single" w:sz="8" w:space="0" w:color="auto"/>
      </w:pBdr>
      <w:spacing w:before="100" w:beforeAutospacing="1" w:after="100" w:afterAutospacing="1"/>
    </w:pPr>
    <w:rPr>
      <w:rFonts w:ascii="Arial Unicode MS" w:eastAsia="Arial Unicode MS" w:hAnsi="Arial Unicode MS" w:cs="Arial Unicode MS"/>
      <w:szCs w:val="20"/>
      <w:lang w:val="en-GB" w:eastAsia="en-US"/>
    </w:rPr>
  </w:style>
  <w:style w:type="paragraph" w:customStyle="1" w:styleId="xl37">
    <w:name w:val="xl37"/>
    <w:basedOn w:val="a8"/>
    <w:semiHidden/>
    <w:rsid w:val="003353CC"/>
    <w:pPr>
      <w:spacing w:before="100" w:beforeAutospacing="1" w:after="100" w:afterAutospacing="1"/>
    </w:pPr>
    <w:rPr>
      <w:rFonts w:ascii="Arial" w:eastAsia="Arial Unicode MS" w:hAnsi="Arial" w:cs="Arial Unicode MS"/>
      <w:b/>
      <w:bCs/>
      <w:szCs w:val="20"/>
      <w:lang w:val="en-GB" w:eastAsia="en-US"/>
    </w:rPr>
  </w:style>
  <w:style w:type="paragraph" w:customStyle="1" w:styleId="xl38">
    <w:name w:val="xl38"/>
    <w:basedOn w:val="a8"/>
    <w:semiHidden/>
    <w:rsid w:val="003353CC"/>
    <w:pPr>
      <w:pBdr>
        <w:right w:val="single" w:sz="8" w:space="0" w:color="auto"/>
      </w:pBdr>
      <w:spacing w:before="100" w:beforeAutospacing="1" w:after="100" w:afterAutospacing="1"/>
    </w:pPr>
    <w:rPr>
      <w:rFonts w:ascii="Arial Unicode MS" w:eastAsia="Arial Unicode MS" w:hAnsi="Arial Unicode MS" w:cs="Arial Unicode MS"/>
      <w:szCs w:val="20"/>
      <w:lang w:val="en-GB" w:eastAsia="en-US"/>
    </w:rPr>
  </w:style>
  <w:style w:type="paragraph" w:customStyle="1" w:styleId="xl39">
    <w:name w:val="xl39"/>
    <w:basedOn w:val="a8"/>
    <w:semiHidden/>
    <w:rsid w:val="003353CC"/>
    <w:pPr>
      <w:spacing w:before="100" w:beforeAutospacing="1" w:after="100" w:afterAutospacing="1"/>
      <w:jc w:val="center"/>
    </w:pPr>
    <w:rPr>
      <w:rFonts w:ascii="Arial" w:eastAsia="Arial Unicode MS" w:hAnsi="Arial" w:cs="Arial Unicode MS"/>
      <w:b/>
      <w:bCs/>
      <w:szCs w:val="20"/>
      <w:lang w:val="en-GB" w:eastAsia="en-US"/>
    </w:rPr>
  </w:style>
  <w:style w:type="paragraph" w:customStyle="1" w:styleId="xl40">
    <w:name w:val="xl40"/>
    <w:basedOn w:val="a8"/>
    <w:semiHidden/>
    <w:rsid w:val="003353CC"/>
    <w:pPr>
      <w:spacing w:before="100" w:beforeAutospacing="1" w:after="100" w:afterAutospacing="1"/>
      <w:jc w:val="center"/>
    </w:pPr>
    <w:rPr>
      <w:rFonts w:ascii="Arial Unicode MS" w:eastAsia="Arial Unicode MS" w:hAnsi="Arial Unicode MS" w:cs="Arial Unicode MS"/>
      <w:szCs w:val="20"/>
      <w:lang w:val="en-GB" w:eastAsia="en-US"/>
    </w:rPr>
  </w:style>
  <w:style w:type="paragraph" w:customStyle="1" w:styleId="xl41">
    <w:name w:val="xl41"/>
    <w:basedOn w:val="a8"/>
    <w:semiHidden/>
    <w:rsid w:val="003353CC"/>
    <w:pPr>
      <w:pBdr>
        <w:left w:val="single" w:sz="8" w:space="0" w:color="auto"/>
        <w:bottom w:val="single" w:sz="8" w:space="0" w:color="auto"/>
      </w:pBdr>
      <w:spacing w:before="100" w:beforeAutospacing="1" w:after="100" w:afterAutospacing="1"/>
    </w:pPr>
    <w:rPr>
      <w:rFonts w:ascii="Arial Unicode MS" w:eastAsia="Arial Unicode MS" w:hAnsi="Arial Unicode MS" w:cs="Arial Unicode MS"/>
      <w:szCs w:val="20"/>
      <w:lang w:val="en-GB" w:eastAsia="en-US"/>
    </w:rPr>
  </w:style>
  <w:style w:type="paragraph" w:customStyle="1" w:styleId="xl42">
    <w:name w:val="xl42"/>
    <w:basedOn w:val="a8"/>
    <w:semiHidden/>
    <w:rsid w:val="003353CC"/>
    <w:pPr>
      <w:pBdr>
        <w:bottom w:val="single" w:sz="8" w:space="0" w:color="auto"/>
      </w:pBdr>
      <w:spacing w:before="100" w:beforeAutospacing="1" w:after="100" w:afterAutospacing="1"/>
    </w:pPr>
    <w:rPr>
      <w:rFonts w:ascii="Arial Unicode MS" w:eastAsia="Arial Unicode MS" w:hAnsi="Arial Unicode MS" w:cs="Arial Unicode MS"/>
      <w:szCs w:val="20"/>
      <w:lang w:val="en-GB" w:eastAsia="en-US"/>
    </w:rPr>
  </w:style>
  <w:style w:type="paragraph" w:customStyle="1" w:styleId="xl43">
    <w:name w:val="xl43"/>
    <w:basedOn w:val="a8"/>
    <w:semiHidden/>
    <w:rsid w:val="003353CC"/>
    <w:pPr>
      <w:pBdr>
        <w:bottom w:val="single" w:sz="8" w:space="0" w:color="auto"/>
        <w:right w:val="single" w:sz="8" w:space="0" w:color="auto"/>
      </w:pBdr>
      <w:spacing w:before="100" w:beforeAutospacing="1" w:after="100" w:afterAutospacing="1"/>
    </w:pPr>
    <w:rPr>
      <w:rFonts w:ascii="Arial Unicode MS" w:eastAsia="Arial Unicode MS" w:hAnsi="Arial Unicode MS" w:cs="Arial Unicode MS"/>
      <w:szCs w:val="20"/>
      <w:lang w:val="en-GB" w:eastAsia="en-US"/>
    </w:rPr>
  </w:style>
  <w:style w:type="paragraph" w:customStyle="1" w:styleId="xl44">
    <w:name w:val="xl44"/>
    <w:basedOn w:val="a8"/>
    <w:semiHidden/>
    <w:rsid w:val="003353CC"/>
    <w:pPr>
      <w:pBdr>
        <w:bottom w:val="single" w:sz="8" w:space="0" w:color="auto"/>
      </w:pBdr>
      <w:spacing w:before="100" w:beforeAutospacing="1" w:after="100" w:afterAutospacing="1"/>
    </w:pPr>
    <w:rPr>
      <w:rFonts w:ascii="Arial Unicode MS" w:eastAsia="Arial Unicode MS" w:hAnsi="Arial Unicode MS" w:cs="Arial Unicode MS"/>
      <w:szCs w:val="20"/>
      <w:lang w:val="en-GB" w:eastAsia="en-US"/>
    </w:rPr>
  </w:style>
  <w:style w:type="paragraph" w:customStyle="1" w:styleId="xl45">
    <w:name w:val="xl45"/>
    <w:basedOn w:val="a8"/>
    <w:semiHidden/>
    <w:rsid w:val="003353CC"/>
    <w:pPr>
      <w:pBdr>
        <w:bottom w:val="single" w:sz="8" w:space="0" w:color="auto"/>
        <w:right w:val="single" w:sz="8" w:space="0" w:color="auto"/>
      </w:pBdr>
      <w:spacing w:before="100" w:beforeAutospacing="1" w:after="100" w:afterAutospacing="1"/>
    </w:pPr>
    <w:rPr>
      <w:rFonts w:ascii="Arial Unicode MS" w:eastAsia="Arial Unicode MS" w:hAnsi="Arial Unicode MS" w:cs="Arial Unicode MS"/>
      <w:szCs w:val="20"/>
      <w:lang w:val="en-GB" w:eastAsia="en-US"/>
    </w:rPr>
  </w:style>
  <w:style w:type="paragraph" w:customStyle="1" w:styleId="xl46">
    <w:name w:val="xl46"/>
    <w:basedOn w:val="a8"/>
    <w:semiHidden/>
    <w:rsid w:val="003353CC"/>
    <w:pPr>
      <w:spacing w:before="100" w:beforeAutospacing="1" w:after="100" w:afterAutospacing="1"/>
      <w:jc w:val="center"/>
    </w:pPr>
    <w:rPr>
      <w:rFonts w:ascii="Arial" w:eastAsia="Arial Unicode MS" w:hAnsi="Arial" w:cs="Arial Unicode MS"/>
      <w:b/>
      <w:bCs/>
      <w:szCs w:val="20"/>
      <w:lang w:val="en-GB" w:eastAsia="en-US"/>
    </w:rPr>
  </w:style>
  <w:style w:type="paragraph" w:customStyle="1" w:styleId="xl47">
    <w:name w:val="xl47"/>
    <w:basedOn w:val="a8"/>
    <w:semiHidden/>
    <w:rsid w:val="003353CC"/>
    <w:pPr>
      <w:spacing w:before="100" w:beforeAutospacing="1" w:after="100" w:afterAutospacing="1"/>
      <w:jc w:val="center"/>
    </w:pPr>
    <w:rPr>
      <w:rFonts w:ascii="Arial Unicode MS" w:eastAsia="Arial Unicode MS" w:hAnsi="Arial Unicode MS" w:cs="Arial Unicode MS"/>
      <w:szCs w:val="20"/>
      <w:lang w:val="en-GB" w:eastAsia="en-US"/>
    </w:rPr>
  </w:style>
  <w:style w:type="paragraph" w:customStyle="1" w:styleId="xl48">
    <w:name w:val="xl48"/>
    <w:basedOn w:val="a8"/>
    <w:semiHidden/>
    <w:rsid w:val="003353CC"/>
    <w:pPr>
      <w:pBdr>
        <w:left w:val="single" w:sz="8" w:space="0" w:color="auto"/>
        <w:bottom w:val="single" w:sz="8" w:space="0" w:color="auto"/>
      </w:pBdr>
      <w:spacing w:before="100" w:beforeAutospacing="1" w:after="100" w:afterAutospacing="1"/>
    </w:pPr>
    <w:rPr>
      <w:rFonts w:ascii="Arial Unicode MS" w:eastAsia="Arial Unicode MS" w:hAnsi="Arial Unicode MS" w:cs="Arial Unicode MS"/>
      <w:szCs w:val="20"/>
      <w:lang w:val="en-GB" w:eastAsia="en-US"/>
    </w:rPr>
  </w:style>
  <w:style w:type="paragraph" w:customStyle="1" w:styleId="xl49">
    <w:name w:val="xl49"/>
    <w:basedOn w:val="a8"/>
    <w:semiHidden/>
    <w:rsid w:val="003353CC"/>
    <w:pPr>
      <w:pBdr>
        <w:bottom w:val="single" w:sz="8" w:space="0" w:color="auto"/>
      </w:pBdr>
      <w:spacing w:before="100" w:beforeAutospacing="1" w:after="100" w:afterAutospacing="1"/>
    </w:pPr>
    <w:rPr>
      <w:rFonts w:ascii="Arial Unicode MS" w:eastAsia="Arial Unicode MS" w:hAnsi="Arial Unicode MS" w:cs="Arial Unicode MS"/>
      <w:szCs w:val="20"/>
      <w:lang w:val="en-GB" w:eastAsia="en-US"/>
    </w:rPr>
  </w:style>
  <w:style w:type="paragraph" w:customStyle="1" w:styleId="xl50">
    <w:name w:val="xl50"/>
    <w:basedOn w:val="a8"/>
    <w:semiHidden/>
    <w:rsid w:val="003353CC"/>
    <w:pPr>
      <w:pBdr>
        <w:bottom w:val="single" w:sz="8" w:space="0" w:color="auto"/>
        <w:right w:val="single" w:sz="8" w:space="0" w:color="auto"/>
      </w:pBdr>
      <w:spacing w:before="100" w:beforeAutospacing="1" w:after="100" w:afterAutospacing="1"/>
    </w:pPr>
    <w:rPr>
      <w:rFonts w:ascii="Arial Unicode MS" w:eastAsia="Arial Unicode MS" w:hAnsi="Arial Unicode MS" w:cs="Arial Unicode MS"/>
      <w:szCs w:val="20"/>
      <w:lang w:val="en-GB" w:eastAsia="en-US"/>
    </w:rPr>
  </w:style>
  <w:style w:type="paragraph" w:customStyle="1" w:styleId="aff9">
    <w:name w:val="Απλό"/>
    <w:basedOn w:val="a8"/>
    <w:semiHidden/>
    <w:rsid w:val="003353CC"/>
    <w:pPr>
      <w:spacing w:after="120" w:line="240" w:lineRule="atLeast"/>
      <w:jc w:val="both"/>
    </w:pPr>
    <w:rPr>
      <w:rFonts w:ascii="Times New Roman" w:hAnsi="Times New Roman"/>
      <w:szCs w:val="20"/>
      <w:lang w:eastAsia="en-US"/>
    </w:rPr>
  </w:style>
  <w:style w:type="paragraph" w:customStyle="1" w:styleId="SourceCode">
    <w:name w:val="Source Code"/>
    <w:basedOn w:val="a8"/>
    <w:semiHidden/>
    <w:rsid w:val="003353CC"/>
    <w:pPr>
      <w:spacing w:after="120"/>
    </w:pPr>
    <w:rPr>
      <w:rFonts w:ascii="Courier New" w:hAnsi="Courier New"/>
      <w:b/>
      <w:szCs w:val="20"/>
      <w:lang w:eastAsia="en-US"/>
    </w:rPr>
  </w:style>
  <w:style w:type="paragraph" w:styleId="27">
    <w:name w:val="List Bullet 2"/>
    <w:basedOn w:val="a8"/>
    <w:autoRedefine/>
    <w:rsid w:val="003353CC"/>
    <w:pPr>
      <w:tabs>
        <w:tab w:val="num" w:pos="1083"/>
      </w:tabs>
      <w:spacing w:before="60" w:after="120"/>
      <w:ind w:left="1083" w:hanging="360"/>
      <w:jc w:val="both"/>
    </w:pPr>
    <w:rPr>
      <w:rFonts w:ascii="Tahoma" w:hAnsi="Tahoma" w:cs="Tahoma"/>
      <w:szCs w:val="20"/>
      <w:lang w:val="en-GB" w:eastAsia="en-US"/>
    </w:rPr>
  </w:style>
  <w:style w:type="paragraph" w:customStyle="1" w:styleId="BodyTextKeep">
    <w:name w:val="Body Text Keep"/>
    <w:basedOn w:val="afe"/>
    <w:semiHidden/>
    <w:rsid w:val="003353CC"/>
    <w:pPr>
      <w:keepNext/>
      <w:spacing w:after="240" w:line="240" w:lineRule="atLeast"/>
      <w:ind w:left="1080"/>
    </w:pPr>
    <w:rPr>
      <w:b/>
      <w:bCs/>
      <w:i/>
      <w:iCs/>
      <w:spacing w:val="-5"/>
      <w:lang w:val="en-US"/>
    </w:rPr>
  </w:style>
  <w:style w:type="paragraph" w:customStyle="1" w:styleId="StyleTimesNewW112ptBefore0ptLinespacingsingle">
    <w:name w:val="Style Times New (W1) 12 pt Before:  0 pt Line spacing:  single"/>
    <w:basedOn w:val="a8"/>
    <w:semiHidden/>
    <w:rsid w:val="003353CC"/>
    <w:pPr>
      <w:shd w:val="clear" w:color="auto" w:fill="FFFFFF"/>
      <w:spacing w:after="120"/>
      <w:jc w:val="both"/>
    </w:pPr>
    <w:rPr>
      <w:rFonts w:ascii="Times New (W1)" w:hAnsi="Times New (W1)"/>
      <w:szCs w:val="20"/>
      <w:lang w:eastAsia="en-US"/>
    </w:rPr>
  </w:style>
  <w:style w:type="paragraph" w:customStyle="1" w:styleId="bodyCharCharCharCharCharCharCharCharCharCharCharCharCharCharCharCharCharCharChar">
    <w:name w:val="body Char Char Char Char Char Char Char Char Char Char Char Char Char Char Char Char Char Char Char"/>
    <w:autoRedefine/>
    <w:semiHidden/>
    <w:rsid w:val="003353CC"/>
    <w:pPr>
      <w:spacing w:before="60" w:after="60"/>
      <w:ind w:left="360" w:hanging="360"/>
      <w:jc w:val="both"/>
    </w:pPr>
    <w:rPr>
      <w:rFonts w:ascii="Tahoma" w:hAnsi="Tahoma" w:cs="Tahoma"/>
      <w:sz w:val="24"/>
      <w:szCs w:val="24"/>
    </w:rPr>
  </w:style>
  <w:style w:type="paragraph" w:customStyle="1" w:styleId="number">
    <w:name w:val="number"/>
    <w:basedOn w:val="a8"/>
    <w:semiHidden/>
    <w:rsid w:val="003353CC"/>
    <w:pPr>
      <w:tabs>
        <w:tab w:val="num" w:pos="720"/>
      </w:tabs>
      <w:overflowPunct w:val="0"/>
      <w:autoSpaceDE w:val="0"/>
      <w:autoSpaceDN w:val="0"/>
      <w:adjustRightInd w:val="0"/>
      <w:spacing w:before="120" w:after="120" w:line="312" w:lineRule="auto"/>
      <w:ind w:left="720" w:hanging="360"/>
      <w:jc w:val="both"/>
      <w:textAlignment w:val="baseline"/>
    </w:pPr>
    <w:rPr>
      <w:rFonts w:ascii="Times New Roman" w:hAnsi="Times New Roman"/>
      <w:szCs w:val="20"/>
      <w:lang w:eastAsia="en-US"/>
    </w:rPr>
  </w:style>
  <w:style w:type="paragraph" w:customStyle="1" w:styleId="StyleNumTimesNewRoman12pt">
    <w:name w:val="Style _Num# + Times New Roman 12 pt"/>
    <w:basedOn w:val="NumCharCharCharCharCharCharCharCharChar"/>
    <w:link w:val="StyleNumTimesNewRoman12ptChar"/>
    <w:semiHidden/>
    <w:rsid w:val="003353CC"/>
    <w:pPr>
      <w:tabs>
        <w:tab w:val="clear" w:pos="721"/>
        <w:tab w:val="num" w:pos="360"/>
      </w:tabs>
      <w:ind w:left="360" w:hanging="360"/>
    </w:pPr>
    <w:rPr>
      <w:szCs w:val="24"/>
    </w:rPr>
  </w:style>
  <w:style w:type="character" w:customStyle="1" w:styleId="StyleNumTimesNewRoman12ptChar">
    <w:name w:val="Style _Num# + Times New Roman 12 pt Char"/>
    <w:link w:val="StyleNumTimesNewRoman12pt"/>
    <w:semiHidden/>
    <w:rsid w:val="003353CC"/>
    <w:rPr>
      <w:rFonts w:ascii="Tahoma" w:hAnsi="Tahoma"/>
      <w:sz w:val="22"/>
      <w:szCs w:val="24"/>
    </w:rPr>
  </w:style>
  <w:style w:type="paragraph" w:customStyle="1" w:styleId="17">
    <w:name w:val="Θέμα σχολίου1"/>
    <w:basedOn w:val="af1"/>
    <w:next w:val="af1"/>
    <w:semiHidden/>
    <w:rsid w:val="003353CC"/>
    <w:pPr>
      <w:widowControl/>
      <w:overflowPunct/>
      <w:autoSpaceDE/>
      <w:spacing w:after="120"/>
      <w:jc w:val="both"/>
      <w:textAlignment w:val="auto"/>
    </w:pPr>
    <w:rPr>
      <w:rFonts w:ascii="Tahoma" w:hAnsi="Tahoma"/>
      <w:b/>
      <w:bCs/>
      <w:lang w:eastAsia="en-US"/>
    </w:rPr>
  </w:style>
  <w:style w:type="character" w:customStyle="1" w:styleId="firstpageChar">
    <w:name w:val="first page Char"/>
    <w:link w:val="firstpage"/>
    <w:rsid w:val="003353CC"/>
    <w:rPr>
      <w:rFonts w:ascii="Tahoma" w:hAnsi="Tahoma"/>
      <w:b/>
      <w:spacing w:val="20"/>
      <w:kern w:val="28"/>
      <w:sz w:val="23"/>
      <w:szCs w:val="23"/>
      <w:shd w:val="clear" w:color="auto" w:fill="E0E0E0"/>
      <w:lang w:val="x-none"/>
    </w:rPr>
  </w:style>
  <w:style w:type="paragraph" w:customStyle="1" w:styleId="11">
    <w:name w:val="Στυλ Επικεφαλίδα 1"/>
    <w:aliases w:val="H1 + Πλήρης Αριστερά:  0 εκ. Δεξιά:  005 εκ."/>
    <w:basedOn w:val="1"/>
    <w:semiHidden/>
    <w:rsid w:val="003353CC"/>
    <w:pPr>
      <w:numPr>
        <w:numId w:val="9"/>
      </w:numPr>
      <w:shd w:val="clear" w:color="auto" w:fill="E6E6E6"/>
      <w:spacing w:before="240"/>
      <w:ind w:right="28"/>
      <w:jc w:val="center"/>
    </w:pPr>
    <w:rPr>
      <w:rFonts w:ascii="Tahoma" w:hAnsi="Tahoma"/>
      <w:spacing w:val="20"/>
      <w:kern w:val="28"/>
      <w:sz w:val="23"/>
      <w:szCs w:val="23"/>
      <w:lang w:val="el-GR" w:eastAsia="en-US"/>
    </w:rPr>
  </w:style>
  <w:style w:type="character" w:customStyle="1" w:styleId="Tahoma">
    <w:name w:val="Στυλ Tahoma"/>
    <w:rsid w:val="003353CC"/>
    <w:rPr>
      <w:rFonts w:ascii="Tahoma" w:hAnsi="Tahoma"/>
      <w:sz w:val="22"/>
    </w:rPr>
  </w:style>
  <w:style w:type="paragraph" w:customStyle="1" w:styleId="bodynumberingCharCharChar">
    <w:name w:val="body numbering Char Char Char"/>
    <w:semiHidden/>
    <w:rsid w:val="003353CC"/>
    <w:pPr>
      <w:jc w:val="both"/>
    </w:pPr>
    <w:rPr>
      <w:rFonts w:ascii="Tahoma" w:hAnsi="Tahoma"/>
      <w:sz w:val="22"/>
      <w:szCs w:val="24"/>
    </w:rPr>
  </w:style>
  <w:style w:type="paragraph" w:customStyle="1" w:styleId="Normal2">
    <w:name w:val="Normal2"/>
    <w:basedOn w:val="a8"/>
    <w:semiHidden/>
    <w:rsid w:val="003353CC"/>
    <w:pPr>
      <w:suppressAutoHyphens/>
      <w:spacing w:before="120" w:line="360" w:lineRule="auto"/>
      <w:ind w:left="1418" w:firstLine="1"/>
      <w:jc w:val="both"/>
    </w:pPr>
    <w:rPr>
      <w:rFonts w:ascii="Times New Roman" w:hAnsi="Times New Roman"/>
      <w:b/>
      <w:szCs w:val="20"/>
    </w:rPr>
  </w:style>
  <w:style w:type="paragraph" w:customStyle="1" w:styleId="Tabletext11pt">
    <w:name w:val="Στυλ Table text + 11 pt Έντονα"/>
    <w:basedOn w:val="TabletextChar"/>
    <w:semiHidden/>
    <w:rsid w:val="003353CC"/>
    <w:rPr>
      <w:bCs/>
      <w:sz w:val="22"/>
    </w:rPr>
  </w:style>
  <w:style w:type="paragraph" w:customStyle="1" w:styleId="affa">
    <w:name w:val="πεδίο"/>
    <w:basedOn w:val="a8"/>
    <w:next w:val="a8"/>
    <w:rsid w:val="003353CC"/>
    <w:pPr>
      <w:pBdr>
        <w:bottom w:val="single" w:sz="6" w:space="1" w:color="auto"/>
      </w:pBdr>
      <w:shd w:val="clear" w:color="auto" w:fill="E0E0E0"/>
      <w:spacing w:before="360" w:after="120" w:line="360" w:lineRule="auto"/>
      <w:ind w:left="1418" w:hanging="1418"/>
    </w:pPr>
    <w:rPr>
      <w:rFonts w:ascii="Tahoma" w:hAnsi="Tahoma"/>
      <w:szCs w:val="20"/>
      <w:lang w:eastAsia="en-US"/>
    </w:rPr>
  </w:style>
  <w:style w:type="character" w:customStyle="1" w:styleId="Heading4Char1">
    <w:name w:val="Heading 4 Char1"/>
    <w:aliases w:val="Heading 4 Char Char,Heading 4 Char3 Char Char,Heading 4 Char Char2 Char Char,h4 Char Char2 Char Char,H41 Char Char2 Char Char,H4 Char Char2 Char Char,t4 Char Char2 Char Char,h41 Char Char2 Char Char,H42 Char Char2 Char Char"/>
    <w:rsid w:val="003353CC"/>
    <w:rPr>
      <w:rFonts w:ascii="Tahoma" w:hAnsi="Tahoma"/>
      <w:b/>
      <w:sz w:val="19"/>
      <w:szCs w:val="19"/>
      <w:lang w:val="el-GR" w:eastAsia="en-US" w:bidi="ar-SA"/>
    </w:rPr>
  </w:style>
  <w:style w:type="paragraph" w:customStyle="1" w:styleId="Num">
    <w:name w:val="_Num#"/>
    <w:basedOn w:val="a8"/>
    <w:rsid w:val="003353CC"/>
    <w:pPr>
      <w:numPr>
        <w:numId w:val="10"/>
      </w:numPr>
      <w:spacing w:after="120"/>
      <w:jc w:val="both"/>
    </w:pPr>
    <w:rPr>
      <w:rFonts w:ascii="Tahoma" w:hAnsi="Tahoma"/>
      <w:szCs w:val="20"/>
      <w:lang w:eastAsia="en-US"/>
    </w:rPr>
  </w:style>
  <w:style w:type="paragraph" w:customStyle="1" w:styleId="Tabletext14pt">
    <w:name w:val="Στυλ Table text + Διαγραμμάτωση από 14 pt"/>
    <w:basedOn w:val="Tabletext"/>
    <w:link w:val="Tabletext14ptChar"/>
    <w:rsid w:val="003353CC"/>
    <w:rPr>
      <w:kern w:val="28"/>
      <w:sz w:val="22"/>
      <w:lang w:val="x-none" w:eastAsia="x-none"/>
    </w:rPr>
  </w:style>
  <w:style w:type="character" w:customStyle="1" w:styleId="Tabletext14ptChar">
    <w:name w:val="Στυλ Table text + Διαγραμμάτωση από 14 pt Char"/>
    <w:link w:val="Tabletext14pt"/>
    <w:rsid w:val="003353CC"/>
    <w:rPr>
      <w:rFonts w:ascii="Tahoma" w:hAnsi="Tahoma"/>
      <w:kern w:val="28"/>
      <w:sz w:val="22"/>
      <w:szCs w:val="24"/>
      <w:lang w:val="x-none"/>
    </w:rPr>
  </w:style>
  <w:style w:type="character" w:customStyle="1" w:styleId="TabletextCharCharChar">
    <w:name w:val="Table text Char Char Char"/>
    <w:rsid w:val="003353CC"/>
    <w:rPr>
      <w:rFonts w:ascii="Tahoma" w:hAnsi="Tahoma"/>
      <w:lang w:val="el-GR" w:eastAsia="en-US" w:bidi="ar-SA"/>
    </w:rPr>
  </w:style>
  <w:style w:type="paragraph" w:customStyle="1" w:styleId="bodybulletingbold">
    <w:name w:val="body bulleting +bold"/>
    <w:basedOn w:val="a8"/>
    <w:rsid w:val="003353CC"/>
    <w:pPr>
      <w:numPr>
        <w:numId w:val="12"/>
      </w:numPr>
    </w:pPr>
    <w:rPr>
      <w:rFonts w:ascii="Times New Roman" w:hAnsi="Times New Roman"/>
    </w:rPr>
  </w:style>
  <w:style w:type="paragraph" w:customStyle="1" w:styleId="Char1CharCharCharCharCharCharCharCharCharCharCharCharCharCharCharCharCharChar1CharChar1">
    <w:name w:val="Char1 Char Char Char Char Char Char Char Char Char Char Char Char Char Char Char Char Char Char1 Char Char1"/>
    <w:basedOn w:val="a8"/>
    <w:rsid w:val="003353CC"/>
    <w:pPr>
      <w:spacing w:after="160" w:line="240" w:lineRule="exact"/>
    </w:pPr>
    <w:rPr>
      <w:rFonts w:ascii="Verdana" w:hAnsi="Verdana"/>
      <w:szCs w:val="20"/>
      <w:lang w:val="en-US" w:eastAsia="en-US"/>
    </w:rPr>
  </w:style>
  <w:style w:type="paragraph" w:styleId="4">
    <w:name w:val="List Bullet 4"/>
    <w:basedOn w:val="a8"/>
    <w:rsid w:val="003353CC"/>
    <w:pPr>
      <w:numPr>
        <w:numId w:val="13"/>
      </w:numPr>
      <w:tabs>
        <w:tab w:val="clear" w:pos="1209"/>
        <w:tab w:val="num" w:pos="2061"/>
      </w:tabs>
      <w:spacing w:after="120"/>
      <w:ind w:left="2061"/>
      <w:jc w:val="both"/>
    </w:pPr>
    <w:rPr>
      <w:rFonts w:ascii="Arial" w:hAnsi="Arial"/>
      <w:lang w:val="en-GB" w:eastAsia="en-US"/>
    </w:rPr>
  </w:style>
  <w:style w:type="paragraph" w:customStyle="1" w:styleId="bodyCharCharCharCharChar">
    <w:name w:val="body Char Char Char Char Char"/>
    <w:rsid w:val="003353CC"/>
    <w:pPr>
      <w:jc w:val="both"/>
    </w:pPr>
    <w:rPr>
      <w:rFonts w:ascii="Tahoma" w:hAnsi="Tahoma"/>
      <w:kern w:val="28"/>
      <w:sz w:val="22"/>
      <w:szCs w:val="22"/>
    </w:rPr>
  </w:style>
  <w:style w:type="paragraph" w:customStyle="1" w:styleId="Char9">
    <w:name w:val="Char"/>
    <w:basedOn w:val="a8"/>
    <w:rsid w:val="003353CC"/>
    <w:pPr>
      <w:spacing w:after="160" w:line="240" w:lineRule="exact"/>
    </w:pPr>
    <w:rPr>
      <w:rFonts w:ascii="Verdana" w:hAnsi="Verdana"/>
      <w:szCs w:val="20"/>
      <w:lang w:val="en-US" w:eastAsia="en-US"/>
    </w:rPr>
  </w:style>
  <w:style w:type="paragraph" w:customStyle="1" w:styleId="Bullet">
    <w:name w:val="Bullet"/>
    <w:aliases w:val="bl"/>
    <w:basedOn w:val="a8"/>
    <w:rsid w:val="003353CC"/>
    <w:pPr>
      <w:numPr>
        <w:numId w:val="14"/>
      </w:numPr>
      <w:spacing w:after="120"/>
      <w:jc w:val="both"/>
    </w:pPr>
    <w:rPr>
      <w:rFonts w:ascii="Arial" w:hAnsi="Arial"/>
      <w:lang w:val="en-GB" w:eastAsia="en-US"/>
    </w:rPr>
  </w:style>
  <w:style w:type="table" w:styleId="81">
    <w:name w:val="Table Grid 8"/>
    <w:basedOn w:val="aa"/>
    <w:rsid w:val="003353CC"/>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BulletList">
    <w:name w:val="Bullet List"/>
    <w:basedOn w:val="a8"/>
    <w:rsid w:val="003353CC"/>
    <w:pPr>
      <w:numPr>
        <w:numId w:val="15"/>
      </w:numPr>
      <w:spacing w:before="60" w:after="120" w:line="300" w:lineRule="exact"/>
      <w:jc w:val="both"/>
    </w:pPr>
    <w:rPr>
      <w:rFonts w:ascii="Times New Roman" w:hAnsi="Times New Roman"/>
      <w:lang w:val="en-GB" w:eastAsia="en-US"/>
    </w:rPr>
  </w:style>
  <w:style w:type="paragraph" w:styleId="28">
    <w:name w:val="List Continue 2"/>
    <w:basedOn w:val="a8"/>
    <w:rsid w:val="003353CC"/>
    <w:pPr>
      <w:spacing w:after="120"/>
      <w:ind w:left="566"/>
    </w:pPr>
    <w:rPr>
      <w:rFonts w:ascii="Arial" w:hAnsi="Arial" w:cs="Arial"/>
      <w:szCs w:val="20"/>
    </w:rPr>
  </w:style>
  <w:style w:type="paragraph" w:customStyle="1" w:styleId="TabletextCharChar1">
    <w:name w:val="Table text Char Char1"/>
    <w:basedOn w:val="a8"/>
    <w:semiHidden/>
    <w:rsid w:val="003353CC"/>
    <w:pPr>
      <w:widowControl w:val="0"/>
      <w:spacing w:after="120"/>
    </w:pPr>
    <w:rPr>
      <w:rFonts w:ascii="Tahoma" w:hAnsi="Tahoma"/>
      <w:szCs w:val="20"/>
      <w:lang w:eastAsia="en-US"/>
    </w:rPr>
  </w:style>
  <w:style w:type="character" w:customStyle="1" w:styleId="StyleBoldUnderline">
    <w:name w:val="Style Bold Underline"/>
    <w:rsid w:val="003353CC"/>
    <w:rPr>
      <w:b/>
      <w:bCs/>
      <w:u w:val="single"/>
    </w:rPr>
  </w:style>
  <w:style w:type="paragraph" w:customStyle="1" w:styleId="35">
    <w:name w:val="Στυλ Επικεφαλίδα 3"/>
    <w:basedOn w:val="3"/>
    <w:rsid w:val="003353CC"/>
    <w:pPr>
      <w:numPr>
        <w:ilvl w:val="0"/>
        <w:numId w:val="0"/>
      </w:numPr>
      <w:tabs>
        <w:tab w:val="num" w:pos="2160"/>
      </w:tabs>
      <w:spacing w:before="240" w:after="240"/>
      <w:ind w:left="2160" w:hanging="180"/>
    </w:pPr>
    <w:rPr>
      <w:rFonts w:ascii="Tahoma" w:hAnsi="Tahoma"/>
      <w:sz w:val="21"/>
      <w:szCs w:val="21"/>
      <w:lang w:val="el-GR" w:eastAsia="en-US"/>
    </w:rPr>
  </w:style>
  <w:style w:type="paragraph" w:customStyle="1" w:styleId="29">
    <w:name w:val="Στυλ Επικεφαλίδα 2"/>
    <w:basedOn w:val="2"/>
    <w:rsid w:val="003353CC"/>
    <w:pPr>
      <w:numPr>
        <w:ilvl w:val="0"/>
        <w:numId w:val="0"/>
      </w:numPr>
      <w:tabs>
        <w:tab w:val="left" w:pos="1134"/>
        <w:tab w:val="num" w:pos="1440"/>
      </w:tabs>
      <w:spacing w:before="360"/>
      <w:ind w:left="1440" w:hanging="360"/>
    </w:pPr>
    <w:rPr>
      <w:rFonts w:ascii="Tahoma" w:hAnsi="Tahoma"/>
      <w:iCs w:val="0"/>
      <w:szCs w:val="24"/>
      <w:lang w:val="en-US" w:eastAsia="en-US"/>
    </w:rPr>
  </w:style>
  <w:style w:type="character" w:customStyle="1" w:styleId="Heading4CharCharCharHeading4Char1Heading4CharCharCharChar4Char41h48H417H48t41h414H424H4114h423H433H4123h4111H4211H41111h433H443H4133h443H453H4143h451H461H4151h4121H4221CharChar">
    <w:name w:val="Heading 4.Char Char.Char.Heading 4 Char1.Heading 4 Char Char Char Char.Επικεφαλίδα 4 Char.Επικεφαλίδα 41.h48.H417.H48.t41.h414.H424.H4114.h423.H433.H4123.h4111.H4211.H41111.h433.H443.H4133.h443.H453.H4143.h451.H461.H4151.h4121.H4221 Char Char"/>
    <w:rsid w:val="003353CC"/>
    <w:rPr>
      <w:rFonts w:ascii="Tahoma" w:hAnsi="Tahoma"/>
      <w:b/>
      <w:bCs/>
      <w:kern w:val="28"/>
      <w:sz w:val="22"/>
      <w:lang w:val="el-GR" w:eastAsia="en-US" w:bidi="ar-SA"/>
    </w:rPr>
  </w:style>
  <w:style w:type="paragraph" w:customStyle="1" w:styleId="CharChar1CharCharCharCharCharCharCharCharCharCharChar">
    <w:name w:val="Char Char1 Char Char Char Char Char Char Char Char Char Char Char"/>
    <w:basedOn w:val="a8"/>
    <w:rsid w:val="003353CC"/>
    <w:pPr>
      <w:spacing w:after="160" w:line="240" w:lineRule="exact"/>
    </w:pPr>
    <w:rPr>
      <w:rFonts w:ascii="Verdana" w:hAnsi="Verdana"/>
      <w:szCs w:val="20"/>
      <w:lang w:val="en-US" w:eastAsia="en-US"/>
    </w:rPr>
  </w:style>
  <w:style w:type="character" w:customStyle="1" w:styleId="CharChar">
    <w:name w:val="Char Char"/>
    <w:rsid w:val="003353CC"/>
    <w:rPr>
      <w:rFonts w:ascii="Tahoma" w:hAnsi="Tahoma"/>
      <w:b/>
      <w:lang w:val="el-GR" w:eastAsia="en-US" w:bidi="ar-SA"/>
    </w:rPr>
  </w:style>
  <w:style w:type="numbering" w:customStyle="1" w:styleId="20">
    <w:name w:val="Στυλ2"/>
    <w:basedOn w:val="ab"/>
    <w:rsid w:val="003353CC"/>
    <w:pPr>
      <w:numPr>
        <w:numId w:val="16"/>
      </w:numPr>
    </w:pPr>
  </w:style>
  <w:style w:type="table" w:customStyle="1" w:styleId="affb">
    <w:name w:val="πίνακας"/>
    <w:basedOn w:val="aa"/>
    <w:rsid w:val="003353CC"/>
    <w:pPr>
      <w:widowControl w:val="0"/>
      <w:autoSpaceDE w:val="0"/>
      <w:autoSpaceDN w:val="0"/>
      <w:adjustRightInd w:val="0"/>
      <w:spacing w:before="40" w:after="40"/>
    </w:pPr>
    <w:rPr>
      <w:rFonts w:ascii="Tahoma" w:hAnsi="Tahoma"/>
      <w:sz w:val="18"/>
    </w:rPr>
    <w:tblPr>
      <w:jc w:val="center"/>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rPr>
      <w:jc w:val="center"/>
    </w:trPr>
    <w:tcPr>
      <w:vAlign w:val="center"/>
    </w:tcPr>
    <w:tblStylePr w:type="firstRow">
      <w:pPr>
        <w:jc w:val="center"/>
      </w:pPr>
      <w:rPr>
        <w:rFonts w:ascii="PMingLiU" w:hAnsi="PMingLiU"/>
        <w:b/>
        <w:sz w:val="18"/>
      </w:rPr>
      <w:tblPr/>
      <w:tcPr>
        <w:tcBorders>
          <w:top w:val="single" w:sz="4" w:space="0" w:color="999999"/>
          <w:left w:val="single" w:sz="4" w:space="0" w:color="999999"/>
          <w:bottom w:val="single" w:sz="4" w:space="0" w:color="999999"/>
          <w:right w:val="single" w:sz="4" w:space="0" w:color="999999"/>
          <w:insideH w:val="single" w:sz="4" w:space="0" w:color="999999"/>
          <w:insideV w:val="single" w:sz="4" w:space="0" w:color="999999"/>
        </w:tcBorders>
        <w:shd w:val="clear" w:color="auto" w:fill="E6E6E6"/>
      </w:tcPr>
    </w:tblStylePr>
  </w:style>
  <w:style w:type="table" w:styleId="affc">
    <w:name w:val="Table Theme"/>
    <w:basedOn w:val="aa"/>
    <w:rsid w:val="003353CC"/>
    <w:pPr>
      <w:widowControl w:val="0"/>
      <w:autoSpaceDE w:val="0"/>
      <w:autoSpaceDN w:val="0"/>
      <w:adjustRightInd w:val="0"/>
      <w:spacing w:before="60" w:after="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header">
    <w:name w:val="πίνακας-header"/>
    <w:basedOn w:val="aa"/>
    <w:rsid w:val="003353CC"/>
    <w:pPr>
      <w:jc w:val="center"/>
    </w:pPr>
    <w:tblPr>
      <w:tblInd w:w="0" w:type="dxa"/>
      <w:tblCellMar>
        <w:top w:w="0" w:type="dxa"/>
        <w:left w:w="108" w:type="dxa"/>
        <w:bottom w:w="0" w:type="dxa"/>
        <w:right w:w="108" w:type="dxa"/>
      </w:tblCellMar>
    </w:tblPr>
    <w:tcPr>
      <w:shd w:val="clear" w:color="auto" w:fill="auto"/>
      <w:vAlign w:val="center"/>
    </w:tcPr>
    <w:tblStylePr w:type="firstRow">
      <w:rPr>
        <w:rFonts w:ascii="PMingLiU" w:hAnsi="PMingLiU"/>
        <w:b/>
        <w:sz w:val="20"/>
      </w:rPr>
      <w:tblPr/>
      <w:tcPr>
        <w:tcBorders>
          <w:top w:val="nil"/>
          <w:left w:val="nil"/>
          <w:bottom w:val="nil"/>
          <w:right w:val="nil"/>
          <w:insideH w:val="nil"/>
          <w:insideV w:val="nil"/>
        </w:tcBorders>
        <w:shd w:val="clear" w:color="auto" w:fill="E6E6E6"/>
      </w:tcPr>
    </w:tblStylePr>
  </w:style>
  <w:style w:type="table" w:customStyle="1" w:styleId="affd">
    <w:name w:val="πίνακας αλγορίθμου"/>
    <w:basedOn w:val="aa"/>
    <w:rsid w:val="003353CC"/>
    <w:rPr>
      <w:rFonts w:ascii="Tahoma" w:hAnsi="Tahoma"/>
      <w:sz w:val="18"/>
    </w:rPr>
    <w:tblPr>
      <w:tblInd w:w="0" w:type="dxa"/>
      <w:tblCellMar>
        <w:top w:w="0" w:type="dxa"/>
        <w:left w:w="108" w:type="dxa"/>
        <w:bottom w:w="0" w:type="dxa"/>
        <w:right w:w="108" w:type="dxa"/>
      </w:tblCellMar>
    </w:tblPr>
    <w:tcPr>
      <w:vAlign w:val="center"/>
    </w:tcPr>
    <w:tblStylePr w:type="firstCol">
      <w:rPr>
        <w:rFonts w:ascii="PMingLiU" w:hAnsi="PMingLiU"/>
        <w:sz w:val="18"/>
      </w:rPr>
      <w:tblPr/>
      <w:tcPr>
        <w:shd w:val="clear" w:color="auto" w:fill="E6E6E6"/>
      </w:tcPr>
    </w:tblStylePr>
  </w:style>
  <w:style w:type="character" w:customStyle="1" w:styleId="affe">
    <w:name w:val="εντολή ψευδοκώδικα"/>
    <w:rsid w:val="003353CC"/>
    <w:rPr>
      <w:b/>
      <w:bCs/>
      <w:color w:val="000080"/>
    </w:rPr>
  </w:style>
  <w:style w:type="paragraph" w:customStyle="1" w:styleId="header">
    <w:name w:val="παραδειγμα header"/>
    <w:basedOn w:val="a8"/>
    <w:autoRedefine/>
    <w:rsid w:val="003353CC"/>
    <w:pPr>
      <w:widowControl w:val="0"/>
      <w:pBdr>
        <w:top w:val="single" w:sz="4" w:space="1" w:color="999999"/>
        <w:left w:val="single" w:sz="4" w:space="4" w:color="999999"/>
        <w:bottom w:val="single" w:sz="4" w:space="1" w:color="999999"/>
        <w:right w:val="single" w:sz="4" w:space="4" w:color="999999"/>
      </w:pBdr>
      <w:autoSpaceDE w:val="0"/>
      <w:autoSpaceDN w:val="0"/>
      <w:adjustRightInd w:val="0"/>
      <w:spacing w:before="120" w:after="120"/>
      <w:jc w:val="both"/>
    </w:pPr>
    <w:rPr>
      <w:rFonts w:ascii="Tahoma" w:hAnsi="Tahoma"/>
      <w:b/>
      <w:spacing w:val="-4"/>
      <w:w w:val="117"/>
      <w:szCs w:val="20"/>
    </w:rPr>
  </w:style>
  <w:style w:type="paragraph" w:customStyle="1" w:styleId="-1">
    <w:name w:val="εικόνα - κένρο"/>
    <w:basedOn w:val="a8"/>
    <w:autoRedefine/>
    <w:rsid w:val="003353CC"/>
    <w:pPr>
      <w:widowControl w:val="0"/>
      <w:autoSpaceDE w:val="0"/>
      <w:autoSpaceDN w:val="0"/>
      <w:adjustRightInd w:val="0"/>
      <w:spacing w:before="120" w:after="120"/>
      <w:jc w:val="center"/>
    </w:pPr>
    <w:rPr>
      <w:rFonts w:ascii="Tahoma" w:hAnsi="Tahoma"/>
      <w:w w:val="117"/>
      <w:sz w:val="18"/>
      <w:szCs w:val="20"/>
      <w:lang w:val="en-US"/>
    </w:rPr>
  </w:style>
  <w:style w:type="numbering" w:customStyle="1" w:styleId="12">
    <w:name w:val="λίστα 1"/>
    <w:basedOn w:val="ab"/>
    <w:rsid w:val="003353CC"/>
    <w:pPr>
      <w:numPr>
        <w:numId w:val="17"/>
      </w:numPr>
    </w:pPr>
  </w:style>
  <w:style w:type="numbering" w:customStyle="1" w:styleId="arithmisi">
    <w:name w:val="arithmisi"/>
    <w:basedOn w:val="ab"/>
    <w:rsid w:val="003353CC"/>
    <w:pPr>
      <w:numPr>
        <w:numId w:val="18"/>
      </w:numPr>
    </w:pPr>
  </w:style>
  <w:style w:type="paragraph" w:customStyle="1" w:styleId="afff">
    <w:name w:val="Εκφώνιση παραδείγματος"/>
    <w:basedOn w:val="a8"/>
    <w:next w:val="a8"/>
    <w:rsid w:val="003353CC"/>
    <w:pPr>
      <w:widowControl w:val="0"/>
      <w:pBdr>
        <w:top w:val="single" w:sz="4" w:space="1" w:color="999999"/>
        <w:left w:val="single" w:sz="4" w:space="4" w:color="999999"/>
        <w:bottom w:val="single" w:sz="4" w:space="1" w:color="999999"/>
        <w:right w:val="single" w:sz="4" w:space="4" w:color="999999"/>
      </w:pBdr>
      <w:shd w:val="clear" w:color="auto" w:fill="E6E6E6"/>
      <w:autoSpaceDE w:val="0"/>
      <w:autoSpaceDN w:val="0"/>
      <w:adjustRightInd w:val="0"/>
      <w:spacing w:before="60" w:after="60"/>
      <w:jc w:val="both"/>
    </w:pPr>
    <w:rPr>
      <w:rFonts w:ascii="Tahoma" w:hAnsi="Tahoma"/>
      <w:sz w:val="18"/>
      <w:szCs w:val="20"/>
    </w:rPr>
  </w:style>
  <w:style w:type="character" w:customStyle="1" w:styleId="StyleNumTimesNewRoman12ptCharChar">
    <w:name w:val="Style _Num# + Times New Roman 12 pt Char Char"/>
    <w:rsid w:val="003353CC"/>
    <w:rPr>
      <w:rFonts w:ascii="Tahoma" w:hAnsi="Tahoma" w:cs="Tahoma"/>
      <w:sz w:val="24"/>
      <w:szCs w:val="24"/>
      <w:lang w:val="el-GR" w:eastAsia="el-GR"/>
    </w:rPr>
  </w:style>
  <w:style w:type="numbering" w:customStyle="1" w:styleId="a0">
    <w:name w:val="Στυλ Με αρίθμηση"/>
    <w:basedOn w:val="ab"/>
    <w:rsid w:val="003353CC"/>
    <w:pPr>
      <w:numPr>
        <w:numId w:val="19"/>
      </w:numPr>
    </w:pPr>
  </w:style>
  <w:style w:type="paragraph" w:customStyle="1" w:styleId="TableContents">
    <w:name w:val="Table Contents"/>
    <w:basedOn w:val="a8"/>
    <w:rsid w:val="003353CC"/>
    <w:pPr>
      <w:widowControl w:val="0"/>
      <w:suppressLineNumbers/>
      <w:suppressAutoHyphens/>
    </w:pPr>
    <w:rPr>
      <w:rFonts w:ascii="Times New Roman" w:eastAsia="Arial Unicode MS" w:hAnsi="Times New Roman"/>
    </w:rPr>
  </w:style>
  <w:style w:type="paragraph" w:customStyle="1" w:styleId="CharCharChar">
    <w:name w:val="Char Char Char"/>
    <w:basedOn w:val="a8"/>
    <w:rsid w:val="003353CC"/>
    <w:pPr>
      <w:spacing w:after="160" w:line="240" w:lineRule="exact"/>
    </w:pPr>
    <w:rPr>
      <w:rFonts w:ascii="Verdana" w:hAnsi="Verdana" w:cs="Arial"/>
      <w:szCs w:val="18"/>
      <w:lang w:val="en-US" w:eastAsia="en-US"/>
    </w:rPr>
  </w:style>
  <w:style w:type="character" w:customStyle="1" w:styleId="bold-underline">
    <w:name w:val="bold-underline"/>
    <w:rsid w:val="003353CC"/>
    <w:rPr>
      <w:b/>
      <w:bCs/>
      <w:u w:val="single"/>
    </w:rPr>
  </w:style>
  <w:style w:type="paragraph" w:customStyle="1" w:styleId="Char1CharCharCharChar">
    <w:name w:val="Char1 Char Char Char Char"/>
    <w:basedOn w:val="a8"/>
    <w:rsid w:val="003353CC"/>
    <w:pPr>
      <w:spacing w:after="160" w:line="240" w:lineRule="exact"/>
    </w:pPr>
    <w:rPr>
      <w:rFonts w:ascii="Verdana" w:hAnsi="Verdana"/>
      <w:szCs w:val="20"/>
      <w:lang w:val="en-US" w:eastAsia="en-US"/>
    </w:rPr>
  </w:style>
  <w:style w:type="paragraph" w:customStyle="1" w:styleId="Char10">
    <w:name w:val="Char1"/>
    <w:basedOn w:val="a8"/>
    <w:rsid w:val="003353CC"/>
    <w:pPr>
      <w:spacing w:after="160" w:line="240" w:lineRule="exact"/>
    </w:pPr>
    <w:rPr>
      <w:rFonts w:ascii="Verdana" w:hAnsi="Verdana"/>
      <w:szCs w:val="20"/>
      <w:lang w:val="en-US" w:eastAsia="en-US"/>
    </w:rPr>
  </w:style>
  <w:style w:type="table" w:customStyle="1" w:styleId="afff0">
    <w:name w:val="Πίνακας προδιαγραφών"/>
    <w:basedOn w:val="aa"/>
    <w:rsid w:val="003353CC"/>
    <w:pPr>
      <w:spacing w:before="40" w:after="40"/>
    </w:pPr>
    <w:rPr>
      <w:rFonts w:ascii="Tahoma" w:hAnsi="Tahoma"/>
      <w:sz w:val="17"/>
    </w:rPr>
    <w:tblPr>
      <w:tblInd w:w="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pPr>
        <w:jc w:val="center"/>
      </w:pPr>
      <w:rPr>
        <w:rFonts w:ascii="PMingLiU" w:hAnsi="PMingLiU"/>
        <w:b/>
        <w:sz w:val="16"/>
      </w:rPr>
      <w:tblPr/>
      <w:tcPr>
        <w:shd w:val="clear" w:color="auto" w:fill="E0E0E0"/>
      </w:tcPr>
    </w:tblStylePr>
  </w:style>
  <w:style w:type="paragraph" w:customStyle="1" w:styleId="Char1CharCharCharCharChar">
    <w:name w:val="Char1 Char Char Char Char Char"/>
    <w:basedOn w:val="a8"/>
    <w:rsid w:val="003353CC"/>
    <w:pPr>
      <w:spacing w:after="160" w:line="240" w:lineRule="exact"/>
    </w:pPr>
    <w:rPr>
      <w:rFonts w:ascii="Verdana" w:hAnsi="Verdana"/>
      <w:szCs w:val="20"/>
      <w:lang w:val="en-US" w:eastAsia="en-US"/>
    </w:rPr>
  </w:style>
  <w:style w:type="paragraph" w:customStyle="1" w:styleId="Heading4numbered">
    <w:name w:val="Heading 4 numbered"/>
    <w:basedOn w:val="40"/>
    <w:rsid w:val="003353CC"/>
    <w:pPr>
      <w:tabs>
        <w:tab w:val="num" w:pos="799"/>
      </w:tabs>
      <w:spacing w:after="120"/>
      <w:ind w:left="283" w:hanging="283"/>
    </w:pPr>
    <w:rPr>
      <w:rFonts w:ascii="Tahoma" w:hAnsi="Tahoma" w:cs="Tahoma"/>
      <w:sz w:val="22"/>
      <w:szCs w:val="22"/>
      <w:lang w:val="el-GR" w:eastAsia="en-US"/>
    </w:rPr>
  </w:style>
  <w:style w:type="character" w:customStyle="1" w:styleId="msochangeprop0">
    <w:name w:val="msochangeprop"/>
    <w:rsid w:val="003353CC"/>
  </w:style>
  <w:style w:type="paragraph" w:customStyle="1" w:styleId="Char1CharCharCharCharCharCharCharCharCharCharCharChar">
    <w:name w:val="Char1 Char Char Char Char Char Char Char Char Char Char Char Char"/>
    <w:basedOn w:val="a8"/>
    <w:rsid w:val="003353CC"/>
    <w:pPr>
      <w:spacing w:after="160" w:line="240" w:lineRule="exact"/>
    </w:pPr>
    <w:rPr>
      <w:rFonts w:ascii="Verdana" w:hAnsi="Verdana"/>
      <w:szCs w:val="20"/>
      <w:lang w:val="en-US" w:eastAsia="en-US"/>
    </w:rPr>
  </w:style>
  <w:style w:type="paragraph" w:customStyle="1" w:styleId="CharCharCharCharCharCharCharCharCharCharCharCharCharCharCharCharChar">
    <w:name w:val="Char Char Char Char Char Char Char Char Char Char Char Char Char Char Char Char Char"/>
    <w:basedOn w:val="a8"/>
    <w:rsid w:val="003353CC"/>
    <w:pPr>
      <w:spacing w:after="160" w:line="240" w:lineRule="exact"/>
    </w:pPr>
    <w:rPr>
      <w:rFonts w:ascii="Tahoma" w:hAnsi="Tahoma"/>
      <w:sz w:val="18"/>
      <w:szCs w:val="20"/>
      <w:lang w:val="en-US" w:eastAsia="en-US"/>
    </w:rPr>
  </w:style>
  <w:style w:type="paragraph" w:customStyle="1" w:styleId="TitleCover">
    <w:name w:val="Title Cover"/>
    <w:basedOn w:val="a8"/>
    <w:next w:val="a8"/>
    <w:rsid w:val="003353CC"/>
    <w:pPr>
      <w:keepNext/>
      <w:keepLines/>
      <w:spacing w:before="600" w:after="120"/>
      <w:ind w:left="1134" w:right="567"/>
    </w:pPr>
    <w:rPr>
      <w:rFonts w:ascii="Arial" w:hAnsi="Arial"/>
      <w:b/>
      <w:kern w:val="28"/>
      <w:sz w:val="28"/>
      <w:szCs w:val="20"/>
      <w:lang w:eastAsia="en-US"/>
    </w:rPr>
  </w:style>
  <w:style w:type="paragraph" w:styleId="Web">
    <w:name w:val="Normal (Web)"/>
    <w:basedOn w:val="a8"/>
    <w:rsid w:val="003353CC"/>
    <w:pPr>
      <w:spacing w:before="100" w:beforeAutospacing="1" w:after="100" w:afterAutospacing="1"/>
    </w:pPr>
    <w:rPr>
      <w:rFonts w:ascii="Arial Unicode MS" w:eastAsia="Arial Unicode MS" w:hAnsi="Arial Unicode MS" w:cs="Arial Unicode MS"/>
      <w:color w:val="000000"/>
      <w:lang w:val="en-GB" w:eastAsia="en-US"/>
    </w:rPr>
  </w:style>
  <w:style w:type="table" w:styleId="afff1">
    <w:name w:val="Table Contemporary"/>
    <w:basedOn w:val="aa"/>
    <w:rsid w:val="003353CC"/>
    <w:pPr>
      <w:spacing w:after="120"/>
      <w:jc w:val="both"/>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2">
    <w:name w:val="Table Elegant"/>
    <w:basedOn w:val="aa"/>
    <w:rsid w:val="003353CC"/>
    <w:pPr>
      <w:spacing w:after="120"/>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Char1CharCharCharCharCharCharCharCharCharCharCharCharCharCharChar">
    <w:name w:val="Char1 Char Char Char Char Char Char Char Char Char Char Char Char Char Char Char"/>
    <w:basedOn w:val="a8"/>
    <w:rsid w:val="003353CC"/>
    <w:pPr>
      <w:spacing w:after="160" w:line="240" w:lineRule="exact"/>
    </w:pPr>
    <w:rPr>
      <w:rFonts w:ascii="Verdana" w:hAnsi="Verdana"/>
      <w:szCs w:val="20"/>
      <w:lang w:val="en-US" w:eastAsia="en-US"/>
    </w:rPr>
  </w:style>
  <w:style w:type="paragraph" w:customStyle="1" w:styleId="Char1CharCharCharCharCharCharCharCharCharCharCharCharCharCharCharCharCharChar">
    <w:name w:val="Char1 Char Char Char Char Char Char Char Char Char Char Char Char Char Char Char Char Char Char"/>
    <w:basedOn w:val="a8"/>
    <w:rsid w:val="003353CC"/>
    <w:pPr>
      <w:spacing w:after="160" w:line="240" w:lineRule="exact"/>
    </w:pPr>
    <w:rPr>
      <w:rFonts w:ascii="Verdana" w:hAnsi="Verdana"/>
      <w:szCs w:val="20"/>
      <w:lang w:val="en-US" w:eastAsia="en-US"/>
    </w:rPr>
  </w:style>
  <w:style w:type="paragraph" w:customStyle="1" w:styleId="Char1CharCharCharCharCharCharCharCharCharCharCharCharCharCharCharCharCharCharChar">
    <w:name w:val="Char1 Char Char Char Char Char Char Char Char Char Char Char Char Char Char Char Char Char Char Char"/>
    <w:basedOn w:val="a8"/>
    <w:rsid w:val="003353CC"/>
    <w:pPr>
      <w:spacing w:after="160" w:line="240" w:lineRule="exact"/>
    </w:pPr>
    <w:rPr>
      <w:rFonts w:ascii="Verdana" w:hAnsi="Verdana"/>
      <w:szCs w:val="20"/>
      <w:lang w:val="en-US" w:eastAsia="en-US"/>
    </w:rPr>
  </w:style>
  <w:style w:type="paragraph" w:customStyle="1" w:styleId="Char1CharCharCharCharCharCharCharCharCharCharCharCharCharCharCharCharCharCharChar1">
    <w:name w:val="Char1 Char Char Char Char Char Char Char Char Char Char Char Char Char Char Char Char Char Char Char1"/>
    <w:basedOn w:val="a8"/>
    <w:rsid w:val="003353CC"/>
    <w:pPr>
      <w:spacing w:after="160" w:line="240" w:lineRule="exact"/>
    </w:pPr>
    <w:rPr>
      <w:rFonts w:ascii="Verdana" w:hAnsi="Verdana"/>
      <w:szCs w:val="20"/>
      <w:lang w:val="en-US" w:eastAsia="en-US"/>
    </w:rPr>
  </w:style>
  <w:style w:type="paragraph" w:customStyle="1" w:styleId="Char1CharCharCharCharCharCharCharCharCharCharCharCharCharCharCharCharCharChar1CharChar">
    <w:name w:val="Char1 Char Char Char Char Char Char Char Char Char Char Char Char Char Char Char Char Char Char1 Char Char"/>
    <w:basedOn w:val="a8"/>
    <w:rsid w:val="003353CC"/>
    <w:pPr>
      <w:spacing w:after="160" w:line="240" w:lineRule="exact"/>
    </w:pPr>
    <w:rPr>
      <w:rFonts w:ascii="Verdana" w:hAnsi="Verdana"/>
      <w:szCs w:val="20"/>
      <w:lang w:val="en-US" w:eastAsia="en-US"/>
    </w:rPr>
  </w:style>
  <w:style w:type="paragraph" w:customStyle="1" w:styleId="CharChar1">
    <w:name w:val="Char Char1"/>
    <w:basedOn w:val="a8"/>
    <w:rsid w:val="003353CC"/>
    <w:pPr>
      <w:spacing w:after="160" w:line="240" w:lineRule="exact"/>
    </w:pPr>
    <w:rPr>
      <w:rFonts w:ascii="Verdana" w:hAnsi="Verdana"/>
      <w:szCs w:val="20"/>
      <w:lang w:val="en-US" w:eastAsia="en-US"/>
    </w:rPr>
  </w:style>
  <w:style w:type="paragraph" w:customStyle="1" w:styleId="2-21">
    <w:name w:val="Μεσαία λίστα 2 - ΄Εμφαση 21"/>
    <w:hidden/>
    <w:uiPriority w:val="71"/>
    <w:rsid w:val="006A4321"/>
    <w:rPr>
      <w:rFonts w:ascii="Calibri" w:hAnsi="Calibri"/>
      <w:sz w:val="24"/>
      <w:szCs w:val="24"/>
    </w:rPr>
  </w:style>
  <w:style w:type="paragraph" w:customStyle="1" w:styleId="afff3">
    <w:name w:val="Πιν_Βασικό"/>
    <w:basedOn w:val="aff3"/>
    <w:link w:val="Chara"/>
    <w:rsid w:val="00A319AF"/>
    <w:pPr>
      <w:spacing w:after="0"/>
      <w:jc w:val="left"/>
    </w:pPr>
    <w:rPr>
      <w:lang w:val="x-none" w:eastAsia="x-none"/>
    </w:rPr>
  </w:style>
  <w:style w:type="paragraph" w:customStyle="1" w:styleId="-10">
    <w:name w:val="Κουκίδες-1"/>
    <w:basedOn w:val="a8"/>
    <w:rsid w:val="00A319AF"/>
    <w:pPr>
      <w:tabs>
        <w:tab w:val="num" w:pos="757"/>
      </w:tabs>
      <w:spacing w:before="60"/>
      <w:ind w:left="737" w:hanging="340"/>
      <w:jc w:val="both"/>
    </w:pPr>
    <w:rPr>
      <w:rFonts w:ascii="Tahoma" w:hAnsi="Tahoma"/>
      <w:szCs w:val="22"/>
      <w:lang w:eastAsia="en-US"/>
    </w:rPr>
  </w:style>
  <w:style w:type="paragraph" w:customStyle="1" w:styleId="afff4">
    <w:name w:val="Πιν_Βασικό_Έμφαση"/>
    <w:basedOn w:val="afff3"/>
    <w:rsid w:val="00A319AF"/>
    <w:rPr>
      <w:rFonts w:cs="Tahoma"/>
      <w:b/>
      <w:bCs/>
    </w:rPr>
  </w:style>
  <w:style w:type="paragraph" w:customStyle="1" w:styleId="OTS1">
    <w:name w:val="Κουκίδες OTS1"/>
    <w:basedOn w:val="a8"/>
    <w:rsid w:val="00A319AF"/>
    <w:pPr>
      <w:numPr>
        <w:numId w:val="38"/>
      </w:numPr>
    </w:pPr>
    <w:rPr>
      <w:rFonts w:ascii="Times New Roman" w:hAnsi="Times New Roman"/>
      <w:szCs w:val="20"/>
    </w:rPr>
  </w:style>
  <w:style w:type="paragraph" w:customStyle="1" w:styleId="a7">
    <w:name w:val="Παύλες"/>
    <w:basedOn w:val="a8"/>
    <w:rsid w:val="00C92439"/>
    <w:pPr>
      <w:numPr>
        <w:numId w:val="127"/>
      </w:numPr>
      <w:spacing w:before="100" w:after="100" w:line="360" w:lineRule="auto"/>
      <w:jc w:val="both"/>
    </w:pPr>
    <w:rPr>
      <w:rFonts w:ascii="Tahoma" w:hAnsi="Tahoma"/>
      <w:sz w:val="22"/>
    </w:rPr>
  </w:style>
  <w:style w:type="paragraph" w:customStyle="1" w:styleId="A3222">
    <w:name w:val="A.3.2.2.2."/>
    <w:basedOn w:val="a8"/>
    <w:autoRedefine/>
    <w:rsid w:val="00C92439"/>
    <w:pPr>
      <w:numPr>
        <w:numId w:val="44"/>
      </w:numPr>
      <w:tabs>
        <w:tab w:val="clear" w:pos="1080"/>
        <w:tab w:val="num" w:pos="1440"/>
      </w:tabs>
      <w:spacing w:before="100" w:after="100"/>
    </w:pPr>
    <w:rPr>
      <w:rFonts w:ascii="Tahoma" w:hAnsi="Tahoma"/>
      <w:sz w:val="18"/>
    </w:rPr>
  </w:style>
  <w:style w:type="paragraph" w:customStyle="1" w:styleId="A32231">
    <w:name w:val="A.3.2.2.3.1."/>
    <w:basedOn w:val="A3222"/>
    <w:autoRedefine/>
    <w:rsid w:val="00C92439"/>
    <w:pPr>
      <w:numPr>
        <w:numId w:val="43"/>
      </w:numPr>
      <w:tabs>
        <w:tab w:val="clear" w:pos="1440"/>
        <w:tab w:val="num" w:pos="1560"/>
      </w:tabs>
    </w:pPr>
  </w:style>
  <w:style w:type="paragraph" w:customStyle="1" w:styleId="NormalBold">
    <w:name w:val="Normal + Bold"/>
    <w:basedOn w:val="6"/>
    <w:rsid w:val="00C92439"/>
    <w:pPr>
      <w:numPr>
        <w:ilvl w:val="5"/>
      </w:numPr>
      <w:spacing w:line="240" w:lineRule="auto"/>
      <w:jc w:val="center"/>
    </w:pPr>
    <w:rPr>
      <w:rFonts w:cs="Arial Unicode MS"/>
      <w:bCs/>
      <w:color w:val="000000"/>
      <w:sz w:val="22"/>
      <w:lang w:val="el-GR" w:eastAsia="en-US"/>
    </w:rPr>
  </w:style>
  <w:style w:type="paragraph" w:customStyle="1" w:styleId="a2">
    <w:name w:val="Βασικό_Σύμβ_Κουκίδ."/>
    <w:basedOn w:val="a8"/>
    <w:rsid w:val="00C92439"/>
    <w:pPr>
      <w:numPr>
        <w:ilvl w:val="1"/>
        <w:numId w:val="42"/>
      </w:numPr>
      <w:spacing w:before="100" w:after="120"/>
      <w:jc w:val="both"/>
    </w:pPr>
    <w:rPr>
      <w:rFonts w:ascii="Tahoma" w:hAnsi="Tahoma"/>
      <w:sz w:val="22"/>
      <w:szCs w:val="20"/>
      <w:lang w:eastAsia="en-US"/>
    </w:rPr>
  </w:style>
  <w:style w:type="paragraph" w:customStyle="1" w:styleId="A32232">
    <w:name w:val="A.3.2.2.3.2."/>
    <w:autoRedefine/>
    <w:rsid w:val="00C92439"/>
    <w:pPr>
      <w:numPr>
        <w:numId w:val="45"/>
      </w:numPr>
      <w:tabs>
        <w:tab w:val="clear" w:pos="2520"/>
        <w:tab w:val="num" w:pos="1560"/>
      </w:tabs>
    </w:pPr>
    <w:rPr>
      <w:rFonts w:ascii="Tahoma" w:hAnsi="Tahoma"/>
      <w:sz w:val="18"/>
    </w:rPr>
  </w:style>
  <w:style w:type="paragraph" w:customStyle="1" w:styleId="A32233">
    <w:name w:val="A.3.2.2.3.3."/>
    <w:autoRedefine/>
    <w:rsid w:val="00C92439"/>
    <w:pPr>
      <w:numPr>
        <w:numId w:val="47"/>
      </w:numPr>
      <w:tabs>
        <w:tab w:val="clear" w:pos="2520"/>
        <w:tab w:val="num" w:pos="1680"/>
      </w:tabs>
    </w:pPr>
    <w:rPr>
      <w:rFonts w:ascii="Tahoma" w:hAnsi="Tahoma"/>
      <w:sz w:val="18"/>
    </w:rPr>
  </w:style>
  <w:style w:type="paragraph" w:customStyle="1" w:styleId="32234">
    <w:name w:val="Α.3.2.2.3.4."/>
    <w:autoRedefine/>
    <w:rsid w:val="00C92439"/>
    <w:pPr>
      <w:numPr>
        <w:numId w:val="46"/>
      </w:numPr>
      <w:tabs>
        <w:tab w:val="clear" w:pos="2520"/>
        <w:tab w:val="num" w:pos="1680"/>
      </w:tabs>
    </w:pPr>
    <w:rPr>
      <w:rFonts w:ascii="Tahoma" w:hAnsi="Tahoma"/>
      <w:sz w:val="18"/>
    </w:rPr>
  </w:style>
  <w:style w:type="paragraph" w:customStyle="1" w:styleId="32235">
    <w:name w:val="Α.3.2.2.3.5."/>
    <w:autoRedefine/>
    <w:rsid w:val="00C92439"/>
    <w:pPr>
      <w:numPr>
        <w:numId w:val="48"/>
      </w:numPr>
      <w:tabs>
        <w:tab w:val="clear" w:pos="1440"/>
        <w:tab w:val="num" w:pos="1680"/>
      </w:tabs>
    </w:pPr>
    <w:rPr>
      <w:rFonts w:ascii="Tahoma" w:hAnsi="Tahoma"/>
      <w:sz w:val="18"/>
    </w:rPr>
  </w:style>
  <w:style w:type="paragraph" w:customStyle="1" w:styleId="32236">
    <w:name w:val="Α.3.2.2.3.6."/>
    <w:autoRedefine/>
    <w:rsid w:val="00C92439"/>
    <w:pPr>
      <w:numPr>
        <w:numId w:val="49"/>
      </w:numPr>
      <w:tabs>
        <w:tab w:val="clear" w:pos="1440"/>
        <w:tab w:val="num" w:pos="1680"/>
      </w:tabs>
    </w:pPr>
    <w:rPr>
      <w:rFonts w:ascii="Tahoma" w:hAnsi="Tahoma"/>
      <w:sz w:val="18"/>
    </w:rPr>
  </w:style>
  <w:style w:type="paragraph" w:customStyle="1" w:styleId="32237">
    <w:name w:val="Α.3.2.2.3.7."/>
    <w:autoRedefine/>
    <w:rsid w:val="00C92439"/>
    <w:pPr>
      <w:numPr>
        <w:numId w:val="50"/>
      </w:numPr>
      <w:tabs>
        <w:tab w:val="clear" w:pos="1440"/>
        <w:tab w:val="num" w:pos="1680"/>
      </w:tabs>
    </w:pPr>
    <w:rPr>
      <w:rFonts w:ascii="Tahoma" w:hAnsi="Tahoma"/>
      <w:sz w:val="18"/>
    </w:rPr>
  </w:style>
  <w:style w:type="paragraph" w:customStyle="1" w:styleId="32238">
    <w:name w:val="(Α.3.2.2.3.8.)"/>
    <w:autoRedefine/>
    <w:rsid w:val="00C92439"/>
    <w:rPr>
      <w:rFonts w:ascii="Tahoma" w:hAnsi="Tahoma"/>
      <w:sz w:val="18"/>
    </w:rPr>
  </w:style>
  <w:style w:type="paragraph" w:customStyle="1" w:styleId="3232">
    <w:name w:val="Α.3.2.3.2"/>
    <w:autoRedefine/>
    <w:rsid w:val="00C92439"/>
    <w:pPr>
      <w:numPr>
        <w:numId w:val="52"/>
      </w:numPr>
      <w:tabs>
        <w:tab w:val="clear" w:pos="1080"/>
        <w:tab w:val="num" w:pos="1560"/>
      </w:tabs>
    </w:pPr>
    <w:rPr>
      <w:rFonts w:ascii="Tahoma" w:hAnsi="Tahoma"/>
      <w:sz w:val="18"/>
    </w:rPr>
  </w:style>
  <w:style w:type="paragraph" w:customStyle="1" w:styleId="32331">
    <w:name w:val="Α.3.2.3.3.1"/>
    <w:autoRedefine/>
    <w:rsid w:val="00C92439"/>
    <w:pPr>
      <w:numPr>
        <w:numId w:val="53"/>
      </w:numPr>
      <w:tabs>
        <w:tab w:val="clear" w:pos="1440"/>
        <w:tab w:val="num" w:pos="1560"/>
      </w:tabs>
    </w:pPr>
    <w:rPr>
      <w:rFonts w:ascii="Tahoma" w:hAnsi="Tahoma"/>
      <w:sz w:val="18"/>
    </w:rPr>
  </w:style>
  <w:style w:type="paragraph" w:customStyle="1" w:styleId="32332">
    <w:name w:val="Α.3.2.3.3.2"/>
    <w:autoRedefine/>
    <w:rsid w:val="00C92439"/>
    <w:pPr>
      <w:numPr>
        <w:numId w:val="54"/>
      </w:numPr>
      <w:tabs>
        <w:tab w:val="clear" w:pos="1440"/>
        <w:tab w:val="num" w:pos="1680"/>
      </w:tabs>
    </w:pPr>
    <w:rPr>
      <w:rFonts w:ascii="Tahoma" w:hAnsi="Tahoma"/>
      <w:sz w:val="18"/>
    </w:rPr>
  </w:style>
  <w:style w:type="paragraph" w:customStyle="1" w:styleId="32333">
    <w:name w:val="Α.3.2.3.3.3."/>
    <w:autoRedefine/>
    <w:rsid w:val="00C92439"/>
    <w:pPr>
      <w:numPr>
        <w:numId w:val="55"/>
      </w:numPr>
      <w:tabs>
        <w:tab w:val="clear" w:pos="1440"/>
        <w:tab w:val="num" w:pos="1680"/>
      </w:tabs>
    </w:pPr>
    <w:rPr>
      <w:rFonts w:ascii="Tahoma" w:hAnsi="Tahoma"/>
      <w:sz w:val="18"/>
    </w:rPr>
  </w:style>
  <w:style w:type="paragraph" w:customStyle="1" w:styleId="32334">
    <w:name w:val="Α.3.2.3.3.4."/>
    <w:autoRedefine/>
    <w:rsid w:val="00C92439"/>
    <w:pPr>
      <w:numPr>
        <w:numId w:val="56"/>
      </w:numPr>
      <w:tabs>
        <w:tab w:val="clear" w:pos="1440"/>
        <w:tab w:val="num" w:pos="1680"/>
      </w:tabs>
    </w:pPr>
    <w:rPr>
      <w:rFonts w:ascii="Tahoma" w:hAnsi="Tahoma"/>
      <w:sz w:val="18"/>
    </w:rPr>
  </w:style>
  <w:style w:type="paragraph" w:customStyle="1" w:styleId="32335">
    <w:name w:val="Α.3.2.3.3.5."/>
    <w:autoRedefine/>
    <w:rsid w:val="00C92439"/>
    <w:pPr>
      <w:numPr>
        <w:numId w:val="57"/>
      </w:numPr>
      <w:tabs>
        <w:tab w:val="clear" w:pos="1440"/>
        <w:tab w:val="num" w:pos="1560"/>
      </w:tabs>
    </w:pPr>
    <w:rPr>
      <w:rFonts w:ascii="Tahoma" w:hAnsi="Tahoma"/>
      <w:sz w:val="18"/>
    </w:rPr>
  </w:style>
  <w:style w:type="paragraph" w:customStyle="1" w:styleId="32336">
    <w:name w:val="Α.3.2.3.3.6."/>
    <w:autoRedefine/>
    <w:rsid w:val="00C92439"/>
    <w:pPr>
      <w:numPr>
        <w:numId w:val="58"/>
      </w:numPr>
      <w:tabs>
        <w:tab w:val="clear" w:pos="1440"/>
        <w:tab w:val="num" w:pos="1680"/>
      </w:tabs>
    </w:pPr>
    <w:rPr>
      <w:rFonts w:ascii="Tahoma" w:hAnsi="Tahoma"/>
      <w:sz w:val="18"/>
    </w:rPr>
  </w:style>
  <w:style w:type="paragraph" w:customStyle="1" w:styleId="32337">
    <w:name w:val="Α.3.2.3.3.7."/>
    <w:autoRedefine/>
    <w:rsid w:val="00C92439"/>
    <w:pPr>
      <w:numPr>
        <w:numId w:val="59"/>
      </w:numPr>
      <w:tabs>
        <w:tab w:val="clear" w:pos="1440"/>
        <w:tab w:val="num" w:pos="1680"/>
      </w:tabs>
    </w:pPr>
    <w:rPr>
      <w:rFonts w:ascii="Tahoma" w:hAnsi="Tahoma"/>
      <w:sz w:val="18"/>
    </w:rPr>
  </w:style>
  <w:style w:type="paragraph" w:customStyle="1" w:styleId="3242">
    <w:name w:val="Α.3.2.4.2."/>
    <w:autoRedefine/>
    <w:rsid w:val="00C92439"/>
    <w:pPr>
      <w:numPr>
        <w:numId w:val="60"/>
      </w:numPr>
    </w:pPr>
    <w:rPr>
      <w:rFonts w:ascii="Tahoma" w:hAnsi="Tahoma"/>
      <w:sz w:val="18"/>
    </w:rPr>
  </w:style>
  <w:style w:type="paragraph" w:customStyle="1" w:styleId="32431">
    <w:name w:val="Α.3.2.4.3.1."/>
    <w:autoRedefine/>
    <w:rsid w:val="00C92439"/>
    <w:pPr>
      <w:numPr>
        <w:numId w:val="61"/>
      </w:numPr>
      <w:tabs>
        <w:tab w:val="clear" w:pos="1440"/>
        <w:tab w:val="num" w:pos="1680"/>
      </w:tabs>
    </w:pPr>
    <w:rPr>
      <w:rFonts w:ascii="Tahoma" w:hAnsi="Tahoma"/>
      <w:sz w:val="18"/>
    </w:rPr>
  </w:style>
  <w:style w:type="paragraph" w:customStyle="1" w:styleId="32432">
    <w:name w:val="Α.3.2.4.3.2."/>
    <w:autoRedefine/>
    <w:rsid w:val="00C92439"/>
    <w:pPr>
      <w:numPr>
        <w:numId w:val="62"/>
      </w:numPr>
      <w:tabs>
        <w:tab w:val="clear" w:pos="1440"/>
        <w:tab w:val="num" w:pos="1680"/>
      </w:tabs>
    </w:pPr>
    <w:rPr>
      <w:rFonts w:ascii="Tahoma" w:hAnsi="Tahoma"/>
      <w:sz w:val="18"/>
    </w:rPr>
  </w:style>
  <w:style w:type="paragraph" w:customStyle="1" w:styleId="3252">
    <w:name w:val="Α.3.2.5.2."/>
    <w:autoRedefine/>
    <w:rsid w:val="00C92439"/>
    <w:pPr>
      <w:numPr>
        <w:numId w:val="63"/>
      </w:numPr>
    </w:pPr>
    <w:rPr>
      <w:rFonts w:ascii="Tahoma" w:hAnsi="Tahoma"/>
      <w:sz w:val="18"/>
    </w:rPr>
  </w:style>
  <w:style w:type="paragraph" w:customStyle="1" w:styleId="32531">
    <w:name w:val="Α.3.2.5.3.1."/>
    <w:autoRedefine/>
    <w:rsid w:val="00C92439"/>
    <w:pPr>
      <w:numPr>
        <w:numId w:val="64"/>
      </w:numPr>
      <w:tabs>
        <w:tab w:val="clear" w:pos="1440"/>
        <w:tab w:val="num" w:pos="1680"/>
      </w:tabs>
    </w:pPr>
    <w:rPr>
      <w:rFonts w:ascii="Tahoma" w:hAnsi="Tahoma"/>
      <w:sz w:val="18"/>
    </w:rPr>
  </w:style>
  <w:style w:type="paragraph" w:customStyle="1" w:styleId="32532">
    <w:name w:val="Α.3.2.5.3.2."/>
    <w:autoRedefine/>
    <w:rsid w:val="00C92439"/>
    <w:pPr>
      <w:numPr>
        <w:numId w:val="65"/>
      </w:numPr>
      <w:tabs>
        <w:tab w:val="clear" w:pos="1440"/>
        <w:tab w:val="num" w:pos="1680"/>
      </w:tabs>
    </w:pPr>
    <w:rPr>
      <w:rFonts w:ascii="Tahoma" w:hAnsi="Tahoma"/>
      <w:sz w:val="18"/>
    </w:rPr>
  </w:style>
  <w:style w:type="paragraph" w:customStyle="1" w:styleId="32533">
    <w:name w:val="Α.3.2.5.3.3."/>
    <w:autoRedefine/>
    <w:rsid w:val="00C92439"/>
    <w:pPr>
      <w:numPr>
        <w:numId w:val="66"/>
      </w:numPr>
      <w:tabs>
        <w:tab w:val="clear" w:pos="1440"/>
        <w:tab w:val="num" w:pos="1680"/>
      </w:tabs>
    </w:pPr>
    <w:rPr>
      <w:rFonts w:ascii="Tahoma" w:hAnsi="Tahoma"/>
      <w:sz w:val="18"/>
    </w:rPr>
  </w:style>
  <w:style w:type="paragraph" w:customStyle="1" w:styleId="32535">
    <w:name w:val="Α.3.2..5.3.5."/>
    <w:autoRedefine/>
    <w:rsid w:val="00C92439"/>
    <w:pPr>
      <w:numPr>
        <w:numId w:val="67"/>
      </w:numPr>
      <w:tabs>
        <w:tab w:val="clear" w:pos="1440"/>
        <w:tab w:val="num" w:pos="1680"/>
      </w:tabs>
    </w:pPr>
    <w:rPr>
      <w:rFonts w:ascii="Tahoma" w:hAnsi="Tahoma"/>
      <w:sz w:val="18"/>
    </w:rPr>
  </w:style>
  <w:style w:type="paragraph" w:customStyle="1" w:styleId="32534">
    <w:name w:val="Α.3.2..5.3.4."/>
    <w:autoRedefine/>
    <w:rsid w:val="00C92439"/>
    <w:pPr>
      <w:numPr>
        <w:numId w:val="68"/>
      </w:numPr>
      <w:tabs>
        <w:tab w:val="clear" w:pos="1440"/>
        <w:tab w:val="num" w:pos="1560"/>
      </w:tabs>
    </w:pPr>
    <w:rPr>
      <w:rFonts w:ascii="Tahoma" w:hAnsi="Tahoma"/>
      <w:sz w:val="18"/>
    </w:rPr>
  </w:style>
  <w:style w:type="paragraph" w:customStyle="1" w:styleId="32536">
    <w:name w:val="Α.3.2.5.3.6."/>
    <w:autoRedefine/>
    <w:rsid w:val="00C92439"/>
    <w:pPr>
      <w:numPr>
        <w:numId w:val="69"/>
      </w:numPr>
      <w:tabs>
        <w:tab w:val="clear" w:pos="1440"/>
        <w:tab w:val="num" w:pos="1560"/>
      </w:tabs>
    </w:pPr>
    <w:rPr>
      <w:rFonts w:ascii="Tahoma" w:hAnsi="Tahoma"/>
      <w:sz w:val="18"/>
    </w:rPr>
  </w:style>
  <w:style w:type="paragraph" w:customStyle="1" w:styleId="32537">
    <w:name w:val="Α.3.2.5.3.7."/>
    <w:autoRedefine/>
    <w:rsid w:val="00C92439"/>
    <w:pPr>
      <w:numPr>
        <w:numId w:val="70"/>
      </w:numPr>
      <w:tabs>
        <w:tab w:val="clear" w:pos="1440"/>
        <w:tab w:val="num" w:pos="1680"/>
      </w:tabs>
    </w:pPr>
    <w:rPr>
      <w:rFonts w:ascii="Tahoma" w:hAnsi="Tahoma"/>
      <w:sz w:val="18"/>
    </w:rPr>
  </w:style>
  <w:style w:type="paragraph" w:customStyle="1" w:styleId="32538">
    <w:name w:val="Α.3.2.5.3.8."/>
    <w:autoRedefine/>
    <w:rsid w:val="00C92439"/>
    <w:pPr>
      <w:numPr>
        <w:numId w:val="71"/>
      </w:numPr>
      <w:tabs>
        <w:tab w:val="clear" w:pos="1440"/>
        <w:tab w:val="num" w:pos="1680"/>
      </w:tabs>
    </w:pPr>
    <w:rPr>
      <w:rFonts w:ascii="Tahoma" w:hAnsi="Tahoma"/>
      <w:sz w:val="18"/>
    </w:rPr>
  </w:style>
  <w:style w:type="paragraph" w:customStyle="1" w:styleId="3262">
    <w:name w:val="Α.3.2.6.2."/>
    <w:autoRedefine/>
    <w:rsid w:val="00C92439"/>
    <w:pPr>
      <w:numPr>
        <w:numId w:val="72"/>
      </w:numPr>
    </w:pPr>
    <w:rPr>
      <w:rFonts w:ascii="Tahoma" w:hAnsi="Tahoma"/>
      <w:sz w:val="18"/>
    </w:rPr>
  </w:style>
  <w:style w:type="paragraph" w:customStyle="1" w:styleId="32631">
    <w:name w:val="Α.3.2.6.3.1."/>
    <w:autoRedefine/>
    <w:rsid w:val="00C92439"/>
    <w:pPr>
      <w:numPr>
        <w:numId w:val="73"/>
      </w:numPr>
      <w:tabs>
        <w:tab w:val="clear" w:pos="1440"/>
        <w:tab w:val="num" w:pos="1680"/>
      </w:tabs>
    </w:pPr>
    <w:rPr>
      <w:rFonts w:ascii="Tahoma" w:hAnsi="Tahoma"/>
      <w:sz w:val="18"/>
    </w:rPr>
  </w:style>
  <w:style w:type="paragraph" w:customStyle="1" w:styleId="a4">
    <w:name w:val="Τελείες"/>
    <w:basedOn w:val="a8"/>
    <w:autoRedefine/>
    <w:rsid w:val="00C92439"/>
    <w:pPr>
      <w:numPr>
        <w:numId w:val="74"/>
      </w:numPr>
      <w:spacing w:before="80" w:after="100"/>
    </w:pPr>
    <w:rPr>
      <w:rFonts w:ascii="Tahoma" w:hAnsi="Tahoma"/>
      <w:sz w:val="22"/>
    </w:rPr>
  </w:style>
  <w:style w:type="paragraph" w:customStyle="1" w:styleId="3321">
    <w:name w:val="Α.3.3.2.1."/>
    <w:autoRedefine/>
    <w:rsid w:val="00C92439"/>
    <w:pPr>
      <w:numPr>
        <w:numId w:val="75"/>
      </w:numPr>
      <w:tabs>
        <w:tab w:val="clear" w:pos="1080"/>
        <w:tab w:val="num" w:pos="1440"/>
      </w:tabs>
      <w:ind w:left="1440" w:hanging="1440"/>
    </w:pPr>
    <w:rPr>
      <w:rFonts w:ascii="Tahoma" w:hAnsi="Tahoma"/>
      <w:sz w:val="18"/>
    </w:rPr>
  </w:style>
  <w:style w:type="paragraph" w:customStyle="1" w:styleId="afff5">
    <w:name w:val="(Α__)"/>
    <w:autoRedefine/>
    <w:rsid w:val="00C92439"/>
    <w:rPr>
      <w:rFonts w:ascii="Tahoma" w:hAnsi="Tahoma"/>
      <w:sz w:val="18"/>
    </w:rPr>
  </w:style>
  <w:style w:type="paragraph" w:customStyle="1" w:styleId="3322">
    <w:name w:val="Α.3.3.2.2."/>
    <w:basedOn w:val="afff5"/>
    <w:autoRedefine/>
    <w:rsid w:val="00C92439"/>
    <w:pPr>
      <w:numPr>
        <w:numId w:val="76"/>
      </w:numPr>
    </w:pPr>
  </w:style>
  <w:style w:type="paragraph" w:customStyle="1" w:styleId="3323">
    <w:name w:val="Α.3.3.2.3."/>
    <w:basedOn w:val="afff5"/>
    <w:autoRedefine/>
    <w:rsid w:val="00C92439"/>
    <w:pPr>
      <w:numPr>
        <w:numId w:val="77"/>
      </w:numPr>
    </w:pPr>
  </w:style>
  <w:style w:type="paragraph" w:customStyle="1" w:styleId="3324">
    <w:name w:val="Α.3.3.2.4."/>
    <w:basedOn w:val="afff5"/>
    <w:autoRedefine/>
    <w:rsid w:val="00C92439"/>
    <w:pPr>
      <w:numPr>
        <w:numId w:val="78"/>
      </w:numPr>
    </w:pPr>
  </w:style>
  <w:style w:type="paragraph" w:customStyle="1" w:styleId="3325">
    <w:name w:val="Α.3.3.2.5."/>
    <w:basedOn w:val="afff5"/>
    <w:autoRedefine/>
    <w:rsid w:val="00C92439"/>
    <w:pPr>
      <w:numPr>
        <w:numId w:val="79"/>
      </w:numPr>
    </w:pPr>
  </w:style>
  <w:style w:type="paragraph" w:customStyle="1" w:styleId="3326">
    <w:name w:val="Α.3.3.2.6."/>
    <w:basedOn w:val="afff5"/>
    <w:autoRedefine/>
    <w:rsid w:val="00C92439"/>
    <w:pPr>
      <w:numPr>
        <w:numId w:val="80"/>
      </w:numPr>
    </w:pPr>
  </w:style>
  <w:style w:type="paragraph" w:customStyle="1" w:styleId="33271">
    <w:name w:val="Α.3.3.2.7.1."/>
    <w:basedOn w:val="32238"/>
    <w:autoRedefine/>
    <w:rsid w:val="00C92439"/>
    <w:pPr>
      <w:numPr>
        <w:numId w:val="51"/>
      </w:numPr>
    </w:pPr>
  </w:style>
  <w:style w:type="paragraph" w:customStyle="1" w:styleId="332721">
    <w:name w:val="Α.3.3.2.7.2.1."/>
    <w:basedOn w:val="afff5"/>
    <w:autoRedefine/>
    <w:rsid w:val="00C92439"/>
    <w:pPr>
      <w:jc w:val="center"/>
    </w:pPr>
  </w:style>
  <w:style w:type="paragraph" w:customStyle="1" w:styleId="33273">
    <w:name w:val="Α.3.3.2.7.3."/>
    <w:basedOn w:val="afff5"/>
    <w:autoRedefine/>
    <w:rsid w:val="00C92439"/>
    <w:pPr>
      <w:numPr>
        <w:numId w:val="81"/>
      </w:numPr>
    </w:pPr>
  </w:style>
  <w:style w:type="paragraph" w:customStyle="1" w:styleId="33274">
    <w:name w:val="Α.3.3.2.7.4."/>
    <w:basedOn w:val="afff5"/>
    <w:autoRedefine/>
    <w:rsid w:val="00C92439"/>
    <w:pPr>
      <w:numPr>
        <w:numId w:val="82"/>
      </w:numPr>
    </w:pPr>
  </w:style>
  <w:style w:type="paragraph" w:customStyle="1" w:styleId="33275">
    <w:name w:val="Α.3.3.2.7.5."/>
    <w:basedOn w:val="afff5"/>
    <w:autoRedefine/>
    <w:rsid w:val="00C92439"/>
    <w:pPr>
      <w:numPr>
        <w:numId w:val="83"/>
      </w:numPr>
    </w:pPr>
  </w:style>
  <w:style w:type="paragraph" w:customStyle="1" w:styleId="10">
    <w:name w:val="Στυλ1"/>
    <w:basedOn w:val="a8"/>
    <w:autoRedefine/>
    <w:rsid w:val="00C92439"/>
    <w:pPr>
      <w:numPr>
        <w:numId w:val="84"/>
      </w:numPr>
      <w:spacing w:before="100" w:after="100" w:line="360" w:lineRule="auto"/>
      <w:jc w:val="both"/>
    </w:pPr>
    <w:rPr>
      <w:rFonts w:ascii="Tahoma" w:hAnsi="Tahoma"/>
      <w:sz w:val="22"/>
    </w:rPr>
  </w:style>
  <w:style w:type="paragraph" w:customStyle="1" w:styleId="332816">
    <w:name w:val="Α.3.3.2.8.16."/>
    <w:basedOn w:val="afff5"/>
    <w:autoRedefine/>
    <w:rsid w:val="00C92439"/>
    <w:pPr>
      <w:numPr>
        <w:numId w:val="85"/>
      </w:numPr>
    </w:pPr>
  </w:style>
  <w:style w:type="paragraph" w:customStyle="1" w:styleId="3331">
    <w:name w:val="Α.3.3.3.1."/>
    <w:basedOn w:val="afff5"/>
    <w:autoRedefine/>
    <w:rsid w:val="00C92439"/>
    <w:pPr>
      <w:numPr>
        <w:numId w:val="86"/>
      </w:numPr>
    </w:pPr>
  </w:style>
  <w:style w:type="paragraph" w:customStyle="1" w:styleId="33318">
    <w:name w:val="Α.3.3.3.1.8."/>
    <w:basedOn w:val="afff5"/>
    <w:autoRedefine/>
    <w:rsid w:val="00C92439"/>
    <w:pPr>
      <w:numPr>
        <w:numId w:val="87"/>
      </w:numPr>
    </w:pPr>
  </w:style>
  <w:style w:type="paragraph" w:customStyle="1" w:styleId="33319">
    <w:name w:val="Α.3.3.3.1.9."/>
    <w:basedOn w:val="afff5"/>
    <w:autoRedefine/>
    <w:rsid w:val="00C92439"/>
    <w:pPr>
      <w:numPr>
        <w:numId w:val="88"/>
      </w:numPr>
    </w:pPr>
  </w:style>
  <w:style w:type="paragraph" w:customStyle="1" w:styleId="333110">
    <w:name w:val="Α.3.3.3.1.10."/>
    <w:basedOn w:val="afff5"/>
    <w:autoRedefine/>
    <w:rsid w:val="00C92439"/>
    <w:pPr>
      <w:numPr>
        <w:numId w:val="89"/>
      </w:numPr>
    </w:pPr>
  </w:style>
  <w:style w:type="paragraph" w:customStyle="1" w:styleId="33321">
    <w:name w:val="Α.3.3.3.2.1."/>
    <w:basedOn w:val="afff5"/>
    <w:autoRedefine/>
    <w:rsid w:val="00C92439"/>
    <w:pPr>
      <w:numPr>
        <w:numId w:val="90"/>
      </w:numPr>
    </w:pPr>
  </w:style>
  <w:style w:type="paragraph" w:customStyle="1" w:styleId="33322">
    <w:name w:val="Α.3.3.3.2.2."/>
    <w:basedOn w:val="afff5"/>
    <w:autoRedefine/>
    <w:rsid w:val="00C92439"/>
    <w:pPr>
      <w:numPr>
        <w:numId w:val="91"/>
      </w:numPr>
    </w:pPr>
  </w:style>
  <w:style w:type="paragraph" w:customStyle="1" w:styleId="33323">
    <w:name w:val="Α.3.3.3.2.3."/>
    <w:basedOn w:val="afff5"/>
    <w:autoRedefine/>
    <w:rsid w:val="00C92439"/>
    <w:pPr>
      <w:numPr>
        <w:numId w:val="92"/>
      </w:numPr>
    </w:pPr>
  </w:style>
  <w:style w:type="paragraph" w:customStyle="1" w:styleId="33324">
    <w:name w:val="Α.3.3.3.2.4."/>
    <w:basedOn w:val="afff5"/>
    <w:autoRedefine/>
    <w:rsid w:val="00C92439"/>
    <w:pPr>
      <w:numPr>
        <w:numId w:val="93"/>
      </w:numPr>
    </w:pPr>
  </w:style>
  <w:style w:type="paragraph" w:customStyle="1" w:styleId="33325">
    <w:name w:val="Α.3.3.3.2.5."/>
    <w:basedOn w:val="afff5"/>
    <w:autoRedefine/>
    <w:rsid w:val="00C92439"/>
    <w:pPr>
      <w:numPr>
        <w:numId w:val="94"/>
      </w:numPr>
    </w:pPr>
  </w:style>
  <w:style w:type="paragraph" w:customStyle="1" w:styleId="3333">
    <w:name w:val="Α.3.3.3.3."/>
    <w:basedOn w:val="afff5"/>
    <w:autoRedefine/>
    <w:rsid w:val="00C92439"/>
    <w:pPr>
      <w:numPr>
        <w:numId w:val="95"/>
      </w:numPr>
    </w:pPr>
  </w:style>
  <w:style w:type="paragraph" w:customStyle="1" w:styleId="3334">
    <w:name w:val="Α.3.3.3.4."/>
    <w:basedOn w:val="a8"/>
    <w:autoRedefine/>
    <w:rsid w:val="00C92439"/>
    <w:pPr>
      <w:numPr>
        <w:numId w:val="96"/>
      </w:numPr>
      <w:spacing w:before="100" w:after="100" w:line="360" w:lineRule="auto"/>
    </w:pPr>
    <w:rPr>
      <w:rFonts w:ascii="Tahoma" w:hAnsi="Tahoma"/>
      <w:sz w:val="22"/>
    </w:rPr>
  </w:style>
  <w:style w:type="paragraph" w:customStyle="1" w:styleId="3341">
    <w:name w:val="Α.3.3.4.1."/>
    <w:basedOn w:val="afff5"/>
    <w:autoRedefine/>
    <w:rsid w:val="00C92439"/>
    <w:pPr>
      <w:numPr>
        <w:numId w:val="97"/>
      </w:numPr>
    </w:pPr>
  </w:style>
  <w:style w:type="paragraph" w:customStyle="1" w:styleId="334181">
    <w:name w:val="Α.3.3.4.1. 8.1."/>
    <w:basedOn w:val="afff5"/>
    <w:autoRedefine/>
    <w:rsid w:val="00C92439"/>
    <w:pPr>
      <w:numPr>
        <w:numId w:val="98"/>
      </w:numPr>
      <w:tabs>
        <w:tab w:val="clear" w:pos="1531"/>
        <w:tab w:val="num" w:pos="1800"/>
      </w:tabs>
      <w:ind w:left="1800" w:hanging="1800"/>
    </w:pPr>
  </w:style>
  <w:style w:type="paragraph" w:customStyle="1" w:styleId="334182">
    <w:name w:val="Α.3.3.4.1. 8.2."/>
    <w:basedOn w:val="afff5"/>
    <w:autoRedefine/>
    <w:rsid w:val="00C92439"/>
    <w:pPr>
      <w:numPr>
        <w:numId w:val="99"/>
      </w:numPr>
      <w:ind w:left="1800" w:hanging="1800"/>
    </w:pPr>
  </w:style>
  <w:style w:type="paragraph" w:customStyle="1" w:styleId="3342">
    <w:name w:val="Α.3.3.4.2."/>
    <w:basedOn w:val="a8"/>
    <w:autoRedefine/>
    <w:rsid w:val="00C92439"/>
    <w:pPr>
      <w:numPr>
        <w:numId w:val="100"/>
      </w:numPr>
      <w:spacing w:before="100" w:after="100" w:line="360" w:lineRule="auto"/>
    </w:pPr>
    <w:rPr>
      <w:rFonts w:ascii="Tahoma" w:hAnsi="Tahoma"/>
      <w:sz w:val="22"/>
    </w:rPr>
  </w:style>
  <w:style w:type="paragraph" w:customStyle="1" w:styleId="3344">
    <w:name w:val="Α.3.3.4.4."/>
    <w:basedOn w:val="afff5"/>
    <w:autoRedefine/>
    <w:rsid w:val="00C92439"/>
    <w:pPr>
      <w:numPr>
        <w:numId w:val="101"/>
      </w:numPr>
    </w:pPr>
  </w:style>
  <w:style w:type="paragraph" w:customStyle="1" w:styleId="3345">
    <w:name w:val="Α.3.3.4.5."/>
    <w:basedOn w:val="afff5"/>
    <w:autoRedefine/>
    <w:rsid w:val="00C92439"/>
    <w:pPr>
      <w:numPr>
        <w:numId w:val="102"/>
      </w:numPr>
    </w:pPr>
  </w:style>
  <w:style w:type="paragraph" w:customStyle="1" w:styleId="3346">
    <w:name w:val="Α.3.3.4.6."/>
    <w:basedOn w:val="a8"/>
    <w:autoRedefine/>
    <w:rsid w:val="00C92439"/>
    <w:pPr>
      <w:numPr>
        <w:numId w:val="103"/>
      </w:numPr>
      <w:spacing w:before="100" w:after="100"/>
    </w:pPr>
    <w:rPr>
      <w:rFonts w:ascii="Tahoma" w:hAnsi="Tahoma"/>
      <w:sz w:val="22"/>
    </w:rPr>
  </w:style>
  <w:style w:type="paragraph" w:customStyle="1" w:styleId="3347">
    <w:name w:val="Α.3.3.4.7."/>
    <w:basedOn w:val="afff5"/>
    <w:autoRedefine/>
    <w:rsid w:val="00C92439"/>
    <w:pPr>
      <w:numPr>
        <w:numId w:val="104"/>
      </w:numPr>
    </w:pPr>
  </w:style>
  <w:style w:type="paragraph" w:customStyle="1" w:styleId="3348">
    <w:name w:val="Α.3.3.4.8."/>
    <w:basedOn w:val="afff5"/>
    <w:autoRedefine/>
    <w:rsid w:val="00C92439"/>
    <w:pPr>
      <w:numPr>
        <w:numId w:val="105"/>
      </w:numPr>
    </w:pPr>
  </w:style>
  <w:style w:type="paragraph" w:customStyle="1" w:styleId="3349">
    <w:name w:val="Α.3.3.4.9."/>
    <w:basedOn w:val="afff5"/>
    <w:autoRedefine/>
    <w:rsid w:val="00C92439"/>
    <w:pPr>
      <w:numPr>
        <w:numId w:val="106"/>
      </w:numPr>
    </w:pPr>
  </w:style>
  <w:style w:type="paragraph" w:customStyle="1" w:styleId="3412">
    <w:name w:val="Α.3.4.1.2."/>
    <w:basedOn w:val="afff5"/>
    <w:autoRedefine/>
    <w:rsid w:val="00C92439"/>
    <w:pPr>
      <w:numPr>
        <w:numId w:val="107"/>
      </w:numPr>
    </w:pPr>
  </w:style>
  <w:style w:type="paragraph" w:customStyle="1" w:styleId="3413">
    <w:name w:val="Α.3.4.1.3."/>
    <w:basedOn w:val="afff5"/>
    <w:autoRedefine/>
    <w:rsid w:val="00C92439"/>
    <w:pPr>
      <w:numPr>
        <w:numId w:val="108"/>
      </w:numPr>
    </w:pPr>
  </w:style>
  <w:style w:type="paragraph" w:customStyle="1" w:styleId="3414">
    <w:name w:val="Α.3.4.1.4."/>
    <w:basedOn w:val="a8"/>
    <w:autoRedefine/>
    <w:rsid w:val="00C92439"/>
    <w:pPr>
      <w:numPr>
        <w:numId w:val="109"/>
      </w:numPr>
      <w:spacing w:before="100" w:after="100" w:line="360" w:lineRule="auto"/>
      <w:jc w:val="both"/>
    </w:pPr>
    <w:rPr>
      <w:rFonts w:ascii="Tahoma" w:hAnsi="Tahoma"/>
      <w:sz w:val="22"/>
    </w:rPr>
  </w:style>
  <w:style w:type="paragraph" w:customStyle="1" w:styleId="3421">
    <w:name w:val="Α.3.4.2.1."/>
    <w:basedOn w:val="afff5"/>
    <w:autoRedefine/>
    <w:rsid w:val="00C92439"/>
    <w:pPr>
      <w:numPr>
        <w:numId w:val="110"/>
      </w:numPr>
    </w:pPr>
  </w:style>
  <w:style w:type="paragraph" w:customStyle="1" w:styleId="3422">
    <w:name w:val="Α.3.4.2.2."/>
    <w:basedOn w:val="afff5"/>
    <w:autoRedefine/>
    <w:rsid w:val="00C92439"/>
    <w:pPr>
      <w:numPr>
        <w:numId w:val="111"/>
      </w:numPr>
    </w:pPr>
  </w:style>
  <w:style w:type="paragraph" w:customStyle="1" w:styleId="3423">
    <w:name w:val="Α.3.4.2.3."/>
    <w:basedOn w:val="a8"/>
    <w:autoRedefine/>
    <w:rsid w:val="00C92439"/>
    <w:pPr>
      <w:numPr>
        <w:numId w:val="112"/>
      </w:numPr>
      <w:spacing w:before="100" w:after="100" w:line="360" w:lineRule="auto"/>
      <w:jc w:val="both"/>
    </w:pPr>
    <w:rPr>
      <w:rFonts w:ascii="Tahoma" w:hAnsi="Tahoma"/>
      <w:sz w:val="22"/>
    </w:rPr>
  </w:style>
  <w:style w:type="paragraph" w:customStyle="1" w:styleId="3431">
    <w:name w:val="Α.3.4.3.1."/>
    <w:basedOn w:val="afff5"/>
    <w:autoRedefine/>
    <w:rsid w:val="00C92439"/>
    <w:pPr>
      <w:numPr>
        <w:numId w:val="113"/>
      </w:numPr>
    </w:pPr>
  </w:style>
  <w:style w:type="paragraph" w:customStyle="1" w:styleId="3432">
    <w:name w:val="Α.3.4.3.2."/>
    <w:basedOn w:val="afff5"/>
    <w:autoRedefine/>
    <w:rsid w:val="00C92439"/>
    <w:pPr>
      <w:numPr>
        <w:numId w:val="114"/>
      </w:numPr>
    </w:pPr>
  </w:style>
  <w:style w:type="paragraph" w:customStyle="1" w:styleId="3433">
    <w:name w:val="Α.3.4.3.3."/>
    <w:basedOn w:val="afff5"/>
    <w:autoRedefine/>
    <w:rsid w:val="00C92439"/>
    <w:pPr>
      <w:numPr>
        <w:numId w:val="115"/>
      </w:numPr>
    </w:pPr>
  </w:style>
  <w:style w:type="paragraph" w:customStyle="1" w:styleId="3434">
    <w:name w:val="Α.3.4.3.4."/>
    <w:basedOn w:val="afff5"/>
    <w:autoRedefine/>
    <w:rsid w:val="00C92439"/>
    <w:pPr>
      <w:numPr>
        <w:numId w:val="116"/>
      </w:numPr>
    </w:pPr>
  </w:style>
  <w:style w:type="paragraph" w:customStyle="1" w:styleId="3444">
    <w:name w:val="Α.3.4.4.4."/>
    <w:basedOn w:val="afff5"/>
    <w:autoRedefine/>
    <w:rsid w:val="00C92439"/>
    <w:pPr>
      <w:numPr>
        <w:numId w:val="117"/>
      </w:numPr>
    </w:pPr>
  </w:style>
  <w:style w:type="paragraph" w:customStyle="1" w:styleId="3445">
    <w:name w:val="Α.3.4.4.5."/>
    <w:basedOn w:val="afff5"/>
    <w:autoRedefine/>
    <w:rsid w:val="00C92439"/>
    <w:pPr>
      <w:numPr>
        <w:numId w:val="118"/>
      </w:numPr>
    </w:pPr>
  </w:style>
  <w:style w:type="paragraph" w:customStyle="1" w:styleId="3451">
    <w:name w:val="Α.3.4.5.1."/>
    <w:basedOn w:val="afff5"/>
    <w:autoRedefine/>
    <w:rsid w:val="00C92439"/>
    <w:pPr>
      <w:numPr>
        <w:numId w:val="119"/>
      </w:numPr>
    </w:pPr>
  </w:style>
  <w:style w:type="paragraph" w:customStyle="1" w:styleId="3452">
    <w:name w:val="Α.3.4.5.2."/>
    <w:basedOn w:val="afff5"/>
    <w:autoRedefine/>
    <w:rsid w:val="00C92439"/>
    <w:pPr>
      <w:numPr>
        <w:numId w:val="120"/>
      </w:numPr>
    </w:pPr>
  </w:style>
  <w:style w:type="paragraph" w:customStyle="1" w:styleId="3453">
    <w:name w:val="Α.3.4.5.3."/>
    <w:basedOn w:val="afff5"/>
    <w:autoRedefine/>
    <w:rsid w:val="00C92439"/>
    <w:pPr>
      <w:numPr>
        <w:numId w:val="121"/>
      </w:numPr>
    </w:pPr>
  </w:style>
  <w:style w:type="paragraph" w:customStyle="1" w:styleId="346">
    <w:name w:val="Α.3.4.6."/>
    <w:basedOn w:val="afff5"/>
    <w:autoRedefine/>
    <w:rsid w:val="00C92439"/>
    <w:pPr>
      <w:numPr>
        <w:numId w:val="122"/>
      </w:numPr>
    </w:pPr>
  </w:style>
  <w:style w:type="paragraph" w:customStyle="1" w:styleId="34610">
    <w:name w:val="Α.3.4.6.10."/>
    <w:basedOn w:val="afff5"/>
    <w:autoRedefine/>
    <w:rsid w:val="00C92439"/>
    <w:pPr>
      <w:numPr>
        <w:numId w:val="123"/>
      </w:numPr>
    </w:pPr>
  </w:style>
  <w:style w:type="paragraph" w:customStyle="1" w:styleId="34613">
    <w:name w:val="Α.3.4.6.13."/>
    <w:basedOn w:val="afff5"/>
    <w:autoRedefine/>
    <w:rsid w:val="00C92439"/>
    <w:pPr>
      <w:numPr>
        <w:numId w:val="124"/>
      </w:numPr>
    </w:pPr>
  </w:style>
  <w:style w:type="paragraph" w:customStyle="1" w:styleId="347">
    <w:name w:val="Α.3.4.7."/>
    <w:basedOn w:val="afff5"/>
    <w:autoRedefine/>
    <w:rsid w:val="00C92439"/>
  </w:style>
  <w:style w:type="paragraph" w:customStyle="1" w:styleId="347121">
    <w:name w:val="Α.3.4.7.12.1."/>
    <w:basedOn w:val="afff5"/>
    <w:autoRedefine/>
    <w:rsid w:val="00C92439"/>
    <w:pPr>
      <w:numPr>
        <w:numId w:val="125"/>
      </w:numPr>
    </w:pPr>
  </w:style>
  <w:style w:type="paragraph" w:customStyle="1" w:styleId="351">
    <w:name w:val="Α.3.5.1."/>
    <w:basedOn w:val="afff5"/>
    <w:autoRedefine/>
    <w:rsid w:val="00C92439"/>
  </w:style>
  <w:style w:type="paragraph" w:customStyle="1" w:styleId="3516">
    <w:name w:val="Α.3.5.1.6."/>
    <w:basedOn w:val="afff5"/>
    <w:autoRedefine/>
    <w:rsid w:val="00C92439"/>
    <w:pPr>
      <w:numPr>
        <w:numId w:val="126"/>
      </w:numPr>
    </w:pPr>
  </w:style>
  <w:style w:type="paragraph" w:customStyle="1" w:styleId="NormalBullet">
    <w:name w:val="Normal (Bullet)"/>
    <w:basedOn w:val="a8"/>
    <w:rsid w:val="00C92439"/>
    <w:pPr>
      <w:tabs>
        <w:tab w:val="num" w:pos="397"/>
      </w:tabs>
      <w:spacing w:before="40" w:after="40"/>
      <w:ind w:left="397" w:hanging="397"/>
      <w:jc w:val="both"/>
    </w:pPr>
    <w:rPr>
      <w:rFonts w:ascii="Tahoma" w:hAnsi="Tahoma"/>
      <w:sz w:val="22"/>
      <w:szCs w:val="20"/>
      <w:lang w:eastAsia="en-US"/>
    </w:rPr>
  </w:style>
  <w:style w:type="paragraph" w:customStyle="1" w:styleId="Arial">
    <w:name w:val="Arial"/>
    <w:aliases w:val="8 pt"/>
    <w:basedOn w:val="afe"/>
    <w:rsid w:val="00C92439"/>
    <w:pPr>
      <w:spacing w:before="100" w:after="240" w:line="360" w:lineRule="auto"/>
    </w:pPr>
    <w:rPr>
      <w:sz w:val="16"/>
      <w:lang w:val="el-GR" w:eastAsia="en-US"/>
    </w:rPr>
  </w:style>
  <w:style w:type="paragraph" w:customStyle="1" w:styleId="StyleHeading6Bold1">
    <w:name w:val="Style Heading 6 + Bold1"/>
    <w:basedOn w:val="6"/>
    <w:rsid w:val="00C92439"/>
    <w:pPr>
      <w:numPr>
        <w:ilvl w:val="5"/>
        <w:numId w:val="3"/>
      </w:numPr>
      <w:spacing w:line="240" w:lineRule="auto"/>
      <w:ind w:left="1134"/>
      <w:jc w:val="center"/>
    </w:pPr>
    <w:rPr>
      <w:bCs/>
      <w:lang w:val="el-GR" w:eastAsia="en-US"/>
    </w:rPr>
  </w:style>
  <w:style w:type="character" w:customStyle="1" w:styleId="StyleHeading6Bold1Char">
    <w:name w:val="Style Heading 6 + Bold1 Char"/>
    <w:rsid w:val="00C92439"/>
    <w:rPr>
      <w:rFonts w:ascii="Tahoma" w:hAnsi="Tahoma"/>
      <w:bCs/>
      <w:noProof w:val="0"/>
      <w:sz w:val="18"/>
      <w:lang w:val="el-GR" w:eastAsia="en-US" w:bidi="ar-SA"/>
    </w:rPr>
  </w:style>
  <w:style w:type="paragraph" w:customStyle="1" w:styleId="StyleHeading5Before6pt">
    <w:name w:val="Style Heading 5 + Before:  6 pt"/>
    <w:basedOn w:val="5"/>
    <w:rsid w:val="00C92439"/>
    <w:pPr>
      <w:numPr>
        <w:ilvl w:val="4"/>
        <w:numId w:val="3"/>
      </w:numPr>
      <w:pBdr>
        <w:bottom w:val="single" w:sz="4" w:space="1" w:color="auto"/>
      </w:pBdr>
      <w:shd w:val="clear" w:color="auto" w:fill="E0E0E0"/>
      <w:tabs>
        <w:tab w:val="left" w:pos="1247"/>
      </w:tabs>
      <w:spacing w:before="120"/>
      <w:ind w:left="1134" w:hanging="1134"/>
      <w:jc w:val="both"/>
    </w:pPr>
    <w:rPr>
      <w:b/>
      <w:bCs/>
      <w:sz w:val="22"/>
      <w:lang w:val="el-GR" w:eastAsia="en-US"/>
    </w:rPr>
  </w:style>
  <w:style w:type="paragraph" w:customStyle="1" w:styleId="Default">
    <w:name w:val="Default"/>
    <w:rsid w:val="00C92439"/>
    <w:pPr>
      <w:autoSpaceDE w:val="0"/>
      <w:autoSpaceDN w:val="0"/>
      <w:adjustRightInd w:val="0"/>
    </w:pPr>
    <w:rPr>
      <w:rFonts w:ascii="Garamond" w:hAnsi="Garamond"/>
      <w:lang w:val="en-US" w:eastAsia="en-US"/>
    </w:rPr>
  </w:style>
  <w:style w:type="paragraph" w:customStyle="1" w:styleId="1CoverTitle">
    <w:name w:val="*1. Cover Title"/>
    <w:basedOn w:val="Default"/>
    <w:next w:val="Default"/>
    <w:rsid w:val="00C92439"/>
  </w:style>
  <w:style w:type="paragraph" w:customStyle="1" w:styleId="Heading2Terms">
    <w:name w:val="Heading 2 Terms"/>
    <w:basedOn w:val="2"/>
    <w:rsid w:val="00C92439"/>
    <w:pPr>
      <w:numPr>
        <w:ilvl w:val="0"/>
        <w:numId w:val="0"/>
      </w:numPr>
      <w:shd w:val="clear" w:color="auto" w:fill="E6E6E6"/>
      <w:tabs>
        <w:tab w:val="left" w:pos="851"/>
      </w:tabs>
      <w:spacing w:before="600"/>
      <w:jc w:val="left"/>
    </w:pPr>
    <w:rPr>
      <w:rFonts w:ascii="Times New Roman" w:hAnsi="Times New Roman"/>
      <w:iCs w:val="0"/>
      <w:smallCaps/>
      <w:sz w:val="24"/>
      <w:szCs w:val="20"/>
      <w:lang w:val="el-GR" w:eastAsia="en-US"/>
    </w:rPr>
  </w:style>
  <w:style w:type="paragraph" w:customStyle="1" w:styleId="Headerhd">
    <w:name w:val="Header.hd"/>
    <w:basedOn w:val="a8"/>
    <w:rsid w:val="00C92439"/>
    <w:pPr>
      <w:tabs>
        <w:tab w:val="center" w:pos="4153"/>
        <w:tab w:val="right" w:pos="8306"/>
      </w:tabs>
      <w:spacing w:before="100" w:after="100"/>
    </w:pPr>
    <w:rPr>
      <w:rFonts w:ascii="Times New Roman" w:hAnsi="Times New Roman"/>
      <w:lang w:eastAsia="en-US"/>
    </w:rPr>
  </w:style>
  <w:style w:type="paragraph" w:customStyle="1" w:styleId="CharChar0">
    <w:name w:val="_Βασικό Char Char"/>
    <w:basedOn w:val="a8"/>
    <w:rsid w:val="00C92439"/>
    <w:pPr>
      <w:overflowPunct w:val="0"/>
      <w:autoSpaceDE w:val="0"/>
      <w:autoSpaceDN w:val="0"/>
      <w:adjustRightInd w:val="0"/>
      <w:spacing w:before="60" w:line="360" w:lineRule="auto"/>
      <w:ind w:firstLine="426"/>
      <w:jc w:val="both"/>
      <w:textAlignment w:val="baseline"/>
    </w:pPr>
    <w:rPr>
      <w:rFonts w:ascii="Arial" w:hAnsi="Arial"/>
      <w:b/>
      <w:bCs/>
      <w:color w:val="000080"/>
    </w:rPr>
  </w:style>
  <w:style w:type="character" w:customStyle="1" w:styleId="CharCharChar0">
    <w:name w:val="_Βασικό Char Char Char"/>
    <w:rsid w:val="00C92439"/>
    <w:rPr>
      <w:rFonts w:ascii="Arial" w:hAnsi="Arial"/>
      <w:b/>
      <w:bCs/>
      <w:color w:val="000080"/>
      <w:sz w:val="24"/>
      <w:szCs w:val="24"/>
      <w:lang w:val="el-GR" w:eastAsia="el-GR" w:bidi="ar-SA"/>
    </w:rPr>
  </w:style>
  <w:style w:type="paragraph" w:customStyle="1" w:styleId="ZchnZchnCharCharCharCharChar">
    <w:name w:val="Zchn Zchn Char Char Char Char Char"/>
    <w:basedOn w:val="a8"/>
    <w:rsid w:val="00C92439"/>
    <w:pPr>
      <w:spacing w:after="160" w:line="240" w:lineRule="exact"/>
    </w:pPr>
    <w:rPr>
      <w:rFonts w:ascii="Arial" w:hAnsi="Arial"/>
      <w:szCs w:val="20"/>
      <w:lang w:val="en-US" w:eastAsia="en-US"/>
    </w:rPr>
  </w:style>
  <w:style w:type="paragraph" w:customStyle="1" w:styleId="CharCharCharCharChar">
    <w:name w:val="Char Char Char Char Char"/>
    <w:basedOn w:val="a8"/>
    <w:rsid w:val="00C92439"/>
    <w:pPr>
      <w:spacing w:after="160" w:line="240" w:lineRule="exact"/>
    </w:pPr>
    <w:rPr>
      <w:rFonts w:ascii="Arial" w:hAnsi="Arial"/>
      <w:szCs w:val="20"/>
      <w:lang w:val="en-US" w:eastAsia="en-US"/>
    </w:rPr>
  </w:style>
  <w:style w:type="paragraph" w:customStyle="1" w:styleId="Tableentry">
    <w:name w:val="Table entry"/>
    <w:basedOn w:val="a8"/>
    <w:rsid w:val="00C92439"/>
    <w:pPr>
      <w:tabs>
        <w:tab w:val="left" w:pos="567"/>
        <w:tab w:val="left" w:pos="1134"/>
      </w:tabs>
      <w:spacing w:before="120" w:line="360" w:lineRule="auto"/>
      <w:jc w:val="both"/>
    </w:pPr>
    <w:rPr>
      <w:rFonts w:ascii="Arial" w:hAnsi="Arial"/>
      <w:spacing w:val="20"/>
      <w:sz w:val="18"/>
      <w:szCs w:val="20"/>
      <w:lang w:val="en-US"/>
    </w:rPr>
  </w:style>
  <w:style w:type="paragraph" w:customStyle="1" w:styleId="Bullet1">
    <w:name w:val="Bullet 1"/>
    <w:basedOn w:val="a8"/>
    <w:rsid w:val="00C92439"/>
    <w:pPr>
      <w:widowControl w:val="0"/>
      <w:numPr>
        <w:numId w:val="128"/>
      </w:numPr>
      <w:tabs>
        <w:tab w:val="clear" w:pos="360"/>
        <w:tab w:val="left" w:pos="567"/>
      </w:tabs>
      <w:spacing w:before="60" w:after="60" w:line="360" w:lineRule="atLeast"/>
      <w:ind w:left="568"/>
      <w:jc w:val="both"/>
    </w:pPr>
    <w:rPr>
      <w:rFonts w:ascii="Tahoma" w:hAnsi="Tahoma" w:cs="Tahoma"/>
      <w:szCs w:val="20"/>
      <w:lang w:eastAsia="en-US"/>
    </w:rPr>
  </w:style>
  <w:style w:type="paragraph" w:customStyle="1" w:styleId="Head">
    <w:name w:val="Head"/>
    <w:basedOn w:val="a8"/>
    <w:next w:val="a8"/>
    <w:rsid w:val="00C92439"/>
    <w:pPr>
      <w:keepNext/>
      <w:keepLines/>
      <w:spacing w:before="240" w:line="360" w:lineRule="atLeast"/>
      <w:jc w:val="both"/>
    </w:pPr>
    <w:rPr>
      <w:rFonts w:ascii="Arial Narrow" w:hAnsi="Arial Narrow"/>
      <w:b/>
      <w:sz w:val="26"/>
      <w:szCs w:val="20"/>
      <w:u w:val="single"/>
      <w:lang w:eastAsia="en-US"/>
    </w:rPr>
  </w:style>
  <w:style w:type="character" w:customStyle="1" w:styleId="Chara">
    <w:name w:val="Πιν_Βασικό Char"/>
    <w:link w:val="afff3"/>
    <w:rsid w:val="00C92439"/>
    <w:rPr>
      <w:rFonts w:ascii="Tahoma" w:hAnsi="Tahoma"/>
    </w:rPr>
  </w:style>
  <w:style w:type="paragraph" w:customStyle="1" w:styleId="CharCharCharCharCharCharCharChar">
    <w:name w:val="Char Char Char Char Char Char Char Char"/>
    <w:basedOn w:val="a8"/>
    <w:rsid w:val="00C92439"/>
    <w:pPr>
      <w:spacing w:after="160" w:line="240" w:lineRule="exact"/>
    </w:pPr>
    <w:rPr>
      <w:rFonts w:ascii="Arial" w:hAnsi="Arial"/>
      <w:szCs w:val="20"/>
      <w:lang w:val="en-US" w:eastAsia="en-US"/>
    </w:rPr>
  </w:style>
  <w:style w:type="paragraph" w:customStyle="1" w:styleId="afff6">
    <w:name w:val="Σ"/>
    <w:basedOn w:val="a8"/>
    <w:rsid w:val="00C92439"/>
    <w:pPr>
      <w:widowControl w:val="0"/>
      <w:tabs>
        <w:tab w:val="left" w:pos="8640"/>
      </w:tabs>
      <w:spacing w:line="360" w:lineRule="auto"/>
      <w:jc w:val="both"/>
    </w:pPr>
    <w:rPr>
      <w:rFonts w:ascii="Arial" w:hAnsi="Arial"/>
      <w:color w:val="000000"/>
      <w:sz w:val="22"/>
      <w:szCs w:val="20"/>
    </w:rPr>
  </w:style>
  <w:style w:type="paragraph" w:customStyle="1" w:styleId="Body">
    <w:name w:val="Body"/>
    <w:aliases w:val="by"/>
    <w:rsid w:val="00C92439"/>
    <w:pPr>
      <w:spacing w:after="130" w:line="312" w:lineRule="auto"/>
      <w:jc w:val="both"/>
    </w:pPr>
    <w:rPr>
      <w:noProof/>
      <w:sz w:val="22"/>
    </w:rPr>
  </w:style>
  <w:style w:type="character" w:customStyle="1" w:styleId="smallgrey1">
    <w:name w:val="small_grey1"/>
    <w:rsid w:val="00C92439"/>
    <w:rPr>
      <w:b/>
      <w:bCs/>
      <w:color w:val="7B868C"/>
      <w:sz w:val="20"/>
      <w:szCs w:val="20"/>
    </w:rPr>
  </w:style>
  <w:style w:type="paragraph" w:customStyle="1" w:styleId="OTSCP">
    <w:name w:val="OTS CP Βασικό"/>
    <w:basedOn w:val="a8"/>
    <w:rsid w:val="00C92439"/>
    <w:pPr>
      <w:spacing w:before="80"/>
      <w:jc w:val="both"/>
    </w:pPr>
    <w:rPr>
      <w:rFonts w:ascii="Arial" w:hAnsi="Arial" w:cs="Arial"/>
      <w:sz w:val="22"/>
    </w:rPr>
  </w:style>
  <w:style w:type="paragraph" w:customStyle="1" w:styleId="a6">
    <w:name w:val="Πιν_αα"/>
    <w:basedOn w:val="afff4"/>
    <w:rsid w:val="00C92439"/>
    <w:pPr>
      <w:numPr>
        <w:numId w:val="129"/>
      </w:numPr>
      <w:jc w:val="right"/>
    </w:pPr>
    <w:rPr>
      <w:rFonts w:cs="Times New Roman"/>
      <w:b w:val="0"/>
    </w:rPr>
  </w:style>
  <w:style w:type="paragraph" w:customStyle="1" w:styleId="afff7">
    <w:name w:val="Πίν_Επικεφαλίδα"/>
    <w:basedOn w:val="a8"/>
    <w:rsid w:val="00C92439"/>
    <w:pPr>
      <w:spacing w:before="100"/>
      <w:jc w:val="center"/>
    </w:pPr>
    <w:rPr>
      <w:rFonts w:ascii="Tahoma" w:hAnsi="Tahoma" w:cs="Tahoma"/>
      <w:b/>
      <w:szCs w:val="20"/>
      <w:lang w:eastAsia="en-US"/>
    </w:rPr>
  </w:style>
  <w:style w:type="paragraph" w:styleId="36">
    <w:name w:val="List Continue 3"/>
    <w:basedOn w:val="a8"/>
    <w:rsid w:val="00C92439"/>
    <w:pPr>
      <w:spacing w:after="120"/>
      <w:ind w:left="849"/>
      <w:jc w:val="both"/>
    </w:pPr>
    <w:rPr>
      <w:rFonts w:ascii="Tahoma" w:hAnsi="Tahoma"/>
      <w:sz w:val="22"/>
      <w:szCs w:val="20"/>
      <w:lang w:eastAsia="en-US"/>
    </w:rPr>
  </w:style>
  <w:style w:type="paragraph" w:customStyle="1" w:styleId="bodyboldChar">
    <w:name w:val="body +bold Char"/>
    <w:autoRedefine/>
    <w:rsid w:val="00C92439"/>
    <w:pPr>
      <w:tabs>
        <w:tab w:val="left" w:pos="720"/>
      </w:tabs>
      <w:spacing w:before="80" w:after="80" w:line="360" w:lineRule="auto"/>
      <w:ind w:left="720" w:hanging="720"/>
      <w:jc w:val="both"/>
    </w:pPr>
    <w:rPr>
      <w:rFonts w:ascii="Tahoma" w:hAnsi="Tahoma" w:cs="Arial"/>
      <w:bCs/>
      <w:sz w:val="22"/>
      <w:szCs w:val="22"/>
    </w:rPr>
  </w:style>
  <w:style w:type="paragraph" w:customStyle="1" w:styleId="CharChar2CharCharCharChar">
    <w:name w:val="Char Char2 Char Char Char Char"/>
    <w:basedOn w:val="a8"/>
    <w:rsid w:val="00C92439"/>
    <w:pPr>
      <w:spacing w:after="160" w:line="240" w:lineRule="exact"/>
    </w:pPr>
    <w:rPr>
      <w:rFonts w:ascii="Verdana" w:hAnsi="Verdana"/>
      <w:szCs w:val="20"/>
      <w:lang w:val="en-US" w:eastAsia="en-US"/>
    </w:rPr>
  </w:style>
  <w:style w:type="paragraph" w:customStyle="1" w:styleId="13">
    <w:name w:val="_Λίστα Αριθμ_1"/>
    <w:basedOn w:val="a8"/>
    <w:semiHidden/>
    <w:rsid w:val="00C92439"/>
    <w:pPr>
      <w:numPr>
        <w:numId w:val="131"/>
      </w:numPr>
      <w:spacing w:before="80" w:after="60"/>
      <w:jc w:val="both"/>
    </w:pPr>
    <w:rPr>
      <w:rFonts w:ascii="Tahoma" w:hAnsi="Tahoma"/>
      <w:sz w:val="22"/>
      <w:szCs w:val="20"/>
      <w:lang w:eastAsia="en-US"/>
    </w:rPr>
  </w:style>
  <w:style w:type="character" w:customStyle="1" w:styleId="61">
    <w:name w:val="_Λίστα Αριθμ_6"/>
    <w:rsid w:val="00C92439"/>
    <w:rPr>
      <w:rFonts w:ascii="Tahoma" w:hAnsi="Tahoma"/>
      <w:sz w:val="22"/>
      <w:lang w:val="el-GR" w:eastAsia="el-GR" w:bidi="ar-SA"/>
    </w:rPr>
  </w:style>
  <w:style w:type="paragraph" w:customStyle="1" w:styleId="Tablebullet">
    <w:name w:val="Table bullet"/>
    <w:basedOn w:val="Tabletext"/>
    <w:rsid w:val="00C92439"/>
    <w:pPr>
      <w:tabs>
        <w:tab w:val="num" w:pos="360"/>
      </w:tabs>
      <w:spacing w:before="40" w:after="40"/>
      <w:ind w:left="283" w:right="164" w:hanging="283"/>
    </w:pPr>
    <w:rPr>
      <w:rFonts w:ascii="Times New Roman" w:hAnsi="Times New Roman"/>
      <w:szCs w:val="20"/>
    </w:rPr>
  </w:style>
  <w:style w:type="paragraph" w:customStyle="1" w:styleId="CharChar7CharChar">
    <w:name w:val="Char Char7 Char Char"/>
    <w:basedOn w:val="a8"/>
    <w:rsid w:val="00C92439"/>
    <w:pPr>
      <w:spacing w:after="160" w:line="240" w:lineRule="exact"/>
      <w:jc w:val="both"/>
    </w:pPr>
    <w:rPr>
      <w:rFonts w:ascii="Verdana" w:hAnsi="Verdana"/>
      <w:szCs w:val="20"/>
      <w:lang w:val="en-US" w:eastAsia="en-US"/>
    </w:rPr>
  </w:style>
  <w:style w:type="paragraph" w:customStyle="1" w:styleId="CharChar7">
    <w:name w:val="Char Char7"/>
    <w:basedOn w:val="a8"/>
    <w:semiHidden/>
    <w:rsid w:val="00C92439"/>
    <w:pPr>
      <w:spacing w:after="160" w:line="240" w:lineRule="exact"/>
    </w:pPr>
    <w:rPr>
      <w:rFonts w:ascii="Arial" w:hAnsi="Arial"/>
      <w:szCs w:val="20"/>
      <w:lang w:val="en-US" w:eastAsia="en-US"/>
    </w:rPr>
  </w:style>
  <w:style w:type="paragraph" w:customStyle="1" w:styleId="CharChar1CharCharCharChar">
    <w:name w:val="Char Char1 Char Char Char Char"/>
    <w:basedOn w:val="a8"/>
    <w:rsid w:val="00C92439"/>
    <w:pPr>
      <w:spacing w:after="160" w:line="240" w:lineRule="exact"/>
    </w:pPr>
    <w:rPr>
      <w:rFonts w:ascii="Verdana" w:hAnsi="Verdana"/>
      <w:szCs w:val="20"/>
      <w:lang w:val="en-US" w:eastAsia="en-US"/>
    </w:rPr>
  </w:style>
  <w:style w:type="paragraph" w:customStyle="1" w:styleId="CharChar2CharCharCharCharCharCharCharCharCharChar">
    <w:name w:val="Char Char2 Char Char Char Char Char Char Char Char Char Char"/>
    <w:basedOn w:val="a8"/>
    <w:rsid w:val="00C92439"/>
    <w:pPr>
      <w:spacing w:after="160" w:line="240" w:lineRule="exact"/>
    </w:pPr>
    <w:rPr>
      <w:rFonts w:ascii="Verdana" w:hAnsi="Verdana"/>
      <w:szCs w:val="20"/>
      <w:lang w:val="en-US" w:eastAsia="en-US"/>
    </w:rPr>
  </w:style>
  <w:style w:type="paragraph" w:styleId="a">
    <w:name w:val="Note Heading"/>
    <w:basedOn w:val="a8"/>
    <w:next w:val="a8"/>
    <w:link w:val="Charb"/>
    <w:rsid w:val="00C92439"/>
    <w:pPr>
      <w:numPr>
        <w:numId w:val="133"/>
      </w:numPr>
      <w:tabs>
        <w:tab w:val="clear" w:pos="1209"/>
      </w:tabs>
      <w:spacing w:after="120"/>
      <w:ind w:left="0" w:firstLine="0"/>
      <w:jc w:val="both"/>
    </w:pPr>
    <w:rPr>
      <w:rFonts w:ascii="Tahoma" w:hAnsi="Tahoma"/>
      <w:sz w:val="22"/>
      <w:szCs w:val="20"/>
      <w:lang w:val="x-none" w:eastAsia="en-US"/>
    </w:rPr>
  </w:style>
  <w:style w:type="character" w:customStyle="1" w:styleId="Charb">
    <w:name w:val="Επικεφαλίδα σημείωσης Char"/>
    <w:link w:val="a"/>
    <w:rsid w:val="00C92439"/>
    <w:rPr>
      <w:rFonts w:ascii="Tahoma" w:hAnsi="Tahoma"/>
      <w:sz w:val="22"/>
      <w:lang w:val="x-none" w:eastAsia="en-US"/>
    </w:rPr>
  </w:style>
  <w:style w:type="paragraph" w:customStyle="1" w:styleId="1stlevelBullet">
    <w:name w:val="1st level Bullet"/>
    <w:basedOn w:val="a8"/>
    <w:rsid w:val="00C92439"/>
    <w:pPr>
      <w:tabs>
        <w:tab w:val="num" w:pos="720"/>
      </w:tabs>
      <w:spacing w:after="60"/>
      <w:ind w:left="720" w:hanging="360"/>
      <w:jc w:val="both"/>
    </w:pPr>
    <w:rPr>
      <w:rFonts w:ascii="Tahoma" w:hAnsi="Tahoma"/>
      <w:sz w:val="22"/>
      <w:lang w:eastAsia="en-US"/>
    </w:rPr>
  </w:style>
  <w:style w:type="paragraph" w:customStyle="1" w:styleId="-11">
    <w:name w:val="Πολύχρωμη λίστα - ΄Εμφαση 11"/>
    <w:basedOn w:val="a8"/>
    <w:uiPriority w:val="34"/>
    <w:qFormat/>
    <w:rsid w:val="00C92439"/>
    <w:pPr>
      <w:spacing w:before="100" w:after="100" w:line="360" w:lineRule="auto"/>
      <w:ind w:left="720"/>
      <w:jc w:val="both"/>
    </w:pPr>
    <w:rPr>
      <w:rFonts w:ascii="Tahoma" w:hAnsi="Tahoma"/>
      <w:sz w:val="22"/>
    </w:rPr>
  </w:style>
  <w:style w:type="paragraph" w:styleId="afff8">
    <w:name w:val="Title"/>
    <w:basedOn w:val="a8"/>
    <w:link w:val="Charc"/>
    <w:qFormat/>
    <w:locked/>
    <w:rsid w:val="00C92439"/>
    <w:pPr>
      <w:shd w:val="pct10" w:color="auto" w:fill="auto"/>
      <w:jc w:val="center"/>
    </w:pPr>
    <w:rPr>
      <w:rFonts w:ascii="Tahoma" w:hAnsi="Tahoma"/>
      <w:b/>
      <w:szCs w:val="20"/>
      <w:lang w:val="x-none" w:eastAsia="en-US"/>
    </w:rPr>
  </w:style>
  <w:style w:type="character" w:customStyle="1" w:styleId="Charc">
    <w:name w:val="Τίτλος Char"/>
    <w:link w:val="afff8"/>
    <w:rsid w:val="00C92439"/>
    <w:rPr>
      <w:rFonts w:ascii="Tahoma" w:hAnsi="Tahoma" w:cs="Tahoma"/>
      <w:b/>
      <w:shd w:val="pct10" w:color="auto" w:fill="auto"/>
      <w:lang w:eastAsia="en-US"/>
    </w:rPr>
  </w:style>
  <w:style w:type="paragraph" w:styleId="2a">
    <w:name w:val="Body Text First Indent 2"/>
    <w:basedOn w:val="aff0"/>
    <w:link w:val="2Char2"/>
    <w:rsid w:val="003C36DD"/>
    <w:pPr>
      <w:ind w:firstLine="210"/>
      <w:jc w:val="left"/>
    </w:pPr>
    <w:rPr>
      <w:rFonts w:ascii="Calibri" w:hAnsi="Calibri"/>
      <w:szCs w:val="24"/>
      <w:lang w:val="el-GR" w:eastAsia="el-GR"/>
    </w:rPr>
  </w:style>
  <w:style w:type="character" w:customStyle="1" w:styleId="2Char2">
    <w:name w:val="Σώμα κείμενου Πρώτη Εσοχή 2 Char"/>
    <w:basedOn w:val="Char8"/>
    <w:link w:val="2a"/>
    <w:rsid w:val="003C36DD"/>
    <w:rPr>
      <w:rFonts w:ascii="Calibri" w:hAnsi="Calibri"/>
      <w:szCs w:val="24"/>
      <w:lang w:val="x-none"/>
    </w:rPr>
  </w:style>
  <w:style w:type="paragraph" w:customStyle="1" w:styleId="a5">
    <w:name w:val="Άρθρο"/>
    <w:basedOn w:val="a8"/>
    <w:link w:val="Chard"/>
    <w:autoRedefine/>
    <w:qFormat/>
    <w:rsid w:val="00E240A6"/>
    <w:pPr>
      <w:keepNext/>
      <w:numPr>
        <w:numId w:val="158"/>
      </w:numPr>
      <w:tabs>
        <w:tab w:val="left" w:pos="851"/>
      </w:tabs>
      <w:spacing w:after="120"/>
      <w:ind w:left="1021" w:hanging="1021"/>
      <w:outlineLvl w:val="1"/>
    </w:pPr>
    <w:rPr>
      <w:b/>
      <w:bCs/>
      <w:iCs/>
      <w:sz w:val="22"/>
      <w:szCs w:val="26"/>
      <w:lang w:eastAsia="x-none"/>
    </w:rPr>
  </w:style>
  <w:style w:type="character" w:customStyle="1" w:styleId="Chard">
    <w:name w:val="Άρθρο Char"/>
    <w:basedOn w:val="a9"/>
    <w:link w:val="a5"/>
    <w:rsid w:val="00E240A6"/>
    <w:rPr>
      <w:rFonts w:ascii="Calibri" w:hAnsi="Calibri"/>
      <w:b/>
      <w:bCs/>
      <w:iCs/>
      <w:sz w:val="22"/>
      <w:szCs w:val="26"/>
      <w:lang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A70697-9978-4EE4-873E-3E2C9A1FA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73</Pages>
  <Words>25036</Words>
  <Characters>135198</Characters>
  <Application>Microsoft Office Word</Application>
  <DocSecurity>0</DocSecurity>
  <Lines>1126</Lines>
  <Paragraphs>319</Paragraphs>
  <ScaleCrop>false</ScaleCrop>
  <HeadingPairs>
    <vt:vector size="2" baseType="variant">
      <vt:variant>
        <vt:lpstr>Τίτλος</vt:lpstr>
      </vt:variant>
      <vt:variant>
        <vt:i4>1</vt:i4>
      </vt:variant>
    </vt:vector>
  </HeadingPairs>
  <TitlesOfParts>
    <vt:vector size="1" baseType="lpstr">
      <vt:lpstr>Διακήρυξη Διαγωνισμού</vt:lpstr>
    </vt:vector>
  </TitlesOfParts>
  <Company>Hewlett-Packard Company</Company>
  <LinksUpToDate>false</LinksUpToDate>
  <CharactersWithSpaces>159915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Διακήρυξη Διαγωνισμού</dc:title>
  <dc:creator>ΕΥΔΨΣ</dc:creator>
  <cp:lastModifiedBy>Thimios</cp:lastModifiedBy>
  <cp:revision>8</cp:revision>
  <cp:lastPrinted>2011-03-29T12:11:00Z</cp:lastPrinted>
  <dcterms:created xsi:type="dcterms:W3CDTF">2012-02-20T21:38:00Z</dcterms:created>
  <dcterms:modified xsi:type="dcterms:W3CDTF">2012-02-21T10:14:00Z</dcterms:modified>
</cp:coreProperties>
</file>